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BD73B" w14:textId="77777777" w:rsidR="000773FE" w:rsidRPr="00BF0615" w:rsidRDefault="00BD563A" w:rsidP="00BD563A">
      <w:pPr>
        <w:pStyle w:val="Title"/>
      </w:pPr>
      <w:r w:rsidRPr="00BF0615">
        <w:rPr>
          <w:b/>
          <w:bCs/>
        </w:rPr>
        <w:t>Biodiversity Expenditure Review of Sri Lanka</w:t>
      </w:r>
      <w:r w:rsidRPr="00BF0615">
        <w:t xml:space="preserve"> </w:t>
      </w:r>
    </w:p>
    <w:p w14:paraId="480CADE4" w14:textId="77777777" w:rsidR="00100AAE" w:rsidRPr="00BF0615" w:rsidRDefault="00100AAE" w:rsidP="00100AAE">
      <w:pPr>
        <w:spacing w:after="0" w:line="360" w:lineRule="auto"/>
        <w:rPr>
          <w:sz w:val="24"/>
          <w:szCs w:val="24"/>
        </w:rPr>
      </w:pPr>
    </w:p>
    <w:p w14:paraId="2977CF8B" w14:textId="77777777" w:rsidR="00100AAE" w:rsidRPr="00BF0615" w:rsidRDefault="00100AAE" w:rsidP="00100AAE">
      <w:pPr>
        <w:spacing w:after="0" w:line="360" w:lineRule="auto"/>
        <w:rPr>
          <w:sz w:val="24"/>
          <w:szCs w:val="24"/>
        </w:rPr>
      </w:pPr>
    </w:p>
    <w:p w14:paraId="7461E335" w14:textId="77777777" w:rsidR="00100AAE" w:rsidRPr="00BF0615" w:rsidRDefault="00100AAE" w:rsidP="00100AAE">
      <w:pPr>
        <w:spacing w:after="0" w:line="360" w:lineRule="auto"/>
        <w:rPr>
          <w:sz w:val="24"/>
          <w:szCs w:val="24"/>
        </w:rPr>
      </w:pPr>
    </w:p>
    <w:p w14:paraId="6A564EAE" w14:textId="77777777" w:rsidR="00100AAE" w:rsidRPr="00BF0615" w:rsidRDefault="00100AAE" w:rsidP="00100AAE">
      <w:pPr>
        <w:spacing w:after="0" w:line="360" w:lineRule="auto"/>
        <w:rPr>
          <w:sz w:val="24"/>
          <w:szCs w:val="24"/>
        </w:rPr>
      </w:pPr>
    </w:p>
    <w:p w14:paraId="0C154EBE" w14:textId="77777777" w:rsidR="00100AAE" w:rsidRPr="00BF0615" w:rsidRDefault="00100AAE" w:rsidP="00100AAE">
      <w:pPr>
        <w:spacing w:after="0" w:line="360" w:lineRule="auto"/>
        <w:rPr>
          <w:sz w:val="24"/>
          <w:szCs w:val="24"/>
        </w:rPr>
      </w:pPr>
    </w:p>
    <w:p w14:paraId="287A8739" w14:textId="77777777" w:rsidR="00FC15BB" w:rsidRPr="00BF0615" w:rsidRDefault="00FC15BB" w:rsidP="00100AAE">
      <w:pPr>
        <w:spacing w:after="0" w:line="360" w:lineRule="auto"/>
        <w:rPr>
          <w:sz w:val="24"/>
          <w:szCs w:val="24"/>
        </w:rPr>
      </w:pPr>
    </w:p>
    <w:p w14:paraId="7FA25205" w14:textId="77777777" w:rsidR="00FC15BB" w:rsidRPr="00BF0615" w:rsidRDefault="00FC15BB" w:rsidP="00100AAE">
      <w:pPr>
        <w:spacing w:after="0" w:line="360" w:lineRule="auto"/>
        <w:rPr>
          <w:sz w:val="24"/>
          <w:szCs w:val="24"/>
        </w:rPr>
      </w:pPr>
    </w:p>
    <w:p w14:paraId="35CD84E0" w14:textId="77777777" w:rsidR="00C63DFD" w:rsidRPr="00BF0615" w:rsidRDefault="00C63DFD" w:rsidP="00100AAE">
      <w:pPr>
        <w:spacing w:after="0" w:line="360" w:lineRule="auto"/>
        <w:rPr>
          <w:color w:val="17365D" w:themeColor="text2" w:themeShade="BF"/>
          <w:sz w:val="48"/>
          <w:szCs w:val="48"/>
        </w:rPr>
      </w:pPr>
    </w:p>
    <w:p w14:paraId="286F5972" w14:textId="77777777" w:rsidR="00C63DFD" w:rsidRPr="00BF0615" w:rsidRDefault="00C63DFD" w:rsidP="00100AAE">
      <w:pPr>
        <w:spacing w:after="0" w:line="360" w:lineRule="auto"/>
        <w:rPr>
          <w:color w:val="17365D" w:themeColor="text2" w:themeShade="BF"/>
          <w:sz w:val="48"/>
          <w:szCs w:val="48"/>
        </w:rPr>
      </w:pPr>
    </w:p>
    <w:p w14:paraId="52C73C9C" w14:textId="77777777" w:rsidR="00000CFF" w:rsidRPr="00BF0615" w:rsidRDefault="00000CFF" w:rsidP="00100AAE">
      <w:pPr>
        <w:spacing w:after="0" w:line="360" w:lineRule="auto"/>
        <w:rPr>
          <w:color w:val="17365D" w:themeColor="text2" w:themeShade="BF"/>
          <w:sz w:val="48"/>
          <w:szCs w:val="48"/>
        </w:rPr>
      </w:pPr>
    </w:p>
    <w:p w14:paraId="331DF010" w14:textId="77777777" w:rsidR="00000CFF" w:rsidRPr="00BF0615" w:rsidRDefault="00000CFF" w:rsidP="00100AAE">
      <w:pPr>
        <w:spacing w:after="0" w:line="360" w:lineRule="auto"/>
        <w:rPr>
          <w:color w:val="17365D" w:themeColor="text2" w:themeShade="BF"/>
          <w:sz w:val="48"/>
          <w:szCs w:val="48"/>
        </w:rPr>
      </w:pPr>
    </w:p>
    <w:p w14:paraId="09D4CA4B" w14:textId="77777777" w:rsidR="00027536" w:rsidRPr="004E571B" w:rsidRDefault="004E571B" w:rsidP="004E571B">
      <w:pPr>
        <w:ind w:left="180" w:right="202"/>
        <w:rPr>
          <w:b/>
          <w:noProof/>
        </w:rPr>
      </w:pPr>
      <w:r w:rsidRPr="004E571B">
        <w:rPr>
          <w:b/>
          <w:noProof/>
        </w:rPr>
        <w:t>Ministry of Mahaweli Development and Environment</w:t>
      </w:r>
    </w:p>
    <w:p w14:paraId="49FD6FAA" w14:textId="77777777" w:rsidR="004E571B" w:rsidRPr="004E571B" w:rsidRDefault="004E571B" w:rsidP="004E571B">
      <w:pPr>
        <w:ind w:left="180" w:right="202"/>
        <w:rPr>
          <w:b/>
          <w:noProof/>
        </w:rPr>
      </w:pPr>
      <w:r w:rsidRPr="004E571B">
        <w:rPr>
          <w:b/>
          <w:noProof/>
        </w:rPr>
        <w:t>Ministry of National  Planning  and Economic Affairs</w:t>
      </w:r>
    </w:p>
    <w:p w14:paraId="15CF0305" w14:textId="77777777" w:rsidR="004E571B" w:rsidRDefault="004E571B" w:rsidP="004E571B">
      <w:pPr>
        <w:ind w:right="202" w:firstLine="180"/>
        <w:rPr>
          <w:b/>
          <w:noProof/>
        </w:rPr>
      </w:pPr>
      <w:r w:rsidRPr="004E571B">
        <w:rPr>
          <w:b/>
          <w:noProof/>
        </w:rPr>
        <w:t>Ministry of Finance and Media</w:t>
      </w:r>
    </w:p>
    <w:p w14:paraId="1ED03C4D" w14:textId="77777777" w:rsidR="004E571B" w:rsidRDefault="004E571B" w:rsidP="004E571B">
      <w:pPr>
        <w:ind w:right="202" w:firstLine="180"/>
        <w:rPr>
          <w:b/>
          <w:noProof/>
        </w:rPr>
      </w:pPr>
    </w:p>
    <w:p w14:paraId="404EF539" w14:textId="77777777" w:rsidR="004E571B" w:rsidRDefault="004E571B" w:rsidP="004E571B">
      <w:pPr>
        <w:ind w:right="202" w:firstLine="180"/>
        <w:rPr>
          <w:b/>
          <w:noProof/>
        </w:rPr>
      </w:pPr>
    </w:p>
    <w:p w14:paraId="30F510AC" w14:textId="77777777" w:rsidR="004E571B" w:rsidRDefault="004E571B" w:rsidP="004E571B">
      <w:pPr>
        <w:ind w:right="202" w:firstLine="180"/>
        <w:rPr>
          <w:b/>
          <w:noProof/>
        </w:rPr>
      </w:pPr>
    </w:p>
    <w:p w14:paraId="00743954" w14:textId="77777777" w:rsidR="004E571B" w:rsidRDefault="004E571B" w:rsidP="004E571B">
      <w:pPr>
        <w:ind w:right="202" w:firstLine="180"/>
        <w:rPr>
          <w:b/>
          <w:noProof/>
        </w:rPr>
      </w:pPr>
    </w:p>
    <w:p w14:paraId="0C5E866B" w14:textId="7D11E2EF" w:rsidR="004E571B" w:rsidRPr="00C977F7" w:rsidRDefault="004E571B" w:rsidP="004E571B">
      <w:pPr>
        <w:ind w:right="202" w:firstLine="180"/>
        <w:jc w:val="center"/>
        <w:rPr>
          <w:rFonts w:ascii="Myriad Pro" w:hAnsi="Myriad Pro"/>
        </w:rPr>
        <w:sectPr w:rsidR="004E571B" w:rsidRPr="00C977F7" w:rsidSect="001A7C2B">
          <w:footerReference w:type="default" r:id="rId8"/>
          <w:pgSz w:w="11906" w:h="16838" w:code="9"/>
          <w:pgMar w:top="1440" w:right="1440" w:bottom="1440" w:left="1440" w:header="720" w:footer="720" w:gutter="0"/>
          <w:cols w:space="720"/>
          <w:docGrid w:linePitch="360"/>
        </w:sectPr>
      </w:pPr>
      <w:r>
        <w:rPr>
          <w:b/>
          <w:noProof/>
        </w:rPr>
        <w:t>May 2018</w:t>
      </w:r>
    </w:p>
    <w:p w14:paraId="312898F1" w14:textId="77777777" w:rsidR="00027536" w:rsidRDefault="00027536" w:rsidP="00100AAE">
      <w:pPr>
        <w:spacing w:after="0" w:line="360" w:lineRule="auto"/>
        <w:rPr>
          <w:sz w:val="48"/>
          <w:szCs w:val="48"/>
        </w:rPr>
        <w:sectPr w:rsidR="00027536">
          <w:pgSz w:w="11906" w:h="16838"/>
          <w:pgMar w:top="1440" w:right="1440" w:bottom="1440" w:left="1440" w:header="720" w:footer="720" w:gutter="0"/>
          <w:cols w:space="720"/>
          <w:docGrid w:linePitch="360"/>
        </w:sectPr>
      </w:pPr>
    </w:p>
    <w:p w14:paraId="38E8C7EC" w14:textId="58DEA791" w:rsidR="00CD68CF" w:rsidRPr="00BF0615" w:rsidRDefault="005F0D92" w:rsidP="004441E2">
      <w:pPr>
        <w:pStyle w:val="Heading1"/>
        <w:jc w:val="center"/>
      </w:pPr>
      <w:bookmarkStart w:id="0" w:name="_Toc504733085"/>
      <w:r w:rsidRPr="00BF0615">
        <w:t>C</w:t>
      </w:r>
      <w:r w:rsidR="00FC15BB" w:rsidRPr="00BF0615">
        <w:t>ontents</w:t>
      </w:r>
      <w:bookmarkEnd w:id="0"/>
    </w:p>
    <w:p w14:paraId="554A85DF" w14:textId="77777777" w:rsidR="005F0D92" w:rsidRPr="00BF0615" w:rsidRDefault="005F0D92" w:rsidP="005F0D92"/>
    <w:sdt>
      <w:sdtPr>
        <w:rPr>
          <w:rFonts w:asciiTheme="minorHAnsi" w:eastAsiaTheme="minorHAnsi" w:hAnsiTheme="minorHAnsi" w:cstheme="minorBidi"/>
          <w:b w:val="0"/>
          <w:bCs w:val="0"/>
          <w:color w:val="auto"/>
          <w:sz w:val="22"/>
          <w:szCs w:val="22"/>
          <w:lang w:val="en-GB" w:eastAsia="en-US"/>
        </w:rPr>
        <w:id w:val="-765846238"/>
        <w:docPartObj>
          <w:docPartGallery w:val="Table of Contents"/>
          <w:docPartUnique/>
        </w:docPartObj>
      </w:sdtPr>
      <w:sdtEndPr/>
      <w:sdtContent>
        <w:p w14:paraId="26FE8D63" w14:textId="77777777" w:rsidR="005F0D92" w:rsidRPr="00BF0615" w:rsidRDefault="005F0D92">
          <w:pPr>
            <w:pStyle w:val="TOCHeading"/>
            <w:rPr>
              <w:lang w:val="en-GB"/>
            </w:rPr>
          </w:pPr>
        </w:p>
        <w:p w14:paraId="66E34D76" w14:textId="29EFA9ED" w:rsidR="00031A13" w:rsidRPr="00031A13" w:rsidRDefault="005F0D92">
          <w:pPr>
            <w:pStyle w:val="TOC1"/>
            <w:tabs>
              <w:tab w:val="right" w:leader="dot" w:pos="9016"/>
            </w:tabs>
            <w:rPr>
              <w:rFonts w:eastAsiaTheme="minorEastAsia" w:cs="Latha"/>
              <w:b/>
              <w:bCs/>
              <w:noProof/>
              <w:lang w:eastAsia="en-GB" w:bidi="ta-LK"/>
            </w:rPr>
          </w:pPr>
          <w:r w:rsidRPr="00BF0615">
            <w:fldChar w:fldCharType="begin"/>
          </w:r>
          <w:r w:rsidRPr="00BF0615">
            <w:instrText xml:space="preserve"> TOC \o "1-3" \h \z \u </w:instrText>
          </w:r>
          <w:r w:rsidRPr="00BF0615">
            <w:fldChar w:fldCharType="separate"/>
          </w:r>
          <w:hyperlink w:anchor="_Toc504733085" w:history="1">
            <w:r w:rsidR="00031A13" w:rsidRPr="00031A13">
              <w:rPr>
                <w:rStyle w:val="Hyperlink"/>
                <w:b/>
                <w:bCs/>
                <w:noProof/>
              </w:rPr>
              <w:t>Contents</w:t>
            </w:r>
            <w:r w:rsidR="00031A13" w:rsidRPr="00031A13">
              <w:rPr>
                <w:b/>
                <w:bCs/>
                <w:noProof/>
                <w:webHidden/>
              </w:rPr>
              <w:tab/>
            </w:r>
            <w:r w:rsidR="00031A13" w:rsidRPr="00031A13">
              <w:rPr>
                <w:b/>
                <w:bCs/>
                <w:noProof/>
                <w:webHidden/>
              </w:rPr>
              <w:fldChar w:fldCharType="begin"/>
            </w:r>
            <w:r w:rsidR="00031A13" w:rsidRPr="00031A13">
              <w:rPr>
                <w:b/>
                <w:bCs/>
                <w:noProof/>
                <w:webHidden/>
              </w:rPr>
              <w:instrText xml:space="preserve"> PAGEREF _Toc504733085 \h </w:instrText>
            </w:r>
            <w:r w:rsidR="00031A13" w:rsidRPr="00031A13">
              <w:rPr>
                <w:b/>
                <w:bCs/>
                <w:noProof/>
                <w:webHidden/>
              </w:rPr>
            </w:r>
            <w:r w:rsidR="00031A13" w:rsidRPr="00031A13">
              <w:rPr>
                <w:b/>
                <w:bCs/>
                <w:noProof/>
                <w:webHidden/>
              </w:rPr>
              <w:fldChar w:fldCharType="separate"/>
            </w:r>
            <w:r w:rsidR="00850C27">
              <w:rPr>
                <w:b/>
                <w:bCs/>
                <w:noProof/>
                <w:webHidden/>
              </w:rPr>
              <w:t>i</w:t>
            </w:r>
            <w:r w:rsidR="00031A13" w:rsidRPr="00031A13">
              <w:rPr>
                <w:b/>
                <w:bCs/>
                <w:noProof/>
                <w:webHidden/>
              </w:rPr>
              <w:fldChar w:fldCharType="end"/>
            </w:r>
          </w:hyperlink>
        </w:p>
        <w:p w14:paraId="391F8DB2" w14:textId="13B7EE07" w:rsidR="00031A13" w:rsidRPr="00031A13" w:rsidRDefault="00A3549D">
          <w:pPr>
            <w:pStyle w:val="TOC1"/>
            <w:tabs>
              <w:tab w:val="right" w:leader="dot" w:pos="9016"/>
            </w:tabs>
            <w:rPr>
              <w:rFonts w:eastAsiaTheme="minorEastAsia" w:cs="Latha"/>
              <w:b/>
              <w:bCs/>
              <w:noProof/>
              <w:lang w:eastAsia="en-GB" w:bidi="ta-LK"/>
            </w:rPr>
          </w:pPr>
          <w:hyperlink w:anchor="_Toc504733086" w:history="1">
            <w:r w:rsidR="00031A13" w:rsidRPr="00031A13">
              <w:rPr>
                <w:rStyle w:val="Hyperlink"/>
                <w:b/>
                <w:bCs/>
                <w:noProof/>
              </w:rPr>
              <w:t>List of Tables</w:t>
            </w:r>
            <w:r w:rsidR="00031A13" w:rsidRPr="00031A13">
              <w:rPr>
                <w:b/>
                <w:bCs/>
                <w:noProof/>
                <w:webHidden/>
              </w:rPr>
              <w:tab/>
            </w:r>
            <w:r w:rsidR="00031A13" w:rsidRPr="00031A13">
              <w:rPr>
                <w:b/>
                <w:bCs/>
                <w:noProof/>
                <w:webHidden/>
              </w:rPr>
              <w:fldChar w:fldCharType="begin"/>
            </w:r>
            <w:r w:rsidR="00031A13" w:rsidRPr="00031A13">
              <w:rPr>
                <w:b/>
                <w:bCs/>
                <w:noProof/>
                <w:webHidden/>
              </w:rPr>
              <w:instrText xml:space="preserve"> PAGEREF _Toc504733086 \h </w:instrText>
            </w:r>
            <w:r w:rsidR="00031A13" w:rsidRPr="00031A13">
              <w:rPr>
                <w:b/>
                <w:bCs/>
                <w:noProof/>
                <w:webHidden/>
              </w:rPr>
            </w:r>
            <w:r w:rsidR="00031A13" w:rsidRPr="00031A13">
              <w:rPr>
                <w:b/>
                <w:bCs/>
                <w:noProof/>
                <w:webHidden/>
              </w:rPr>
              <w:fldChar w:fldCharType="separate"/>
            </w:r>
            <w:r w:rsidR="00850C27">
              <w:rPr>
                <w:b/>
                <w:bCs/>
                <w:noProof/>
                <w:webHidden/>
              </w:rPr>
              <w:t>iii</w:t>
            </w:r>
            <w:r w:rsidR="00031A13" w:rsidRPr="00031A13">
              <w:rPr>
                <w:b/>
                <w:bCs/>
                <w:noProof/>
                <w:webHidden/>
              </w:rPr>
              <w:fldChar w:fldCharType="end"/>
            </w:r>
          </w:hyperlink>
        </w:p>
        <w:p w14:paraId="0A8BB9BD" w14:textId="53F974FA" w:rsidR="00031A13" w:rsidRPr="00031A13" w:rsidRDefault="00A3549D">
          <w:pPr>
            <w:pStyle w:val="TOC1"/>
            <w:tabs>
              <w:tab w:val="right" w:leader="dot" w:pos="9016"/>
            </w:tabs>
            <w:rPr>
              <w:rFonts w:eastAsiaTheme="minorEastAsia" w:cs="Latha"/>
              <w:b/>
              <w:bCs/>
              <w:noProof/>
              <w:lang w:eastAsia="en-GB" w:bidi="ta-LK"/>
            </w:rPr>
          </w:pPr>
          <w:hyperlink w:anchor="_Toc504733087" w:history="1">
            <w:r w:rsidR="00031A13" w:rsidRPr="00031A13">
              <w:rPr>
                <w:rStyle w:val="Hyperlink"/>
                <w:b/>
                <w:bCs/>
                <w:noProof/>
              </w:rPr>
              <w:t>List of Figures</w:t>
            </w:r>
            <w:r w:rsidR="00031A13" w:rsidRPr="00031A13">
              <w:rPr>
                <w:b/>
                <w:bCs/>
                <w:noProof/>
                <w:webHidden/>
              </w:rPr>
              <w:tab/>
            </w:r>
            <w:r w:rsidR="00031A13" w:rsidRPr="00031A13">
              <w:rPr>
                <w:b/>
                <w:bCs/>
                <w:noProof/>
                <w:webHidden/>
              </w:rPr>
              <w:fldChar w:fldCharType="begin"/>
            </w:r>
            <w:r w:rsidR="00031A13" w:rsidRPr="00031A13">
              <w:rPr>
                <w:b/>
                <w:bCs/>
                <w:noProof/>
                <w:webHidden/>
              </w:rPr>
              <w:instrText xml:space="preserve"> PAGEREF _Toc504733087 \h </w:instrText>
            </w:r>
            <w:r w:rsidR="00031A13" w:rsidRPr="00031A13">
              <w:rPr>
                <w:b/>
                <w:bCs/>
                <w:noProof/>
                <w:webHidden/>
              </w:rPr>
            </w:r>
            <w:r w:rsidR="00031A13" w:rsidRPr="00031A13">
              <w:rPr>
                <w:b/>
                <w:bCs/>
                <w:noProof/>
                <w:webHidden/>
              </w:rPr>
              <w:fldChar w:fldCharType="separate"/>
            </w:r>
            <w:r w:rsidR="00850C27">
              <w:rPr>
                <w:b/>
                <w:bCs/>
                <w:noProof/>
                <w:webHidden/>
              </w:rPr>
              <w:t>iv</w:t>
            </w:r>
            <w:r w:rsidR="00031A13" w:rsidRPr="00031A13">
              <w:rPr>
                <w:b/>
                <w:bCs/>
                <w:noProof/>
                <w:webHidden/>
              </w:rPr>
              <w:fldChar w:fldCharType="end"/>
            </w:r>
          </w:hyperlink>
        </w:p>
        <w:p w14:paraId="2D61337F" w14:textId="199C6B45" w:rsidR="00031A13" w:rsidRPr="00031A13" w:rsidRDefault="00A3549D">
          <w:pPr>
            <w:pStyle w:val="TOC1"/>
            <w:tabs>
              <w:tab w:val="right" w:leader="dot" w:pos="9016"/>
            </w:tabs>
            <w:rPr>
              <w:rFonts w:eastAsiaTheme="minorEastAsia" w:cs="Latha"/>
              <w:b/>
              <w:bCs/>
              <w:noProof/>
              <w:lang w:eastAsia="en-GB" w:bidi="ta-LK"/>
            </w:rPr>
          </w:pPr>
          <w:hyperlink w:anchor="_Toc504733088" w:history="1">
            <w:r w:rsidR="00031A13" w:rsidRPr="00031A13">
              <w:rPr>
                <w:rStyle w:val="Hyperlink"/>
                <w:b/>
                <w:bCs/>
                <w:noProof/>
              </w:rPr>
              <w:t>Abbreviations</w:t>
            </w:r>
            <w:r w:rsidR="00031A13" w:rsidRPr="00031A13">
              <w:rPr>
                <w:b/>
                <w:bCs/>
                <w:noProof/>
                <w:webHidden/>
              </w:rPr>
              <w:tab/>
            </w:r>
            <w:r w:rsidR="00031A13" w:rsidRPr="00031A13">
              <w:rPr>
                <w:b/>
                <w:bCs/>
                <w:noProof/>
                <w:webHidden/>
              </w:rPr>
              <w:fldChar w:fldCharType="begin"/>
            </w:r>
            <w:r w:rsidR="00031A13" w:rsidRPr="00031A13">
              <w:rPr>
                <w:b/>
                <w:bCs/>
                <w:noProof/>
                <w:webHidden/>
              </w:rPr>
              <w:instrText xml:space="preserve"> PAGEREF _Toc504733088 \h </w:instrText>
            </w:r>
            <w:r w:rsidR="00031A13" w:rsidRPr="00031A13">
              <w:rPr>
                <w:b/>
                <w:bCs/>
                <w:noProof/>
                <w:webHidden/>
              </w:rPr>
            </w:r>
            <w:r w:rsidR="00031A13" w:rsidRPr="00031A13">
              <w:rPr>
                <w:b/>
                <w:bCs/>
                <w:noProof/>
                <w:webHidden/>
              </w:rPr>
              <w:fldChar w:fldCharType="separate"/>
            </w:r>
            <w:r w:rsidR="00850C27">
              <w:rPr>
                <w:b/>
                <w:bCs/>
                <w:noProof/>
                <w:webHidden/>
              </w:rPr>
              <w:t>v</w:t>
            </w:r>
            <w:r w:rsidR="00031A13" w:rsidRPr="00031A13">
              <w:rPr>
                <w:b/>
                <w:bCs/>
                <w:noProof/>
                <w:webHidden/>
              </w:rPr>
              <w:fldChar w:fldCharType="end"/>
            </w:r>
          </w:hyperlink>
        </w:p>
        <w:p w14:paraId="05014C95" w14:textId="48BA3774" w:rsidR="00031A13" w:rsidRDefault="00A3549D">
          <w:pPr>
            <w:pStyle w:val="TOC1"/>
            <w:tabs>
              <w:tab w:val="right" w:leader="dot" w:pos="9016"/>
            </w:tabs>
            <w:rPr>
              <w:rFonts w:eastAsiaTheme="minorEastAsia" w:cs="Latha"/>
              <w:noProof/>
              <w:lang w:eastAsia="en-GB" w:bidi="ta-LK"/>
            </w:rPr>
          </w:pPr>
          <w:hyperlink w:anchor="_Toc504733089" w:history="1">
            <w:r w:rsidR="00031A13" w:rsidRPr="00EA1A77">
              <w:rPr>
                <w:rStyle w:val="Hyperlink"/>
                <w:rFonts w:eastAsia="Times New Roman" w:cstheme="minorHAnsi"/>
                <w:b/>
                <w:noProof/>
                <w:lang w:eastAsia="x-none" w:bidi="si-LK"/>
              </w:rPr>
              <w:t>Acknowledgements</w:t>
            </w:r>
            <w:r w:rsidR="00031A13">
              <w:rPr>
                <w:noProof/>
                <w:webHidden/>
              </w:rPr>
              <w:tab/>
            </w:r>
            <w:r w:rsidR="00031A13">
              <w:rPr>
                <w:noProof/>
                <w:webHidden/>
              </w:rPr>
              <w:fldChar w:fldCharType="begin"/>
            </w:r>
            <w:r w:rsidR="00031A13">
              <w:rPr>
                <w:noProof/>
                <w:webHidden/>
              </w:rPr>
              <w:instrText xml:space="preserve"> PAGEREF _Toc504733089 \h </w:instrText>
            </w:r>
            <w:r w:rsidR="00031A13">
              <w:rPr>
                <w:noProof/>
                <w:webHidden/>
              </w:rPr>
            </w:r>
            <w:r w:rsidR="00031A13">
              <w:rPr>
                <w:noProof/>
                <w:webHidden/>
              </w:rPr>
              <w:fldChar w:fldCharType="separate"/>
            </w:r>
            <w:r w:rsidR="00850C27">
              <w:rPr>
                <w:noProof/>
                <w:webHidden/>
              </w:rPr>
              <w:t>vii</w:t>
            </w:r>
            <w:r w:rsidR="00031A13">
              <w:rPr>
                <w:noProof/>
                <w:webHidden/>
              </w:rPr>
              <w:fldChar w:fldCharType="end"/>
            </w:r>
          </w:hyperlink>
        </w:p>
        <w:p w14:paraId="1DE3A182" w14:textId="10DCA00E" w:rsidR="00031A13" w:rsidRDefault="00A3549D">
          <w:pPr>
            <w:pStyle w:val="TOC1"/>
            <w:tabs>
              <w:tab w:val="left" w:pos="440"/>
              <w:tab w:val="right" w:leader="dot" w:pos="9016"/>
            </w:tabs>
            <w:rPr>
              <w:rFonts w:eastAsiaTheme="minorEastAsia" w:cs="Latha"/>
              <w:noProof/>
              <w:lang w:eastAsia="en-GB" w:bidi="ta-LK"/>
            </w:rPr>
          </w:pPr>
          <w:hyperlink w:anchor="_Toc504733090" w:history="1">
            <w:r w:rsidR="00031A13" w:rsidRPr="00EA1A77">
              <w:rPr>
                <w:rStyle w:val="Hyperlink"/>
                <w:noProof/>
              </w:rPr>
              <w:t>1.</w:t>
            </w:r>
            <w:r w:rsidR="00031A13">
              <w:rPr>
                <w:rFonts w:eastAsiaTheme="minorEastAsia" w:cs="Latha"/>
                <w:noProof/>
                <w:lang w:eastAsia="en-GB" w:bidi="ta-LK"/>
              </w:rPr>
              <w:tab/>
            </w:r>
            <w:r w:rsidR="00031A13" w:rsidRPr="00EA1A77">
              <w:rPr>
                <w:rStyle w:val="Hyperlink"/>
                <w:noProof/>
              </w:rPr>
              <w:t>Introduction</w:t>
            </w:r>
            <w:r w:rsidR="00031A13">
              <w:rPr>
                <w:noProof/>
                <w:webHidden/>
              </w:rPr>
              <w:tab/>
            </w:r>
            <w:r w:rsidR="00031A13">
              <w:rPr>
                <w:noProof/>
                <w:webHidden/>
              </w:rPr>
              <w:fldChar w:fldCharType="begin"/>
            </w:r>
            <w:r w:rsidR="00031A13">
              <w:rPr>
                <w:noProof/>
                <w:webHidden/>
              </w:rPr>
              <w:instrText xml:space="preserve"> PAGEREF _Toc504733090 \h </w:instrText>
            </w:r>
            <w:r w:rsidR="00031A13">
              <w:rPr>
                <w:noProof/>
                <w:webHidden/>
              </w:rPr>
            </w:r>
            <w:r w:rsidR="00031A13">
              <w:rPr>
                <w:noProof/>
                <w:webHidden/>
              </w:rPr>
              <w:fldChar w:fldCharType="separate"/>
            </w:r>
            <w:r w:rsidR="00850C27">
              <w:rPr>
                <w:noProof/>
                <w:webHidden/>
              </w:rPr>
              <w:t>1</w:t>
            </w:r>
            <w:r w:rsidR="00031A13">
              <w:rPr>
                <w:noProof/>
                <w:webHidden/>
              </w:rPr>
              <w:fldChar w:fldCharType="end"/>
            </w:r>
          </w:hyperlink>
        </w:p>
        <w:p w14:paraId="40B7C69A" w14:textId="232C6A94" w:rsidR="00031A13" w:rsidRDefault="00A3549D">
          <w:pPr>
            <w:pStyle w:val="TOC1"/>
            <w:tabs>
              <w:tab w:val="left" w:pos="660"/>
              <w:tab w:val="right" w:leader="dot" w:pos="9016"/>
            </w:tabs>
            <w:rPr>
              <w:rFonts w:eastAsiaTheme="minorEastAsia" w:cs="Latha"/>
              <w:noProof/>
              <w:lang w:eastAsia="en-GB" w:bidi="ta-LK"/>
            </w:rPr>
          </w:pPr>
          <w:hyperlink w:anchor="_Toc504733091" w:history="1">
            <w:r w:rsidR="00031A13" w:rsidRPr="00EA1A77">
              <w:rPr>
                <w:rStyle w:val="Hyperlink"/>
                <w:noProof/>
              </w:rPr>
              <w:t>1.1.</w:t>
            </w:r>
            <w:r w:rsidR="00031A13">
              <w:rPr>
                <w:rFonts w:eastAsiaTheme="minorEastAsia" w:cs="Latha"/>
                <w:noProof/>
                <w:lang w:eastAsia="en-GB" w:bidi="ta-LK"/>
              </w:rPr>
              <w:tab/>
            </w:r>
            <w:r w:rsidR="00031A13" w:rsidRPr="00EA1A77">
              <w:rPr>
                <w:rStyle w:val="Hyperlink"/>
                <w:noProof/>
              </w:rPr>
              <w:t>Aims and objectives</w:t>
            </w:r>
            <w:r w:rsidR="00031A13">
              <w:rPr>
                <w:noProof/>
                <w:webHidden/>
              </w:rPr>
              <w:tab/>
            </w:r>
            <w:r w:rsidR="00031A13">
              <w:rPr>
                <w:noProof/>
                <w:webHidden/>
              </w:rPr>
              <w:fldChar w:fldCharType="begin"/>
            </w:r>
            <w:r w:rsidR="00031A13">
              <w:rPr>
                <w:noProof/>
                <w:webHidden/>
              </w:rPr>
              <w:instrText xml:space="preserve"> PAGEREF _Toc504733091 \h </w:instrText>
            </w:r>
            <w:r w:rsidR="00031A13">
              <w:rPr>
                <w:noProof/>
                <w:webHidden/>
              </w:rPr>
            </w:r>
            <w:r w:rsidR="00031A13">
              <w:rPr>
                <w:noProof/>
                <w:webHidden/>
              </w:rPr>
              <w:fldChar w:fldCharType="separate"/>
            </w:r>
            <w:r w:rsidR="00850C27">
              <w:rPr>
                <w:noProof/>
                <w:webHidden/>
              </w:rPr>
              <w:t>2</w:t>
            </w:r>
            <w:r w:rsidR="00031A13">
              <w:rPr>
                <w:noProof/>
                <w:webHidden/>
              </w:rPr>
              <w:fldChar w:fldCharType="end"/>
            </w:r>
          </w:hyperlink>
        </w:p>
        <w:p w14:paraId="654ADBA2" w14:textId="256DEEFC" w:rsidR="00031A13" w:rsidRDefault="00A3549D">
          <w:pPr>
            <w:pStyle w:val="TOC1"/>
            <w:tabs>
              <w:tab w:val="left" w:pos="660"/>
              <w:tab w:val="right" w:leader="dot" w:pos="9016"/>
            </w:tabs>
            <w:rPr>
              <w:rFonts w:eastAsiaTheme="minorEastAsia" w:cs="Latha"/>
              <w:noProof/>
              <w:lang w:eastAsia="en-GB" w:bidi="ta-LK"/>
            </w:rPr>
          </w:pPr>
          <w:hyperlink w:anchor="_Toc504733092" w:history="1">
            <w:r w:rsidR="00031A13" w:rsidRPr="00EA1A77">
              <w:rPr>
                <w:rStyle w:val="Hyperlink"/>
                <w:noProof/>
              </w:rPr>
              <w:t>1.2.</w:t>
            </w:r>
            <w:r w:rsidR="00031A13">
              <w:rPr>
                <w:rFonts w:eastAsiaTheme="minorEastAsia" w:cs="Latha"/>
                <w:noProof/>
                <w:lang w:eastAsia="en-GB" w:bidi="ta-LK"/>
              </w:rPr>
              <w:tab/>
            </w:r>
            <w:r w:rsidR="00031A13" w:rsidRPr="00EA1A77">
              <w:rPr>
                <w:rStyle w:val="Hyperlink"/>
                <w:noProof/>
              </w:rPr>
              <w:t>Organization of the report</w:t>
            </w:r>
            <w:r w:rsidR="00031A13">
              <w:rPr>
                <w:noProof/>
                <w:webHidden/>
              </w:rPr>
              <w:tab/>
            </w:r>
            <w:r w:rsidR="00031A13">
              <w:rPr>
                <w:noProof/>
                <w:webHidden/>
              </w:rPr>
              <w:fldChar w:fldCharType="begin"/>
            </w:r>
            <w:r w:rsidR="00031A13">
              <w:rPr>
                <w:noProof/>
                <w:webHidden/>
              </w:rPr>
              <w:instrText xml:space="preserve"> PAGEREF _Toc504733092 \h </w:instrText>
            </w:r>
            <w:r w:rsidR="00031A13">
              <w:rPr>
                <w:noProof/>
                <w:webHidden/>
              </w:rPr>
            </w:r>
            <w:r w:rsidR="00031A13">
              <w:rPr>
                <w:noProof/>
                <w:webHidden/>
              </w:rPr>
              <w:fldChar w:fldCharType="separate"/>
            </w:r>
            <w:r w:rsidR="00850C27">
              <w:rPr>
                <w:noProof/>
                <w:webHidden/>
              </w:rPr>
              <w:t>3</w:t>
            </w:r>
            <w:r w:rsidR="00031A13">
              <w:rPr>
                <w:noProof/>
                <w:webHidden/>
              </w:rPr>
              <w:fldChar w:fldCharType="end"/>
            </w:r>
          </w:hyperlink>
        </w:p>
        <w:p w14:paraId="03D8BFF4" w14:textId="1D541454" w:rsidR="00031A13" w:rsidRDefault="00A3549D">
          <w:pPr>
            <w:pStyle w:val="TOC1"/>
            <w:tabs>
              <w:tab w:val="left" w:pos="440"/>
              <w:tab w:val="right" w:leader="dot" w:pos="9016"/>
            </w:tabs>
            <w:rPr>
              <w:rFonts w:eastAsiaTheme="minorEastAsia" w:cs="Latha"/>
              <w:noProof/>
              <w:lang w:eastAsia="en-GB" w:bidi="ta-LK"/>
            </w:rPr>
          </w:pPr>
          <w:hyperlink w:anchor="_Toc504733093" w:history="1">
            <w:r w:rsidR="00031A13" w:rsidRPr="00EA1A77">
              <w:rPr>
                <w:rStyle w:val="Hyperlink"/>
                <w:noProof/>
              </w:rPr>
              <w:t>2.</w:t>
            </w:r>
            <w:r w:rsidR="00031A13">
              <w:rPr>
                <w:rFonts w:eastAsiaTheme="minorEastAsia" w:cs="Latha"/>
                <w:noProof/>
                <w:lang w:eastAsia="en-GB" w:bidi="ta-LK"/>
              </w:rPr>
              <w:tab/>
            </w:r>
            <w:r w:rsidR="00031A13" w:rsidRPr="00EA1A77">
              <w:rPr>
                <w:rStyle w:val="Hyperlink"/>
                <w:noProof/>
              </w:rPr>
              <w:t>Methodology</w:t>
            </w:r>
            <w:r w:rsidR="00031A13">
              <w:rPr>
                <w:noProof/>
                <w:webHidden/>
              </w:rPr>
              <w:tab/>
            </w:r>
            <w:r w:rsidR="00031A13">
              <w:rPr>
                <w:noProof/>
                <w:webHidden/>
              </w:rPr>
              <w:fldChar w:fldCharType="begin"/>
            </w:r>
            <w:r w:rsidR="00031A13">
              <w:rPr>
                <w:noProof/>
                <w:webHidden/>
              </w:rPr>
              <w:instrText xml:space="preserve"> PAGEREF _Toc504733093 \h </w:instrText>
            </w:r>
            <w:r w:rsidR="00031A13">
              <w:rPr>
                <w:noProof/>
                <w:webHidden/>
              </w:rPr>
            </w:r>
            <w:r w:rsidR="00031A13">
              <w:rPr>
                <w:noProof/>
                <w:webHidden/>
              </w:rPr>
              <w:fldChar w:fldCharType="separate"/>
            </w:r>
            <w:r w:rsidR="00850C27">
              <w:rPr>
                <w:noProof/>
                <w:webHidden/>
              </w:rPr>
              <w:t>4</w:t>
            </w:r>
            <w:r w:rsidR="00031A13">
              <w:rPr>
                <w:noProof/>
                <w:webHidden/>
              </w:rPr>
              <w:fldChar w:fldCharType="end"/>
            </w:r>
          </w:hyperlink>
        </w:p>
        <w:p w14:paraId="2D48AEE9" w14:textId="3E1C2B9D" w:rsidR="00031A13" w:rsidRDefault="00A3549D">
          <w:pPr>
            <w:pStyle w:val="TOC1"/>
            <w:tabs>
              <w:tab w:val="left" w:pos="660"/>
              <w:tab w:val="right" w:leader="dot" w:pos="9016"/>
            </w:tabs>
            <w:rPr>
              <w:rFonts w:eastAsiaTheme="minorEastAsia" w:cs="Latha"/>
              <w:noProof/>
              <w:lang w:eastAsia="en-GB" w:bidi="ta-LK"/>
            </w:rPr>
          </w:pPr>
          <w:hyperlink w:anchor="_Toc504733094" w:history="1">
            <w:r w:rsidR="00031A13" w:rsidRPr="00EA1A77">
              <w:rPr>
                <w:rStyle w:val="Hyperlink"/>
                <w:noProof/>
              </w:rPr>
              <w:t>2.1.</w:t>
            </w:r>
            <w:r w:rsidR="00031A13">
              <w:rPr>
                <w:rFonts w:eastAsiaTheme="minorEastAsia" w:cs="Latha"/>
                <w:noProof/>
                <w:lang w:eastAsia="en-GB" w:bidi="ta-LK"/>
              </w:rPr>
              <w:tab/>
            </w:r>
            <w:r w:rsidR="00031A13" w:rsidRPr="00EA1A77">
              <w:rPr>
                <w:rStyle w:val="Hyperlink"/>
                <w:noProof/>
              </w:rPr>
              <w:t>Overview of generic BER methodology</w:t>
            </w:r>
            <w:r w:rsidR="00031A13">
              <w:rPr>
                <w:noProof/>
                <w:webHidden/>
              </w:rPr>
              <w:tab/>
            </w:r>
            <w:r w:rsidR="00031A13">
              <w:rPr>
                <w:noProof/>
                <w:webHidden/>
              </w:rPr>
              <w:fldChar w:fldCharType="begin"/>
            </w:r>
            <w:r w:rsidR="00031A13">
              <w:rPr>
                <w:noProof/>
                <w:webHidden/>
              </w:rPr>
              <w:instrText xml:space="preserve"> PAGEREF _Toc504733094 \h </w:instrText>
            </w:r>
            <w:r w:rsidR="00031A13">
              <w:rPr>
                <w:noProof/>
                <w:webHidden/>
              </w:rPr>
            </w:r>
            <w:r w:rsidR="00031A13">
              <w:rPr>
                <w:noProof/>
                <w:webHidden/>
              </w:rPr>
              <w:fldChar w:fldCharType="separate"/>
            </w:r>
            <w:r w:rsidR="00850C27">
              <w:rPr>
                <w:noProof/>
                <w:webHidden/>
              </w:rPr>
              <w:t>4</w:t>
            </w:r>
            <w:r w:rsidR="00031A13">
              <w:rPr>
                <w:noProof/>
                <w:webHidden/>
              </w:rPr>
              <w:fldChar w:fldCharType="end"/>
            </w:r>
          </w:hyperlink>
        </w:p>
        <w:p w14:paraId="586AEE1F" w14:textId="009F1BC7" w:rsidR="00031A13" w:rsidRDefault="00A3549D">
          <w:pPr>
            <w:pStyle w:val="TOC1"/>
            <w:tabs>
              <w:tab w:val="left" w:pos="660"/>
              <w:tab w:val="right" w:leader="dot" w:pos="9016"/>
            </w:tabs>
            <w:rPr>
              <w:rFonts w:eastAsiaTheme="minorEastAsia" w:cs="Latha"/>
              <w:noProof/>
              <w:lang w:eastAsia="en-GB" w:bidi="ta-LK"/>
            </w:rPr>
          </w:pPr>
          <w:hyperlink w:anchor="_Toc504733095" w:history="1">
            <w:r w:rsidR="00031A13" w:rsidRPr="00EA1A77">
              <w:rPr>
                <w:rStyle w:val="Hyperlink"/>
                <w:noProof/>
              </w:rPr>
              <w:t>2.2.</w:t>
            </w:r>
            <w:r w:rsidR="00031A13">
              <w:rPr>
                <w:rFonts w:eastAsiaTheme="minorEastAsia" w:cs="Latha"/>
                <w:noProof/>
                <w:lang w:eastAsia="en-GB" w:bidi="ta-LK"/>
              </w:rPr>
              <w:tab/>
            </w:r>
            <w:r w:rsidR="00031A13" w:rsidRPr="00EA1A77">
              <w:rPr>
                <w:rStyle w:val="Hyperlink"/>
                <w:noProof/>
              </w:rPr>
              <w:t>Definition of biodiversity expenditures and biodiversity categories</w:t>
            </w:r>
            <w:r w:rsidR="00031A13">
              <w:rPr>
                <w:noProof/>
                <w:webHidden/>
              </w:rPr>
              <w:tab/>
            </w:r>
            <w:r w:rsidR="00031A13">
              <w:rPr>
                <w:noProof/>
                <w:webHidden/>
              </w:rPr>
              <w:fldChar w:fldCharType="begin"/>
            </w:r>
            <w:r w:rsidR="00031A13">
              <w:rPr>
                <w:noProof/>
                <w:webHidden/>
              </w:rPr>
              <w:instrText xml:space="preserve"> PAGEREF _Toc504733095 \h </w:instrText>
            </w:r>
            <w:r w:rsidR="00031A13">
              <w:rPr>
                <w:noProof/>
                <w:webHidden/>
              </w:rPr>
            </w:r>
            <w:r w:rsidR="00031A13">
              <w:rPr>
                <w:noProof/>
                <w:webHidden/>
              </w:rPr>
              <w:fldChar w:fldCharType="separate"/>
            </w:r>
            <w:r w:rsidR="00850C27">
              <w:rPr>
                <w:noProof/>
                <w:webHidden/>
              </w:rPr>
              <w:t>4</w:t>
            </w:r>
            <w:r w:rsidR="00031A13">
              <w:rPr>
                <w:noProof/>
                <w:webHidden/>
              </w:rPr>
              <w:fldChar w:fldCharType="end"/>
            </w:r>
          </w:hyperlink>
        </w:p>
        <w:p w14:paraId="193DEE0F" w14:textId="626998E9" w:rsidR="00031A13" w:rsidRDefault="00A3549D">
          <w:pPr>
            <w:pStyle w:val="TOC1"/>
            <w:tabs>
              <w:tab w:val="left" w:pos="880"/>
              <w:tab w:val="right" w:leader="dot" w:pos="9016"/>
            </w:tabs>
            <w:rPr>
              <w:rFonts w:eastAsiaTheme="minorEastAsia" w:cs="Latha"/>
              <w:noProof/>
              <w:lang w:eastAsia="en-GB" w:bidi="ta-LK"/>
            </w:rPr>
          </w:pPr>
          <w:hyperlink w:anchor="_Toc504733096" w:history="1">
            <w:r w:rsidR="00031A13" w:rsidRPr="00EA1A77">
              <w:rPr>
                <w:rStyle w:val="Hyperlink"/>
                <w:i/>
                <w:iCs/>
                <w:noProof/>
              </w:rPr>
              <w:t>2.2.1.</w:t>
            </w:r>
            <w:r w:rsidR="00031A13">
              <w:rPr>
                <w:rFonts w:eastAsiaTheme="minorEastAsia" w:cs="Latha"/>
                <w:noProof/>
                <w:lang w:eastAsia="en-GB" w:bidi="ta-LK"/>
              </w:rPr>
              <w:tab/>
            </w:r>
            <w:r w:rsidR="00031A13" w:rsidRPr="00EA1A77">
              <w:rPr>
                <w:rStyle w:val="Hyperlink"/>
                <w:i/>
                <w:iCs/>
                <w:noProof/>
              </w:rPr>
              <w:t>Direct and indirect biodiversity expenditure</w:t>
            </w:r>
            <w:r w:rsidR="00031A13">
              <w:rPr>
                <w:noProof/>
                <w:webHidden/>
              </w:rPr>
              <w:tab/>
            </w:r>
            <w:r w:rsidR="00031A13">
              <w:rPr>
                <w:noProof/>
                <w:webHidden/>
              </w:rPr>
              <w:fldChar w:fldCharType="begin"/>
            </w:r>
            <w:r w:rsidR="00031A13">
              <w:rPr>
                <w:noProof/>
                <w:webHidden/>
              </w:rPr>
              <w:instrText xml:space="preserve"> PAGEREF _Toc504733096 \h </w:instrText>
            </w:r>
            <w:r w:rsidR="00031A13">
              <w:rPr>
                <w:noProof/>
                <w:webHidden/>
              </w:rPr>
            </w:r>
            <w:r w:rsidR="00031A13">
              <w:rPr>
                <w:noProof/>
                <w:webHidden/>
              </w:rPr>
              <w:fldChar w:fldCharType="separate"/>
            </w:r>
            <w:r w:rsidR="00850C27">
              <w:rPr>
                <w:noProof/>
                <w:webHidden/>
              </w:rPr>
              <w:t>5</w:t>
            </w:r>
            <w:r w:rsidR="00031A13">
              <w:rPr>
                <w:noProof/>
                <w:webHidden/>
              </w:rPr>
              <w:fldChar w:fldCharType="end"/>
            </w:r>
          </w:hyperlink>
        </w:p>
        <w:p w14:paraId="77E28445" w14:textId="36BD1B2F" w:rsidR="00031A13" w:rsidRDefault="00A3549D">
          <w:pPr>
            <w:pStyle w:val="TOC1"/>
            <w:tabs>
              <w:tab w:val="left" w:pos="880"/>
              <w:tab w:val="right" w:leader="dot" w:pos="9016"/>
            </w:tabs>
            <w:rPr>
              <w:rFonts w:eastAsiaTheme="minorEastAsia" w:cs="Latha"/>
              <w:noProof/>
              <w:lang w:eastAsia="en-GB" w:bidi="ta-LK"/>
            </w:rPr>
          </w:pPr>
          <w:hyperlink w:anchor="_Toc504733097" w:history="1">
            <w:r w:rsidR="00031A13" w:rsidRPr="00EA1A77">
              <w:rPr>
                <w:rStyle w:val="Hyperlink"/>
                <w:i/>
                <w:iCs/>
                <w:noProof/>
              </w:rPr>
              <w:t>2.2.2.</w:t>
            </w:r>
            <w:r w:rsidR="00031A13">
              <w:rPr>
                <w:rFonts w:eastAsiaTheme="minorEastAsia" w:cs="Latha"/>
                <w:noProof/>
                <w:lang w:eastAsia="en-GB" w:bidi="ta-LK"/>
              </w:rPr>
              <w:tab/>
            </w:r>
            <w:r w:rsidR="00031A13" w:rsidRPr="00EA1A77">
              <w:rPr>
                <w:rStyle w:val="Hyperlink"/>
                <w:i/>
                <w:iCs/>
                <w:noProof/>
              </w:rPr>
              <w:t>National and sub national expenditure</w:t>
            </w:r>
            <w:r w:rsidR="00031A13">
              <w:rPr>
                <w:noProof/>
                <w:webHidden/>
              </w:rPr>
              <w:tab/>
            </w:r>
            <w:r w:rsidR="00031A13">
              <w:rPr>
                <w:noProof/>
                <w:webHidden/>
              </w:rPr>
              <w:fldChar w:fldCharType="begin"/>
            </w:r>
            <w:r w:rsidR="00031A13">
              <w:rPr>
                <w:noProof/>
                <w:webHidden/>
              </w:rPr>
              <w:instrText xml:space="preserve"> PAGEREF _Toc504733097 \h </w:instrText>
            </w:r>
            <w:r w:rsidR="00031A13">
              <w:rPr>
                <w:noProof/>
                <w:webHidden/>
              </w:rPr>
            </w:r>
            <w:r w:rsidR="00031A13">
              <w:rPr>
                <w:noProof/>
                <w:webHidden/>
              </w:rPr>
              <w:fldChar w:fldCharType="separate"/>
            </w:r>
            <w:r w:rsidR="00850C27">
              <w:rPr>
                <w:noProof/>
                <w:webHidden/>
              </w:rPr>
              <w:t>5</w:t>
            </w:r>
            <w:r w:rsidR="00031A13">
              <w:rPr>
                <w:noProof/>
                <w:webHidden/>
              </w:rPr>
              <w:fldChar w:fldCharType="end"/>
            </w:r>
          </w:hyperlink>
        </w:p>
        <w:p w14:paraId="47F94E91" w14:textId="1E6F0EEE" w:rsidR="00031A13" w:rsidRDefault="00A3549D">
          <w:pPr>
            <w:pStyle w:val="TOC1"/>
            <w:tabs>
              <w:tab w:val="left" w:pos="880"/>
              <w:tab w:val="right" w:leader="dot" w:pos="9016"/>
            </w:tabs>
            <w:rPr>
              <w:rFonts w:eastAsiaTheme="minorEastAsia" w:cs="Latha"/>
              <w:noProof/>
              <w:lang w:eastAsia="en-GB" w:bidi="ta-LK"/>
            </w:rPr>
          </w:pPr>
          <w:hyperlink w:anchor="_Toc504733098" w:history="1">
            <w:r w:rsidR="00031A13" w:rsidRPr="00EA1A77">
              <w:rPr>
                <w:rStyle w:val="Hyperlink"/>
                <w:i/>
                <w:iCs/>
                <w:noProof/>
              </w:rPr>
              <w:t>2.2.3.</w:t>
            </w:r>
            <w:r w:rsidR="00031A13">
              <w:rPr>
                <w:rFonts w:eastAsiaTheme="minorEastAsia" w:cs="Latha"/>
                <w:noProof/>
                <w:lang w:eastAsia="en-GB" w:bidi="ta-LK"/>
              </w:rPr>
              <w:tab/>
            </w:r>
            <w:r w:rsidR="00031A13" w:rsidRPr="00EA1A77">
              <w:rPr>
                <w:rStyle w:val="Hyperlink"/>
                <w:i/>
                <w:iCs/>
                <w:noProof/>
              </w:rPr>
              <w:t>Expenditure by level of delivery: Budgets, disbursements and actual expenditure</w:t>
            </w:r>
            <w:r w:rsidR="00031A13">
              <w:rPr>
                <w:noProof/>
                <w:webHidden/>
              </w:rPr>
              <w:tab/>
            </w:r>
            <w:r w:rsidR="00031A13">
              <w:rPr>
                <w:noProof/>
                <w:webHidden/>
              </w:rPr>
              <w:fldChar w:fldCharType="begin"/>
            </w:r>
            <w:r w:rsidR="00031A13">
              <w:rPr>
                <w:noProof/>
                <w:webHidden/>
              </w:rPr>
              <w:instrText xml:space="preserve"> PAGEREF _Toc504733098 \h </w:instrText>
            </w:r>
            <w:r w:rsidR="00031A13">
              <w:rPr>
                <w:noProof/>
                <w:webHidden/>
              </w:rPr>
            </w:r>
            <w:r w:rsidR="00031A13">
              <w:rPr>
                <w:noProof/>
                <w:webHidden/>
              </w:rPr>
              <w:fldChar w:fldCharType="separate"/>
            </w:r>
            <w:r w:rsidR="00850C27">
              <w:rPr>
                <w:noProof/>
                <w:webHidden/>
              </w:rPr>
              <w:t>5</w:t>
            </w:r>
            <w:r w:rsidR="00031A13">
              <w:rPr>
                <w:noProof/>
                <w:webHidden/>
              </w:rPr>
              <w:fldChar w:fldCharType="end"/>
            </w:r>
          </w:hyperlink>
        </w:p>
        <w:p w14:paraId="4247E21F" w14:textId="7DAB54C5" w:rsidR="00031A13" w:rsidRDefault="00A3549D">
          <w:pPr>
            <w:pStyle w:val="TOC1"/>
            <w:tabs>
              <w:tab w:val="left" w:pos="880"/>
              <w:tab w:val="right" w:leader="dot" w:pos="9016"/>
            </w:tabs>
            <w:rPr>
              <w:rFonts w:eastAsiaTheme="minorEastAsia" w:cs="Latha"/>
              <w:noProof/>
              <w:lang w:eastAsia="en-GB" w:bidi="ta-LK"/>
            </w:rPr>
          </w:pPr>
          <w:hyperlink w:anchor="_Toc504733099" w:history="1">
            <w:r w:rsidR="00031A13" w:rsidRPr="00EA1A77">
              <w:rPr>
                <w:rStyle w:val="Hyperlink"/>
                <w:i/>
                <w:iCs/>
                <w:noProof/>
              </w:rPr>
              <w:t>2.2.4.</w:t>
            </w:r>
            <w:r w:rsidR="00031A13">
              <w:rPr>
                <w:rFonts w:eastAsiaTheme="minorEastAsia" w:cs="Latha"/>
                <w:noProof/>
                <w:lang w:eastAsia="en-GB" w:bidi="ta-LK"/>
              </w:rPr>
              <w:tab/>
            </w:r>
            <w:r w:rsidR="00031A13" w:rsidRPr="00EA1A77">
              <w:rPr>
                <w:rStyle w:val="Hyperlink"/>
                <w:i/>
                <w:iCs/>
                <w:noProof/>
              </w:rPr>
              <w:t>Tagging biodiversity expenditure</w:t>
            </w:r>
            <w:r w:rsidR="00031A13">
              <w:rPr>
                <w:noProof/>
                <w:webHidden/>
              </w:rPr>
              <w:tab/>
            </w:r>
            <w:r w:rsidR="00031A13">
              <w:rPr>
                <w:noProof/>
                <w:webHidden/>
              </w:rPr>
              <w:fldChar w:fldCharType="begin"/>
            </w:r>
            <w:r w:rsidR="00031A13">
              <w:rPr>
                <w:noProof/>
                <w:webHidden/>
              </w:rPr>
              <w:instrText xml:space="preserve"> PAGEREF _Toc504733099 \h </w:instrText>
            </w:r>
            <w:r w:rsidR="00031A13">
              <w:rPr>
                <w:noProof/>
                <w:webHidden/>
              </w:rPr>
            </w:r>
            <w:r w:rsidR="00031A13">
              <w:rPr>
                <w:noProof/>
                <w:webHidden/>
              </w:rPr>
              <w:fldChar w:fldCharType="separate"/>
            </w:r>
            <w:r w:rsidR="00850C27">
              <w:rPr>
                <w:noProof/>
                <w:webHidden/>
              </w:rPr>
              <w:t>5</w:t>
            </w:r>
            <w:r w:rsidR="00031A13">
              <w:rPr>
                <w:noProof/>
                <w:webHidden/>
              </w:rPr>
              <w:fldChar w:fldCharType="end"/>
            </w:r>
          </w:hyperlink>
        </w:p>
        <w:p w14:paraId="5ABAAA1C" w14:textId="1E4B17A9" w:rsidR="00031A13" w:rsidRDefault="00A3549D">
          <w:pPr>
            <w:pStyle w:val="TOC1"/>
            <w:tabs>
              <w:tab w:val="left" w:pos="880"/>
              <w:tab w:val="right" w:leader="dot" w:pos="9016"/>
            </w:tabs>
            <w:rPr>
              <w:rFonts w:eastAsiaTheme="minorEastAsia" w:cs="Latha"/>
              <w:noProof/>
              <w:lang w:eastAsia="en-GB" w:bidi="ta-LK"/>
            </w:rPr>
          </w:pPr>
          <w:hyperlink w:anchor="_Toc504733100" w:history="1">
            <w:r w:rsidR="00031A13" w:rsidRPr="00EA1A77">
              <w:rPr>
                <w:rStyle w:val="Hyperlink"/>
                <w:i/>
                <w:iCs/>
                <w:noProof/>
              </w:rPr>
              <w:t>2.2.5.</w:t>
            </w:r>
            <w:r w:rsidR="00031A13">
              <w:rPr>
                <w:rFonts w:eastAsiaTheme="minorEastAsia" w:cs="Latha"/>
                <w:noProof/>
                <w:lang w:eastAsia="en-GB" w:bidi="ta-LK"/>
              </w:rPr>
              <w:tab/>
            </w:r>
            <w:r w:rsidR="00031A13" w:rsidRPr="00EA1A77">
              <w:rPr>
                <w:rStyle w:val="Hyperlink"/>
                <w:i/>
                <w:iCs/>
                <w:noProof/>
              </w:rPr>
              <w:t>Biodiversity expenditure by economic sectors</w:t>
            </w:r>
            <w:r w:rsidR="00031A13">
              <w:rPr>
                <w:noProof/>
                <w:webHidden/>
              </w:rPr>
              <w:tab/>
            </w:r>
            <w:r w:rsidR="00031A13">
              <w:rPr>
                <w:noProof/>
                <w:webHidden/>
              </w:rPr>
              <w:fldChar w:fldCharType="begin"/>
            </w:r>
            <w:r w:rsidR="00031A13">
              <w:rPr>
                <w:noProof/>
                <w:webHidden/>
              </w:rPr>
              <w:instrText xml:space="preserve"> PAGEREF _Toc504733100 \h </w:instrText>
            </w:r>
            <w:r w:rsidR="00031A13">
              <w:rPr>
                <w:noProof/>
                <w:webHidden/>
              </w:rPr>
            </w:r>
            <w:r w:rsidR="00031A13">
              <w:rPr>
                <w:noProof/>
                <w:webHidden/>
              </w:rPr>
              <w:fldChar w:fldCharType="separate"/>
            </w:r>
            <w:r w:rsidR="00850C27">
              <w:rPr>
                <w:noProof/>
                <w:webHidden/>
              </w:rPr>
              <w:t>6</w:t>
            </w:r>
            <w:r w:rsidR="00031A13">
              <w:rPr>
                <w:noProof/>
                <w:webHidden/>
              </w:rPr>
              <w:fldChar w:fldCharType="end"/>
            </w:r>
          </w:hyperlink>
        </w:p>
        <w:p w14:paraId="461CCEC3" w14:textId="009005A4" w:rsidR="00031A13" w:rsidRDefault="00A3549D">
          <w:pPr>
            <w:pStyle w:val="TOC1"/>
            <w:tabs>
              <w:tab w:val="left" w:pos="660"/>
              <w:tab w:val="right" w:leader="dot" w:pos="9016"/>
            </w:tabs>
            <w:rPr>
              <w:rFonts w:eastAsiaTheme="minorEastAsia" w:cs="Latha"/>
              <w:noProof/>
              <w:lang w:eastAsia="en-GB" w:bidi="ta-LK"/>
            </w:rPr>
          </w:pPr>
          <w:hyperlink w:anchor="_Toc504733101" w:history="1">
            <w:r w:rsidR="00031A13" w:rsidRPr="00EA1A77">
              <w:rPr>
                <w:rStyle w:val="Hyperlink"/>
                <w:noProof/>
              </w:rPr>
              <w:t>2.3.</w:t>
            </w:r>
            <w:r w:rsidR="00031A13">
              <w:rPr>
                <w:rFonts w:eastAsiaTheme="minorEastAsia" w:cs="Latha"/>
                <w:noProof/>
                <w:lang w:eastAsia="en-GB" w:bidi="ta-LK"/>
              </w:rPr>
              <w:tab/>
            </w:r>
            <w:r w:rsidR="00031A13" w:rsidRPr="00EA1A77">
              <w:rPr>
                <w:rStyle w:val="Hyperlink"/>
                <w:noProof/>
              </w:rPr>
              <w:t>Scope of BER:  stakeholders and the time period covered</w:t>
            </w:r>
            <w:r w:rsidR="00031A13">
              <w:rPr>
                <w:noProof/>
                <w:webHidden/>
              </w:rPr>
              <w:tab/>
            </w:r>
            <w:r w:rsidR="00031A13">
              <w:rPr>
                <w:noProof/>
                <w:webHidden/>
              </w:rPr>
              <w:fldChar w:fldCharType="begin"/>
            </w:r>
            <w:r w:rsidR="00031A13">
              <w:rPr>
                <w:noProof/>
                <w:webHidden/>
              </w:rPr>
              <w:instrText xml:space="preserve"> PAGEREF _Toc504733101 \h </w:instrText>
            </w:r>
            <w:r w:rsidR="00031A13">
              <w:rPr>
                <w:noProof/>
                <w:webHidden/>
              </w:rPr>
            </w:r>
            <w:r w:rsidR="00031A13">
              <w:rPr>
                <w:noProof/>
                <w:webHidden/>
              </w:rPr>
              <w:fldChar w:fldCharType="separate"/>
            </w:r>
            <w:r w:rsidR="00850C27">
              <w:rPr>
                <w:noProof/>
                <w:webHidden/>
              </w:rPr>
              <w:t>6</w:t>
            </w:r>
            <w:r w:rsidR="00031A13">
              <w:rPr>
                <w:noProof/>
                <w:webHidden/>
              </w:rPr>
              <w:fldChar w:fldCharType="end"/>
            </w:r>
          </w:hyperlink>
        </w:p>
        <w:p w14:paraId="5A34D978" w14:textId="01D9EC64" w:rsidR="00031A13" w:rsidRDefault="00A3549D">
          <w:pPr>
            <w:pStyle w:val="TOC1"/>
            <w:tabs>
              <w:tab w:val="left" w:pos="880"/>
              <w:tab w:val="right" w:leader="dot" w:pos="9016"/>
            </w:tabs>
            <w:rPr>
              <w:rFonts w:eastAsiaTheme="minorEastAsia" w:cs="Latha"/>
              <w:noProof/>
              <w:lang w:eastAsia="en-GB" w:bidi="ta-LK"/>
            </w:rPr>
          </w:pPr>
          <w:hyperlink w:anchor="_Toc504733102" w:history="1">
            <w:r w:rsidR="00031A13" w:rsidRPr="00EA1A77">
              <w:rPr>
                <w:rStyle w:val="Hyperlink"/>
                <w:i/>
                <w:iCs/>
                <w:noProof/>
              </w:rPr>
              <w:t>2.3.1.</w:t>
            </w:r>
            <w:r w:rsidR="00031A13">
              <w:rPr>
                <w:rFonts w:eastAsiaTheme="minorEastAsia" w:cs="Latha"/>
                <w:noProof/>
                <w:lang w:eastAsia="en-GB" w:bidi="ta-LK"/>
              </w:rPr>
              <w:tab/>
            </w:r>
            <w:r w:rsidR="00031A13" w:rsidRPr="00EA1A77">
              <w:rPr>
                <w:rStyle w:val="Hyperlink"/>
                <w:i/>
                <w:iCs/>
                <w:noProof/>
                <w:lang w:bidi="si-LK"/>
              </w:rPr>
              <w:t>Stakeholders covered in the review</w:t>
            </w:r>
            <w:r w:rsidR="00031A13">
              <w:rPr>
                <w:noProof/>
                <w:webHidden/>
              </w:rPr>
              <w:tab/>
            </w:r>
            <w:r w:rsidR="00031A13">
              <w:rPr>
                <w:noProof/>
                <w:webHidden/>
              </w:rPr>
              <w:fldChar w:fldCharType="begin"/>
            </w:r>
            <w:r w:rsidR="00031A13">
              <w:rPr>
                <w:noProof/>
                <w:webHidden/>
              </w:rPr>
              <w:instrText xml:space="preserve"> PAGEREF _Toc504733102 \h </w:instrText>
            </w:r>
            <w:r w:rsidR="00031A13">
              <w:rPr>
                <w:noProof/>
                <w:webHidden/>
              </w:rPr>
            </w:r>
            <w:r w:rsidR="00031A13">
              <w:rPr>
                <w:noProof/>
                <w:webHidden/>
              </w:rPr>
              <w:fldChar w:fldCharType="separate"/>
            </w:r>
            <w:r w:rsidR="00850C27">
              <w:rPr>
                <w:noProof/>
                <w:webHidden/>
              </w:rPr>
              <w:t>6</w:t>
            </w:r>
            <w:r w:rsidR="00031A13">
              <w:rPr>
                <w:noProof/>
                <w:webHidden/>
              </w:rPr>
              <w:fldChar w:fldCharType="end"/>
            </w:r>
          </w:hyperlink>
        </w:p>
        <w:p w14:paraId="3887A723" w14:textId="79D7131A" w:rsidR="00031A13" w:rsidRDefault="00A3549D">
          <w:pPr>
            <w:pStyle w:val="TOC1"/>
            <w:tabs>
              <w:tab w:val="left" w:pos="880"/>
              <w:tab w:val="right" w:leader="dot" w:pos="9016"/>
            </w:tabs>
            <w:rPr>
              <w:rFonts w:eastAsiaTheme="minorEastAsia" w:cs="Latha"/>
              <w:noProof/>
              <w:lang w:eastAsia="en-GB" w:bidi="ta-LK"/>
            </w:rPr>
          </w:pPr>
          <w:hyperlink w:anchor="_Toc504733103" w:history="1">
            <w:r w:rsidR="00031A13" w:rsidRPr="00EA1A77">
              <w:rPr>
                <w:rStyle w:val="Hyperlink"/>
                <w:i/>
                <w:iCs/>
                <w:noProof/>
              </w:rPr>
              <w:t>2.3.2.</w:t>
            </w:r>
            <w:r w:rsidR="00031A13">
              <w:rPr>
                <w:rFonts w:eastAsiaTheme="minorEastAsia" w:cs="Latha"/>
                <w:noProof/>
                <w:lang w:eastAsia="en-GB" w:bidi="ta-LK"/>
              </w:rPr>
              <w:tab/>
            </w:r>
            <w:r w:rsidR="00031A13" w:rsidRPr="00EA1A77">
              <w:rPr>
                <w:rStyle w:val="Hyperlink"/>
                <w:i/>
                <w:iCs/>
                <w:noProof/>
              </w:rPr>
              <w:t>Timeframe of the analysis</w:t>
            </w:r>
            <w:r w:rsidR="00031A13">
              <w:rPr>
                <w:noProof/>
                <w:webHidden/>
              </w:rPr>
              <w:tab/>
            </w:r>
            <w:r w:rsidR="00031A13">
              <w:rPr>
                <w:noProof/>
                <w:webHidden/>
              </w:rPr>
              <w:fldChar w:fldCharType="begin"/>
            </w:r>
            <w:r w:rsidR="00031A13">
              <w:rPr>
                <w:noProof/>
                <w:webHidden/>
              </w:rPr>
              <w:instrText xml:space="preserve"> PAGEREF _Toc504733103 \h </w:instrText>
            </w:r>
            <w:r w:rsidR="00031A13">
              <w:rPr>
                <w:noProof/>
                <w:webHidden/>
              </w:rPr>
            </w:r>
            <w:r w:rsidR="00031A13">
              <w:rPr>
                <w:noProof/>
                <w:webHidden/>
              </w:rPr>
              <w:fldChar w:fldCharType="separate"/>
            </w:r>
            <w:r w:rsidR="00850C27">
              <w:rPr>
                <w:noProof/>
                <w:webHidden/>
              </w:rPr>
              <w:t>7</w:t>
            </w:r>
            <w:r w:rsidR="00031A13">
              <w:rPr>
                <w:noProof/>
                <w:webHidden/>
              </w:rPr>
              <w:fldChar w:fldCharType="end"/>
            </w:r>
          </w:hyperlink>
        </w:p>
        <w:p w14:paraId="4723BBB0" w14:textId="0E814851" w:rsidR="00031A13" w:rsidRDefault="00A3549D">
          <w:pPr>
            <w:pStyle w:val="TOC1"/>
            <w:tabs>
              <w:tab w:val="left" w:pos="660"/>
              <w:tab w:val="right" w:leader="dot" w:pos="9016"/>
            </w:tabs>
            <w:rPr>
              <w:rFonts w:eastAsiaTheme="minorEastAsia" w:cs="Latha"/>
              <w:noProof/>
              <w:lang w:eastAsia="en-GB" w:bidi="ta-LK"/>
            </w:rPr>
          </w:pPr>
          <w:hyperlink w:anchor="_Toc504733104" w:history="1">
            <w:r w:rsidR="00031A13" w:rsidRPr="00EA1A77">
              <w:rPr>
                <w:rStyle w:val="Hyperlink"/>
                <w:noProof/>
              </w:rPr>
              <w:t>2.4.</w:t>
            </w:r>
            <w:r w:rsidR="00031A13">
              <w:rPr>
                <w:rFonts w:eastAsiaTheme="minorEastAsia" w:cs="Latha"/>
                <w:noProof/>
                <w:lang w:eastAsia="en-GB" w:bidi="ta-LK"/>
              </w:rPr>
              <w:tab/>
            </w:r>
            <w:r w:rsidR="00031A13" w:rsidRPr="00EA1A77">
              <w:rPr>
                <w:rStyle w:val="Hyperlink"/>
                <w:noProof/>
              </w:rPr>
              <w:t>Attribution methodology for allocating indirect biodiversity expenditures</w:t>
            </w:r>
            <w:r w:rsidR="00031A13">
              <w:rPr>
                <w:noProof/>
                <w:webHidden/>
              </w:rPr>
              <w:tab/>
            </w:r>
            <w:r w:rsidR="00031A13">
              <w:rPr>
                <w:noProof/>
                <w:webHidden/>
              </w:rPr>
              <w:fldChar w:fldCharType="begin"/>
            </w:r>
            <w:r w:rsidR="00031A13">
              <w:rPr>
                <w:noProof/>
                <w:webHidden/>
              </w:rPr>
              <w:instrText xml:space="preserve"> PAGEREF _Toc504733104 \h </w:instrText>
            </w:r>
            <w:r w:rsidR="00031A13">
              <w:rPr>
                <w:noProof/>
                <w:webHidden/>
              </w:rPr>
            </w:r>
            <w:r w:rsidR="00031A13">
              <w:rPr>
                <w:noProof/>
                <w:webHidden/>
              </w:rPr>
              <w:fldChar w:fldCharType="separate"/>
            </w:r>
            <w:r w:rsidR="00850C27">
              <w:rPr>
                <w:noProof/>
                <w:webHidden/>
              </w:rPr>
              <w:t>8</w:t>
            </w:r>
            <w:r w:rsidR="00031A13">
              <w:rPr>
                <w:noProof/>
                <w:webHidden/>
              </w:rPr>
              <w:fldChar w:fldCharType="end"/>
            </w:r>
          </w:hyperlink>
        </w:p>
        <w:p w14:paraId="40E41DD6" w14:textId="328E3F7A" w:rsidR="00031A13" w:rsidRDefault="00A3549D">
          <w:pPr>
            <w:pStyle w:val="TOC1"/>
            <w:tabs>
              <w:tab w:val="left" w:pos="660"/>
              <w:tab w:val="right" w:leader="dot" w:pos="9016"/>
            </w:tabs>
            <w:rPr>
              <w:rFonts w:eastAsiaTheme="minorEastAsia" w:cs="Latha"/>
              <w:noProof/>
              <w:lang w:eastAsia="en-GB" w:bidi="ta-LK"/>
            </w:rPr>
          </w:pPr>
          <w:hyperlink w:anchor="_Toc504733105" w:history="1">
            <w:r w:rsidR="00031A13" w:rsidRPr="00EA1A77">
              <w:rPr>
                <w:rStyle w:val="Hyperlink"/>
                <w:noProof/>
              </w:rPr>
              <w:t>2.5.</w:t>
            </w:r>
            <w:r w:rsidR="00031A13">
              <w:rPr>
                <w:rFonts w:eastAsiaTheme="minorEastAsia" w:cs="Latha"/>
                <w:noProof/>
                <w:lang w:eastAsia="en-GB" w:bidi="ta-LK"/>
              </w:rPr>
              <w:tab/>
            </w:r>
            <w:r w:rsidR="00031A13" w:rsidRPr="00EA1A77">
              <w:rPr>
                <w:rStyle w:val="Hyperlink"/>
                <w:noProof/>
              </w:rPr>
              <w:t>Data acquisition: Sources of data</w:t>
            </w:r>
            <w:r w:rsidR="00031A13">
              <w:rPr>
                <w:noProof/>
                <w:webHidden/>
              </w:rPr>
              <w:tab/>
            </w:r>
            <w:r w:rsidR="00031A13">
              <w:rPr>
                <w:noProof/>
                <w:webHidden/>
              </w:rPr>
              <w:fldChar w:fldCharType="begin"/>
            </w:r>
            <w:r w:rsidR="00031A13">
              <w:rPr>
                <w:noProof/>
                <w:webHidden/>
              </w:rPr>
              <w:instrText xml:space="preserve"> PAGEREF _Toc504733105 \h </w:instrText>
            </w:r>
            <w:r w:rsidR="00031A13">
              <w:rPr>
                <w:noProof/>
                <w:webHidden/>
              </w:rPr>
            </w:r>
            <w:r w:rsidR="00031A13">
              <w:rPr>
                <w:noProof/>
                <w:webHidden/>
              </w:rPr>
              <w:fldChar w:fldCharType="separate"/>
            </w:r>
            <w:r w:rsidR="00850C27">
              <w:rPr>
                <w:noProof/>
                <w:webHidden/>
              </w:rPr>
              <w:t>9</w:t>
            </w:r>
            <w:r w:rsidR="00031A13">
              <w:rPr>
                <w:noProof/>
                <w:webHidden/>
              </w:rPr>
              <w:fldChar w:fldCharType="end"/>
            </w:r>
          </w:hyperlink>
        </w:p>
        <w:p w14:paraId="0A597EDA" w14:textId="497040C9" w:rsidR="00031A13" w:rsidRDefault="00A3549D">
          <w:pPr>
            <w:pStyle w:val="TOC1"/>
            <w:tabs>
              <w:tab w:val="left" w:pos="880"/>
              <w:tab w:val="right" w:leader="dot" w:pos="9016"/>
            </w:tabs>
            <w:rPr>
              <w:rFonts w:eastAsiaTheme="minorEastAsia" w:cs="Latha"/>
              <w:noProof/>
              <w:lang w:eastAsia="en-GB" w:bidi="ta-LK"/>
            </w:rPr>
          </w:pPr>
          <w:hyperlink w:anchor="_Toc504733106" w:history="1">
            <w:r w:rsidR="00031A13" w:rsidRPr="00EA1A77">
              <w:rPr>
                <w:rStyle w:val="Hyperlink"/>
                <w:i/>
                <w:iCs/>
                <w:noProof/>
              </w:rPr>
              <w:t>2.5.1.</w:t>
            </w:r>
            <w:r w:rsidR="00031A13">
              <w:rPr>
                <w:rFonts w:eastAsiaTheme="minorEastAsia" w:cs="Latha"/>
                <w:noProof/>
                <w:lang w:eastAsia="en-GB" w:bidi="ta-LK"/>
              </w:rPr>
              <w:tab/>
            </w:r>
            <w:r w:rsidR="00031A13" w:rsidRPr="00EA1A77">
              <w:rPr>
                <w:rStyle w:val="Hyperlink"/>
                <w:i/>
                <w:iCs/>
                <w:noProof/>
              </w:rPr>
              <w:t>Macroeconomic data from secondary sources</w:t>
            </w:r>
            <w:r w:rsidR="00031A13">
              <w:rPr>
                <w:noProof/>
                <w:webHidden/>
              </w:rPr>
              <w:tab/>
            </w:r>
            <w:r w:rsidR="00031A13">
              <w:rPr>
                <w:noProof/>
                <w:webHidden/>
              </w:rPr>
              <w:fldChar w:fldCharType="begin"/>
            </w:r>
            <w:r w:rsidR="00031A13">
              <w:rPr>
                <w:noProof/>
                <w:webHidden/>
              </w:rPr>
              <w:instrText xml:space="preserve"> PAGEREF _Toc504733106 \h </w:instrText>
            </w:r>
            <w:r w:rsidR="00031A13">
              <w:rPr>
                <w:noProof/>
                <w:webHidden/>
              </w:rPr>
            </w:r>
            <w:r w:rsidR="00031A13">
              <w:rPr>
                <w:noProof/>
                <w:webHidden/>
              </w:rPr>
              <w:fldChar w:fldCharType="separate"/>
            </w:r>
            <w:r w:rsidR="00850C27">
              <w:rPr>
                <w:noProof/>
                <w:webHidden/>
              </w:rPr>
              <w:t>9</w:t>
            </w:r>
            <w:r w:rsidR="00031A13">
              <w:rPr>
                <w:noProof/>
                <w:webHidden/>
              </w:rPr>
              <w:fldChar w:fldCharType="end"/>
            </w:r>
          </w:hyperlink>
        </w:p>
        <w:p w14:paraId="26641816" w14:textId="229D45DD" w:rsidR="00031A13" w:rsidRDefault="00A3549D">
          <w:pPr>
            <w:pStyle w:val="TOC1"/>
            <w:tabs>
              <w:tab w:val="left" w:pos="880"/>
              <w:tab w:val="right" w:leader="dot" w:pos="9016"/>
            </w:tabs>
            <w:rPr>
              <w:rFonts w:eastAsiaTheme="minorEastAsia" w:cs="Latha"/>
              <w:noProof/>
              <w:lang w:eastAsia="en-GB" w:bidi="ta-LK"/>
            </w:rPr>
          </w:pPr>
          <w:hyperlink w:anchor="_Toc504733107" w:history="1">
            <w:r w:rsidR="00031A13" w:rsidRPr="00EA1A77">
              <w:rPr>
                <w:rStyle w:val="Hyperlink"/>
                <w:i/>
                <w:iCs/>
                <w:noProof/>
              </w:rPr>
              <w:t>2.5.2.</w:t>
            </w:r>
            <w:r w:rsidR="00031A13">
              <w:rPr>
                <w:rFonts w:eastAsiaTheme="minorEastAsia" w:cs="Latha"/>
                <w:noProof/>
                <w:lang w:eastAsia="en-GB" w:bidi="ta-LK"/>
              </w:rPr>
              <w:tab/>
            </w:r>
            <w:r w:rsidR="00031A13" w:rsidRPr="00EA1A77">
              <w:rPr>
                <w:rStyle w:val="Hyperlink"/>
                <w:i/>
                <w:iCs/>
                <w:noProof/>
              </w:rPr>
              <w:t>Expenditure data from public sector organizations</w:t>
            </w:r>
            <w:r w:rsidR="00031A13">
              <w:rPr>
                <w:noProof/>
                <w:webHidden/>
              </w:rPr>
              <w:tab/>
            </w:r>
            <w:r w:rsidR="00031A13">
              <w:rPr>
                <w:noProof/>
                <w:webHidden/>
              </w:rPr>
              <w:fldChar w:fldCharType="begin"/>
            </w:r>
            <w:r w:rsidR="00031A13">
              <w:rPr>
                <w:noProof/>
                <w:webHidden/>
              </w:rPr>
              <w:instrText xml:space="preserve"> PAGEREF _Toc504733107 \h </w:instrText>
            </w:r>
            <w:r w:rsidR="00031A13">
              <w:rPr>
                <w:noProof/>
                <w:webHidden/>
              </w:rPr>
            </w:r>
            <w:r w:rsidR="00031A13">
              <w:rPr>
                <w:noProof/>
                <w:webHidden/>
              </w:rPr>
              <w:fldChar w:fldCharType="separate"/>
            </w:r>
            <w:r w:rsidR="00850C27">
              <w:rPr>
                <w:noProof/>
                <w:webHidden/>
              </w:rPr>
              <w:t>10</w:t>
            </w:r>
            <w:r w:rsidR="00031A13">
              <w:rPr>
                <w:noProof/>
                <w:webHidden/>
              </w:rPr>
              <w:fldChar w:fldCharType="end"/>
            </w:r>
          </w:hyperlink>
        </w:p>
        <w:p w14:paraId="68FCC1E1" w14:textId="0F54C114" w:rsidR="00031A13" w:rsidRDefault="00A3549D">
          <w:pPr>
            <w:pStyle w:val="TOC1"/>
            <w:tabs>
              <w:tab w:val="left" w:pos="880"/>
              <w:tab w:val="right" w:leader="dot" w:pos="9016"/>
            </w:tabs>
            <w:rPr>
              <w:rFonts w:eastAsiaTheme="minorEastAsia" w:cs="Latha"/>
              <w:noProof/>
              <w:lang w:eastAsia="en-GB" w:bidi="ta-LK"/>
            </w:rPr>
          </w:pPr>
          <w:hyperlink w:anchor="_Toc504733108" w:history="1">
            <w:r w:rsidR="00031A13" w:rsidRPr="00EA1A77">
              <w:rPr>
                <w:rStyle w:val="Hyperlink"/>
                <w:i/>
                <w:iCs/>
                <w:noProof/>
              </w:rPr>
              <w:t>2.5.3.</w:t>
            </w:r>
            <w:r w:rsidR="00031A13">
              <w:rPr>
                <w:rFonts w:eastAsiaTheme="minorEastAsia" w:cs="Latha"/>
                <w:noProof/>
                <w:lang w:eastAsia="en-GB" w:bidi="ta-LK"/>
              </w:rPr>
              <w:tab/>
            </w:r>
            <w:r w:rsidR="00031A13" w:rsidRPr="00EA1A77">
              <w:rPr>
                <w:rStyle w:val="Hyperlink"/>
                <w:i/>
                <w:iCs/>
                <w:noProof/>
              </w:rPr>
              <w:t>Expenditure data from donor agencies</w:t>
            </w:r>
            <w:r w:rsidR="00031A13">
              <w:rPr>
                <w:noProof/>
                <w:webHidden/>
              </w:rPr>
              <w:tab/>
            </w:r>
            <w:r w:rsidR="00031A13">
              <w:rPr>
                <w:noProof/>
                <w:webHidden/>
              </w:rPr>
              <w:fldChar w:fldCharType="begin"/>
            </w:r>
            <w:r w:rsidR="00031A13">
              <w:rPr>
                <w:noProof/>
                <w:webHidden/>
              </w:rPr>
              <w:instrText xml:space="preserve"> PAGEREF _Toc504733108 \h </w:instrText>
            </w:r>
            <w:r w:rsidR="00031A13">
              <w:rPr>
                <w:noProof/>
                <w:webHidden/>
              </w:rPr>
            </w:r>
            <w:r w:rsidR="00031A13">
              <w:rPr>
                <w:noProof/>
                <w:webHidden/>
              </w:rPr>
              <w:fldChar w:fldCharType="separate"/>
            </w:r>
            <w:r w:rsidR="00850C27">
              <w:rPr>
                <w:noProof/>
                <w:webHidden/>
              </w:rPr>
              <w:t>10</w:t>
            </w:r>
            <w:r w:rsidR="00031A13">
              <w:rPr>
                <w:noProof/>
                <w:webHidden/>
              </w:rPr>
              <w:fldChar w:fldCharType="end"/>
            </w:r>
          </w:hyperlink>
        </w:p>
        <w:p w14:paraId="43A6D64A" w14:textId="6281D8F7" w:rsidR="00031A13" w:rsidRDefault="00A3549D">
          <w:pPr>
            <w:pStyle w:val="TOC1"/>
            <w:tabs>
              <w:tab w:val="left" w:pos="880"/>
              <w:tab w:val="right" w:leader="dot" w:pos="9016"/>
            </w:tabs>
            <w:rPr>
              <w:rFonts w:eastAsiaTheme="minorEastAsia" w:cs="Latha"/>
              <w:noProof/>
              <w:lang w:eastAsia="en-GB" w:bidi="ta-LK"/>
            </w:rPr>
          </w:pPr>
          <w:hyperlink w:anchor="_Toc504733109" w:history="1">
            <w:r w:rsidR="00031A13" w:rsidRPr="00EA1A77">
              <w:rPr>
                <w:rStyle w:val="Hyperlink"/>
                <w:i/>
                <w:iCs/>
                <w:noProof/>
              </w:rPr>
              <w:t>2.5.4.</w:t>
            </w:r>
            <w:r w:rsidR="00031A13">
              <w:rPr>
                <w:rFonts w:eastAsiaTheme="minorEastAsia" w:cs="Latha"/>
                <w:noProof/>
                <w:lang w:eastAsia="en-GB" w:bidi="ta-LK"/>
              </w:rPr>
              <w:tab/>
            </w:r>
            <w:r w:rsidR="00031A13" w:rsidRPr="00EA1A77">
              <w:rPr>
                <w:rStyle w:val="Hyperlink"/>
                <w:i/>
                <w:iCs/>
                <w:noProof/>
              </w:rPr>
              <w:t>Expenditure data from private sector and NGOs</w:t>
            </w:r>
            <w:r w:rsidR="00031A13">
              <w:rPr>
                <w:noProof/>
                <w:webHidden/>
              </w:rPr>
              <w:tab/>
            </w:r>
            <w:r w:rsidR="00031A13">
              <w:rPr>
                <w:noProof/>
                <w:webHidden/>
              </w:rPr>
              <w:fldChar w:fldCharType="begin"/>
            </w:r>
            <w:r w:rsidR="00031A13">
              <w:rPr>
                <w:noProof/>
                <w:webHidden/>
              </w:rPr>
              <w:instrText xml:space="preserve"> PAGEREF _Toc504733109 \h </w:instrText>
            </w:r>
            <w:r w:rsidR="00031A13">
              <w:rPr>
                <w:noProof/>
                <w:webHidden/>
              </w:rPr>
            </w:r>
            <w:r w:rsidR="00031A13">
              <w:rPr>
                <w:noProof/>
                <w:webHidden/>
              </w:rPr>
              <w:fldChar w:fldCharType="separate"/>
            </w:r>
            <w:r w:rsidR="00850C27">
              <w:rPr>
                <w:noProof/>
                <w:webHidden/>
              </w:rPr>
              <w:t>10</w:t>
            </w:r>
            <w:r w:rsidR="00031A13">
              <w:rPr>
                <w:noProof/>
                <w:webHidden/>
              </w:rPr>
              <w:fldChar w:fldCharType="end"/>
            </w:r>
          </w:hyperlink>
        </w:p>
        <w:p w14:paraId="7277B0E4" w14:textId="423BB3E6" w:rsidR="00031A13" w:rsidRDefault="00A3549D">
          <w:pPr>
            <w:pStyle w:val="TOC1"/>
            <w:tabs>
              <w:tab w:val="left" w:pos="880"/>
              <w:tab w:val="right" w:leader="dot" w:pos="9016"/>
            </w:tabs>
            <w:rPr>
              <w:rFonts w:eastAsiaTheme="minorEastAsia" w:cs="Latha"/>
              <w:noProof/>
              <w:lang w:eastAsia="en-GB" w:bidi="ta-LK"/>
            </w:rPr>
          </w:pPr>
          <w:hyperlink w:anchor="_Toc504733110" w:history="1">
            <w:r w:rsidR="00031A13" w:rsidRPr="00EA1A77">
              <w:rPr>
                <w:rStyle w:val="Hyperlink"/>
                <w:i/>
                <w:iCs/>
                <w:noProof/>
              </w:rPr>
              <w:t>2.5.5.</w:t>
            </w:r>
            <w:r w:rsidR="00031A13">
              <w:rPr>
                <w:rFonts w:eastAsiaTheme="minorEastAsia" w:cs="Latha"/>
                <w:noProof/>
                <w:lang w:eastAsia="en-GB" w:bidi="ta-LK"/>
              </w:rPr>
              <w:tab/>
            </w:r>
            <w:r w:rsidR="00031A13" w:rsidRPr="00EA1A77">
              <w:rPr>
                <w:rStyle w:val="Hyperlink"/>
                <w:i/>
                <w:iCs/>
                <w:noProof/>
              </w:rPr>
              <w:t>Stakeholder consultations</w:t>
            </w:r>
            <w:r w:rsidR="00031A13">
              <w:rPr>
                <w:noProof/>
                <w:webHidden/>
              </w:rPr>
              <w:tab/>
            </w:r>
            <w:r w:rsidR="00031A13">
              <w:rPr>
                <w:noProof/>
                <w:webHidden/>
              </w:rPr>
              <w:fldChar w:fldCharType="begin"/>
            </w:r>
            <w:r w:rsidR="00031A13">
              <w:rPr>
                <w:noProof/>
                <w:webHidden/>
              </w:rPr>
              <w:instrText xml:space="preserve"> PAGEREF _Toc504733110 \h </w:instrText>
            </w:r>
            <w:r w:rsidR="00031A13">
              <w:rPr>
                <w:noProof/>
                <w:webHidden/>
              </w:rPr>
            </w:r>
            <w:r w:rsidR="00031A13">
              <w:rPr>
                <w:noProof/>
                <w:webHidden/>
              </w:rPr>
              <w:fldChar w:fldCharType="separate"/>
            </w:r>
            <w:r w:rsidR="00850C27">
              <w:rPr>
                <w:noProof/>
                <w:webHidden/>
              </w:rPr>
              <w:t>11</w:t>
            </w:r>
            <w:r w:rsidR="00031A13">
              <w:rPr>
                <w:noProof/>
                <w:webHidden/>
              </w:rPr>
              <w:fldChar w:fldCharType="end"/>
            </w:r>
          </w:hyperlink>
        </w:p>
        <w:p w14:paraId="74CA1D20" w14:textId="1FD50956" w:rsidR="00031A13" w:rsidRDefault="00A3549D">
          <w:pPr>
            <w:pStyle w:val="TOC1"/>
            <w:tabs>
              <w:tab w:val="left" w:pos="660"/>
              <w:tab w:val="right" w:leader="dot" w:pos="9016"/>
            </w:tabs>
            <w:rPr>
              <w:rFonts w:eastAsiaTheme="minorEastAsia" w:cs="Latha"/>
              <w:noProof/>
              <w:lang w:eastAsia="en-GB" w:bidi="ta-LK"/>
            </w:rPr>
          </w:pPr>
          <w:hyperlink w:anchor="_Toc504733111" w:history="1">
            <w:r w:rsidR="00031A13" w:rsidRPr="00EA1A77">
              <w:rPr>
                <w:rStyle w:val="Hyperlink"/>
                <w:noProof/>
              </w:rPr>
              <w:t>2.6.</w:t>
            </w:r>
            <w:r w:rsidR="00031A13">
              <w:rPr>
                <w:rFonts w:eastAsiaTheme="minorEastAsia" w:cs="Latha"/>
                <w:noProof/>
                <w:lang w:eastAsia="en-GB" w:bidi="ta-LK"/>
              </w:rPr>
              <w:tab/>
            </w:r>
            <w:r w:rsidR="00031A13" w:rsidRPr="00EA1A77">
              <w:rPr>
                <w:rStyle w:val="Hyperlink"/>
                <w:noProof/>
                <w:lang w:bidi="si-LK"/>
              </w:rPr>
              <w:t>Analysis of data</w:t>
            </w:r>
            <w:r w:rsidR="00031A13">
              <w:rPr>
                <w:noProof/>
                <w:webHidden/>
              </w:rPr>
              <w:tab/>
            </w:r>
            <w:r w:rsidR="00031A13">
              <w:rPr>
                <w:noProof/>
                <w:webHidden/>
              </w:rPr>
              <w:fldChar w:fldCharType="begin"/>
            </w:r>
            <w:r w:rsidR="00031A13">
              <w:rPr>
                <w:noProof/>
                <w:webHidden/>
              </w:rPr>
              <w:instrText xml:space="preserve"> PAGEREF _Toc504733111 \h </w:instrText>
            </w:r>
            <w:r w:rsidR="00031A13">
              <w:rPr>
                <w:noProof/>
                <w:webHidden/>
              </w:rPr>
            </w:r>
            <w:r w:rsidR="00031A13">
              <w:rPr>
                <w:noProof/>
                <w:webHidden/>
              </w:rPr>
              <w:fldChar w:fldCharType="separate"/>
            </w:r>
            <w:r w:rsidR="00850C27">
              <w:rPr>
                <w:noProof/>
                <w:webHidden/>
              </w:rPr>
              <w:t>11</w:t>
            </w:r>
            <w:r w:rsidR="00031A13">
              <w:rPr>
                <w:noProof/>
                <w:webHidden/>
              </w:rPr>
              <w:fldChar w:fldCharType="end"/>
            </w:r>
          </w:hyperlink>
        </w:p>
        <w:p w14:paraId="08CC5009" w14:textId="3CEBB027" w:rsidR="00031A13" w:rsidRDefault="00A3549D">
          <w:pPr>
            <w:pStyle w:val="TOC1"/>
            <w:tabs>
              <w:tab w:val="left" w:pos="440"/>
              <w:tab w:val="right" w:leader="dot" w:pos="9016"/>
            </w:tabs>
            <w:rPr>
              <w:rFonts w:eastAsiaTheme="minorEastAsia" w:cs="Latha"/>
              <w:noProof/>
              <w:lang w:eastAsia="en-GB" w:bidi="ta-LK"/>
            </w:rPr>
          </w:pPr>
          <w:hyperlink w:anchor="_Toc504733112" w:history="1">
            <w:r w:rsidR="00031A13" w:rsidRPr="00EA1A77">
              <w:rPr>
                <w:rStyle w:val="Hyperlink"/>
                <w:noProof/>
              </w:rPr>
              <w:t>3.</w:t>
            </w:r>
            <w:r w:rsidR="00031A13">
              <w:rPr>
                <w:rFonts w:eastAsiaTheme="minorEastAsia" w:cs="Latha"/>
                <w:noProof/>
                <w:lang w:eastAsia="en-GB" w:bidi="ta-LK"/>
              </w:rPr>
              <w:tab/>
            </w:r>
            <w:r w:rsidR="00031A13" w:rsidRPr="00EA1A77">
              <w:rPr>
                <w:rStyle w:val="Hyperlink"/>
                <w:noProof/>
              </w:rPr>
              <w:t>Results</w:t>
            </w:r>
            <w:r w:rsidR="00031A13">
              <w:rPr>
                <w:noProof/>
                <w:webHidden/>
              </w:rPr>
              <w:tab/>
            </w:r>
            <w:r w:rsidR="00031A13">
              <w:rPr>
                <w:noProof/>
                <w:webHidden/>
              </w:rPr>
              <w:fldChar w:fldCharType="begin"/>
            </w:r>
            <w:r w:rsidR="00031A13">
              <w:rPr>
                <w:noProof/>
                <w:webHidden/>
              </w:rPr>
              <w:instrText xml:space="preserve"> PAGEREF _Toc504733112 \h </w:instrText>
            </w:r>
            <w:r w:rsidR="00031A13">
              <w:rPr>
                <w:noProof/>
                <w:webHidden/>
              </w:rPr>
            </w:r>
            <w:r w:rsidR="00031A13">
              <w:rPr>
                <w:noProof/>
                <w:webHidden/>
              </w:rPr>
              <w:fldChar w:fldCharType="separate"/>
            </w:r>
            <w:r w:rsidR="00850C27">
              <w:rPr>
                <w:noProof/>
                <w:webHidden/>
              </w:rPr>
              <w:t>13</w:t>
            </w:r>
            <w:r w:rsidR="00031A13">
              <w:rPr>
                <w:noProof/>
                <w:webHidden/>
              </w:rPr>
              <w:fldChar w:fldCharType="end"/>
            </w:r>
          </w:hyperlink>
        </w:p>
        <w:p w14:paraId="2127230B" w14:textId="5E606B77" w:rsidR="00031A13" w:rsidRDefault="00A3549D">
          <w:pPr>
            <w:pStyle w:val="TOC1"/>
            <w:tabs>
              <w:tab w:val="left" w:pos="660"/>
              <w:tab w:val="right" w:leader="dot" w:pos="9016"/>
            </w:tabs>
            <w:rPr>
              <w:rFonts w:eastAsiaTheme="minorEastAsia" w:cs="Latha"/>
              <w:noProof/>
              <w:lang w:eastAsia="en-GB" w:bidi="ta-LK"/>
            </w:rPr>
          </w:pPr>
          <w:hyperlink w:anchor="_Toc504733113" w:history="1">
            <w:r w:rsidR="00031A13" w:rsidRPr="00EA1A77">
              <w:rPr>
                <w:rStyle w:val="Hyperlink"/>
                <w:noProof/>
              </w:rPr>
              <w:t>3.1.</w:t>
            </w:r>
            <w:r w:rsidR="00031A13">
              <w:rPr>
                <w:rFonts w:eastAsiaTheme="minorEastAsia" w:cs="Latha"/>
                <w:noProof/>
                <w:lang w:eastAsia="en-GB" w:bidi="ta-LK"/>
              </w:rPr>
              <w:tab/>
            </w:r>
            <w:r w:rsidR="00031A13" w:rsidRPr="00EA1A77">
              <w:rPr>
                <w:rStyle w:val="Hyperlink"/>
                <w:noProof/>
              </w:rPr>
              <w:t>Macroeconomic performance and budget trends</w:t>
            </w:r>
            <w:r w:rsidR="00031A13">
              <w:rPr>
                <w:noProof/>
                <w:webHidden/>
              </w:rPr>
              <w:tab/>
            </w:r>
            <w:r w:rsidR="00031A13">
              <w:rPr>
                <w:noProof/>
                <w:webHidden/>
              </w:rPr>
              <w:fldChar w:fldCharType="begin"/>
            </w:r>
            <w:r w:rsidR="00031A13">
              <w:rPr>
                <w:noProof/>
                <w:webHidden/>
              </w:rPr>
              <w:instrText xml:space="preserve"> PAGEREF _Toc504733113 \h </w:instrText>
            </w:r>
            <w:r w:rsidR="00031A13">
              <w:rPr>
                <w:noProof/>
                <w:webHidden/>
              </w:rPr>
            </w:r>
            <w:r w:rsidR="00031A13">
              <w:rPr>
                <w:noProof/>
                <w:webHidden/>
              </w:rPr>
              <w:fldChar w:fldCharType="separate"/>
            </w:r>
            <w:r w:rsidR="00850C27">
              <w:rPr>
                <w:noProof/>
                <w:webHidden/>
              </w:rPr>
              <w:t>13</w:t>
            </w:r>
            <w:r w:rsidR="00031A13">
              <w:rPr>
                <w:noProof/>
                <w:webHidden/>
              </w:rPr>
              <w:fldChar w:fldCharType="end"/>
            </w:r>
          </w:hyperlink>
        </w:p>
        <w:p w14:paraId="75781231" w14:textId="224C49EB" w:rsidR="00031A13" w:rsidRDefault="00A3549D">
          <w:pPr>
            <w:pStyle w:val="TOC1"/>
            <w:tabs>
              <w:tab w:val="left" w:pos="880"/>
              <w:tab w:val="right" w:leader="dot" w:pos="9016"/>
            </w:tabs>
            <w:rPr>
              <w:rFonts w:eastAsiaTheme="minorEastAsia" w:cs="Latha"/>
              <w:noProof/>
              <w:lang w:eastAsia="en-GB" w:bidi="ta-LK"/>
            </w:rPr>
          </w:pPr>
          <w:hyperlink w:anchor="_Toc504733114" w:history="1">
            <w:r w:rsidR="00031A13" w:rsidRPr="00EA1A77">
              <w:rPr>
                <w:rStyle w:val="Hyperlink"/>
                <w:i/>
                <w:iCs/>
                <w:noProof/>
              </w:rPr>
              <w:t>3.1.1.</w:t>
            </w:r>
            <w:r w:rsidR="00031A13">
              <w:rPr>
                <w:rFonts w:eastAsiaTheme="minorEastAsia" w:cs="Latha"/>
                <w:noProof/>
                <w:lang w:eastAsia="en-GB" w:bidi="ta-LK"/>
              </w:rPr>
              <w:tab/>
            </w:r>
            <w:r w:rsidR="00031A13" w:rsidRPr="00EA1A77">
              <w:rPr>
                <w:rStyle w:val="Hyperlink"/>
                <w:i/>
                <w:iCs/>
                <w:noProof/>
              </w:rPr>
              <w:t>GDP and economic growth</w:t>
            </w:r>
            <w:r w:rsidR="00031A13">
              <w:rPr>
                <w:noProof/>
                <w:webHidden/>
              </w:rPr>
              <w:tab/>
            </w:r>
            <w:r w:rsidR="00031A13">
              <w:rPr>
                <w:noProof/>
                <w:webHidden/>
              </w:rPr>
              <w:fldChar w:fldCharType="begin"/>
            </w:r>
            <w:r w:rsidR="00031A13">
              <w:rPr>
                <w:noProof/>
                <w:webHidden/>
              </w:rPr>
              <w:instrText xml:space="preserve"> PAGEREF _Toc504733114 \h </w:instrText>
            </w:r>
            <w:r w:rsidR="00031A13">
              <w:rPr>
                <w:noProof/>
                <w:webHidden/>
              </w:rPr>
            </w:r>
            <w:r w:rsidR="00031A13">
              <w:rPr>
                <w:noProof/>
                <w:webHidden/>
              </w:rPr>
              <w:fldChar w:fldCharType="separate"/>
            </w:r>
            <w:r w:rsidR="00850C27">
              <w:rPr>
                <w:noProof/>
                <w:webHidden/>
              </w:rPr>
              <w:t>13</w:t>
            </w:r>
            <w:r w:rsidR="00031A13">
              <w:rPr>
                <w:noProof/>
                <w:webHidden/>
              </w:rPr>
              <w:fldChar w:fldCharType="end"/>
            </w:r>
          </w:hyperlink>
        </w:p>
        <w:p w14:paraId="1A5EE0A8" w14:textId="51B68B80" w:rsidR="00031A13" w:rsidRDefault="00A3549D">
          <w:pPr>
            <w:pStyle w:val="TOC1"/>
            <w:tabs>
              <w:tab w:val="left" w:pos="880"/>
              <w:tab w:val="right" w:leader="dot" w:pos="9016"/>
            </w:tabs>
            <w:rPr>
              <w:rFonts w:eastAsiaTheme="minorEastAsia" w:cs="Latha"/>
              <w:noProof/>
              <w:lang w:eastAsia="en-GB" w:bidi="ta-LK"/>
            </w:rPr>
          </w:pPr>
          <w:hyperlink w:anchor="_Toc504733115" w:history="1">
            <w:r w:rsidR="00031A13" w:rsidRPr="00EA1A77">
              <w:rPr>
                <w:rStyle w:val="Hyperlink"/>
                <w:i/>
                <w:iCs/>
                <w:noProof/>
              </w:rPr>
              <w:t>3.1.2.</w:t>
            </w:r>
            <w:r w:rsidR="00031A13">
              <w:rPr>
                <w:rFonts w:eastAsiaTheme="minorEastAsia" w:cs="Latha"/>
                <w:noProof/>
                <w:lang w:eastAsia="en-GB" w:bidi="ta-LK"/>
              </w:rPr>
              <w:tab/>
            </w:r>
            <w:r w:rsidR="00031A13" w:rsidRPr="00EA1A77">
              <w:rPr>
                <w:rStyle w:val="Hyperlink"/>
                <w:i/>
                <w:iCs/>
                <w:noProof/>
              </w:rPr>
              <w:t>Public expenditure in Sri Lanka</w:t>
            </w:r>
            <w:r w:rsidR="00031A13">
              <w:rPr>
                <w:noProof/>
                <w:webHidden/>
              </w:rPr>
              <w:tab/>
            </w:r>
            <w:r w:rsidR="00031A13">
              <w:rPr>
                <w:noProof/>
                <w:webHidden/>
              </w:rPr>
              <w:fldChar w:fldCharType="begin"/>
            </w:r>
            <w:r w:rsidR="00031A13">
              <w:rPr>
                <w:noProof/>
                <w:webHidden/>
              </w:rPr>
              <w:instrText xml:space="preserve"> PAGEREF _Toc504733115 \h </w:instrText>
            </w:r>
            <w:r w:rsidR="00031A13">
              <w:rPr>
                <w:noProof/>
                <w:webHidden/>
              </w:rPr>
            </w:r>
            <w:r w:rsidR="00031A13">
              <w:rPr>
                <w:noProof/>
                <w:webHidden/>
              </w:rPr>
              <w:fldChar w:fldCharType="separate"/>
            </w:r>
            <w:r w:rsidR="00850C27">
              <w:rPr>
                <w:noProof/>
                <w:webHidden/>
              </w:rPr>
              <w:t>14</w:t>
            </w:r>
            <w:r w:rsidR="00031A13">
              <w:rPr>
                <w:noProof/>
                <w:webHidden/>
              </w:rPr>
              <w:fldChar w:fldCharType="end"/>
            </w:r>
          </w:hyperlink>
        </w:p>
        <w:p w14:paraId="44DD5470" w14:textId="5940A1E1" w:rsidR="00031A13" w:rsidRDefault="00A3549D">
          <w:pPr>
            <w:pStyle w:val="TOC1"/>
            <w:tabs>
              <w:tab w:val="left" w:pos="660"/>
              <w:tab w:val="right" w:leader="dot" w:pos="9016"/>
            </w:tabs>
            <w:rPr>
              <w:rFonts w:eastAsiaTheme="minorEastAsia" w:cs="Latha"/>
              <w:noProof/>
              <w:lang w:eastAsia="en-GB" w:bidi="ta-LK"/>
            </w:rPr>
          </w:pPr>
          <w:hyperlink w:anchor="_Toc504733116" w:history="1">
            <w:r w:rsidR="00031A13" w:rsidRPr="00EA1A77">
              <w:rPr>
                <w:rStyle w:val="Hyperlink"/>
                <w:noProof/>
              </w:rPr>
              <w:t>3.2.</w:t>
            </w:r>
            <w:r w:rsidR="00031A13">
              <w:rPr>
                <w:rFonts w:eastAsiaTheme="minorEastAsia" w:cs="Latha"/>
                <w:noProof/>
                <w:lang w:eastAsia="en-GB" w:bidi="ta-LK"/>
              </w:rPr>
              <w:tab/>
            </w:r>
            <w:r w:rsidR="00031A13" w:rsidRPr="00EA1A77">
              <w:rPr>
                <w:rStyle w:val="Hyperlink"/>
                <w:noProof/>
              </w:rPr>
              <w:t>Budgeting process in Sri Lanka</w:t>
            </w:r>
            <w:r w:rsidR="00031A13">
              <w:rPr>
                <w:noProof/>
                <w:webHidden/>
              </w:rPr>
              <w:tab/>
            </w:r>
            <w:r w:rsidR="00031A13">
              <w:rPr>
                <w:noProof/>
                <w:webHidden/>
              </w:rPr>
              <w:fldChar w:fldCharType="begin"/>
            </w:r>
            <w:r w:rsidR="00031A13">
              <w:rPr>
                <w:noProof/>
                <w:webHidden/>
              </w:rPr>
              <w:instrText xml:space="preserve"> PAGEREF _Toc504733116 \h </w:instrText>
            </w:r>
            <w:r w:rsidR="00031A13">
              <w:rPr>
                <w:noProof/>
                <w:webHidden/>
              </w:rPr>
            </w:r>
            <w:r w:rsidR="00031A13">
              <w:rPr>
                <w:noProof/>
                <w:webHidden/>
              </w:rPr>
              <w:fldChar w:fldCharType="separate"/>
            </w:r>
            <w:r w:rsidR="00850C27">
              <w:rPr>
                <w:noProof/>
                <w:webHidden/>
              </w:rPr>
              <w:t>17</w:t>
            </w:r>
            <w:r w:rsidR="00031A13">
              <w:rPr>
                <w:noProof/>
                <w:webHidden/>
              </w:rPr>
              <w:fldChar w:fldCharType="end"/>
            </w:r>
          </w:hyperlink>
        </w:p>
        <w:p w14:paraId="79FD2A7F" w14:textId="501D7F31" w:rsidR="00031A13" w:rsidRDefault="00A3549D">
          <w:pPr>
            <w:pStyle w:val="TOC1"/>
            <w:tabs>
              <w:tab w:val="left" w:pos="880"/>
              <w:tab w:val="right" w:leader="dot" w:pos="9016"/>
            </w:tabs>
            <w:rPr>
              <w:rFonts w:eastAsiaTheme="minorEastAsia" w:cs="Latha"/>
              <w:noProof/>
              <w:lang w:eastAsia="en-GB" w:bidi="ta-LK"/>
            </w:rPr>
          </w:pPr>
          <w:hyperlink w:anchor="_Toc504733117" w:history="1">
            <w:r w:rsidR="00031A13" w:rsidRPr="00EA1A77">
              <w:rPr>
                <w:rStyle w:val="Hyperlink"/>
                <w:i/>
                <w:iCs/>
                <w:noProof/>
              </w:rPr>
              <w:t>3.2.1.</w:t>
            </w:r>
            <w:r w:rsidR="00031A13">
              <w:rPr>
                <w:rFonts w:eastAsiaTheme="minorEastAsia" w:cs="Latha"/>
                <w:noProof/>
                <w:lang w:eastAsia="en-GB" w:bidi="ta-LK"/>
              </w:rPr>
              <w:tab/>
            </w:r>
            <w:r w:rsidR="00031A13" w:rsidRPr="00EA1A77">
              <w:rPr>
                <w:rStyle w:val="Hyperlink"/>
                <w:i/>
                <w:iCs/>
                <w:noProof/>
              </w:rPr>
              <w:t>Budget Planning</w:t>
            </w:r>
            <w:r w:rsidR="00031A13">
              <w:rPr>
                <w:noProof/>
                <w:webHidden/>
              </w:rPr>
              <w:tab/>
            </w:r>
            <w:r w:rsidR="00031A13">
              <w:rPr>
                <w:noProof/>
                <w:webHidden/>
              </w:rPr>
              <w:fldChar w:fldCharType="begin"/>
            </w:r>
            <w:r w:rsidR="00031A13">
              <w:rPr>
                <w:noProof/>
                <w:webHidden/>
              </w:rPr>
              <w:instrText xml:space="preserve"> PAGEREF _Toc504733117 \h </w:instrText>
            </w:r>
            <w:r w:rsidR="00031A13">
              <w:rPr>
                <w:noProof/>
                <w:webHidden/>
              </w:rPr>
            </w:r>
            <w:r w:rsidR="00031A13">
              <w:rPr>
                <w:noProof/>
                <w:webHidden/>
              </w:rPr>
              <w:fldChar w:fldCharType="separate"/>
            </w:r>
            <w:r w:rsidR="00850C27">
              <w:rPr>
                <w:noProof/>
                <w:webHidden/>
              </w:rPr>
              <w:t>18</w:t>
            </w:r>
            <w:r w:rsidR="00031A13">
              <w:rPr>
                <w:noProof/>
                <w:webHidden/>
              </w:rPr>
              <w:fldChar w:fldCharType="end"/>
            </w:r>
          </w:hyperlink>
        </w:p>
        <w:p w14:paraId="005433DD" w14:textId="629E075D" w:rsidR="00031A13" w:rsidRDefault="00A3549D">
          <w:pPr>
            <w:pStyle w:val="TOC1"/>
            <w:tabs>
              <w:tab w:val="left" w:pos="880"/>
              <w:tab w:val="right" w:leader="dot" w:pos="9016"/>
            </w:tabs>
            <w:rPr>
              <w:rFonts w:eastAsiaTheme="minorEastAsia" w:cs="Latha"/>
              <w:noProof/>
              <w:lang w:eastAsia="en-GB" w:bidi="ta-LK"/>
            </w:rPr>
          </w:pPr>
          <w:hyperlink w:anchor="_Toc504733118" w:history="1">
            <w:r w:rsidR="00031A13" w:rsidRPr="00EA1A77">
              <w:rPr>
                <w:rStyle w:val="Hyperlink"/>
                <w:i/>
                <w:iCs/>
                <w:noProof/>
              </w:rPr>
              <w:t>3.2.2.</w:t>
            </w:r>
            <w:r w:rsidR="00031A13">
              <w:rPr>
                <w:rFonts w:eastAsiaTheme="minorEastAsia" w:cs="Latha"/>
                <w:noProof/>
                <w:lang w:eastAsia="en-GB" w:bidi="ta-LK"/>
              </w:rPr>
              <w:tab/>
            </w:r>
            <w:r w:rsidR="00031A13" w:rsidRPr="00EA1A77">
              <w:rPr>
                <w:rStyle w:val="Hyperlink"/>
                <w:i/>
                <w:iCs/>
                <w:noProof/>
              </w:rPr>
              <w:t>Budget Legislation</w:t>
            </w:r>
            <w:r w:rsidR="00031A13">
              <w:rPr>
                <w:noProof/>
                <w:webHidden/>
              </w:rPr>
              <w:tab/>
            </w:r>
            <w:r w:rsidR="00031A13">
              <w:rPr>
                <w:noProof/>
                <w:webHidden/>
              </w:rPr>
              <w:fldChar w:fldCharType="begin"/>
            </w:r>
            <w:r w:rsidR="00031A13">
              <w:rPr>
                <w:noProof/>
                <w:webHidden/>
              </w:rPr>
              <w:instrText xml:space="preserve"> PAGEREF _Toc504733118 \h </w:instrText>
            </w:r>
            <w:r w:rsidR="00031A13">
              <w:rPr>
                <w:noProof/>
                <w:webHidden/>
              </w:rPr>
            </w:r>
            <w:r w:rsidR="00031A13">
              <w:rPr>
                <w:noProof/>
                <w:webHidden/>
              </w:rPr>
              <w:fldChar w:fldCharType="separate"/>
            </w:r>
            <w:r w:rsidR="00850C27">
              <w:rPr>
                <w:noProof/>
                <w:webHidden/>
              </w:rPr>
              <w:t>18</w:t>
            </w:r>
            <w:r w:rsidR="00031A13">
              <w:rPr>
                <w:noProof/>
                <w:webHidden/>
              </w:rPr>
              <w:fldChar w:fldCharType="end"/>
            </w:r>
          </w:hyperlink>
        </w:p>
        <w:p w14:paraId="39566427" w14:textId="44CE17EE" w:rsidR="00031A13" w:rsidRDefault="00A3549D">
          <w:pPr>
            <w:pStyle w:val="TOC1"/>
            <w:tabs>
              <w:tab w:val="left" w:pos="880"/>
              <w:tab w:val="right" w:leader="dot" w:pos="9016"/>
            </w:tabs>
            <w:rPr>
              <w:rFonts w:eastAsiaTheme="minorEastAsia" w:cs="Latha"/>
              <w:noProof/>
              <w:lang w:eastAsia="en-GB" w:bidi="ta-LK"/>
            </w:rPr>
          </w:pPr>
          <w:hyperlink w:anchor="_Toc504733119" w:history="1">
            <w:r w:rsidR="00031A13" w:rsidRPr="00EA1A77">
              <w:rPr>
                <w:rStyle w:val="Hyperlink"/>
                <w:i/>
                <w:iCs/>
                <w:noProof/>
              </w:rPr>
              <w:t>3.2.3.</w:t>
            </w:r>
            <w:r w:rsidR="00031A13">
              <w:rPr>
                <w:rFonts w:eastAsiaTheme="minorEastAsia" w:cs="Latha"/>
                <w:noProof/>
                <w:lang w:eastAsia="en-GB" w:bidi="ta-LK"/>
              </w:rPr>
              <w:tab/>
            </w:r>
            <w:r w:rsidR="00031A13" w:rsidRPr="00EA1A77">
              <w:rPr>
                <w:rStyle w:val="Hyperlink"/>
                <w:i/>
                <w:iCs/>
                <w:noProof/>
              </w:rPr>
              <w:t>Budget Execution</w:t>
            </w:r>
            <w:r w:rsidR="00031A13">
              <w:rPr>
                <w:noProof/>
                <w:webHidden/>
              </w:rPr>
              <w:tab/>
            </w:r>
            <w:r w:rsidR="00031A13">
              <w:rPr>
                <w:noProof/>
                <w:webHidden/>
              </w:rPr>
              <w:fldChar w:fldCharType="begin"/>
            </w:r>
            <w:r w:rsidR="00031A13">
              <w:rPr>
                <w:noProof/>
                <w:webHidden/>
              </w:rPr>
              <w:instrText xml:space="preserve"> PAGEREF _Toc504733119 \h </w:instrText>
            </w:r>
            <w:r w:rsidR="00031A13">
              <w:rPr>
                <w:noProof/>
                <w:webHidden/>
              </w:rPr>
            </w:r>
            <w:r w:rsidR="00031A13">
              <w:rPr>
                <w:noProof/>
                <w:webHidden/>
              </w:rPr>
              <w:fldChar w:fldCharType="separate"/>
            </w:r>
            <w:r w:rsidR="00850C27">
              <w:rPr>
                <w:noProof/>
                <w:webHidden/>
              </w:rPr>
              <w:t>19</w:t>
            </w:r>
            <w:r w:rsidR="00031A13">
              <w:rPr>
                <w:noProof/>
                <w:webHidden/>
              </w:rPr>
              <w:fldChar w:fldCharType="end"/>
            </w:r>
          </w:hyperlink>
        </w:p>
        <w:p w14:paraId="424CEEDB" w14:textId="02B43A53" w:rsidR="00031A13" w:rsidRDefault="00A3549D">
          <w:pPr>
            <w:pStyle w:val="TOC1"/>
            <w:tabs>
              <w:tab w:val="left" w:pos="880"/>
              <w:tab w:val="right" w:leader="dot" w:pos="9016"/>
            </w:tabs>
            <w:rPr>
              <w:rFonts w:eastAsiaTheme="minorEastAsia" w:cs="Latha"/>
              <w:noProof/>
              <w:lang w:eastAsia="en-GB" w:bidi="ta-LK"/>
            </w:rPr>
          </w:pPr>
          <w:hyperlink w:anchor="_Toc504733120" w:history="1">
            <w:r w:rsidR="00031A13" w:rsidRPr="00EA1A77">
              <w:rPr>
                <w:rStyle w:val="Hyperlink"/>
                <w:i/>
                <w:iCs/>
                <w:noProof/>
              </w:rPr>
              <w:t>3.2.4.</w:t>
            </w:r>
            <w:r w:rsidR="00031A13">
              <w:rPr>
                <w:rFonts w:eastAsiaTheme="minorEastAsia" w:cs="Latha"/>
                <w:noProof/>
                <w:lang w:eastAsia="en-GB" w:bidi="ta-LK"/>
              </w:rPr>
              <w:tab/>
            </w:r>
            <w:r w:rsidR="00031A13" w:rsidRPr="00EA1A77">
              <w:rPr>
                <w:rStyle w:val="Hyperlink"/>
                <w:i/>
                <w:iCs/>
                <w:noProof/>
              </w:rPr>
              <w:t>Budget Accountability</w:t>
            </w:r>
            <w:r w:rsidR="00031A13">
              <w:rPr>
                <w:noProof/>
                <w:webHidden/>
              </w:rPr>
              <w:tab/>
            </w:r>
            <w:r w:rsidR="00031A13">
              <w:rPr>
                <w:noProof/>
                <w:webHidden/>
              </w:rPr>
              <w:fldChar w:fldCharType="begin"/>
            </w:r>
            <w:r w:rsidR="00031A13">
              <w:rPr>
                <w:noProof/>
                <w:webHidden/>
              </w:rPr>
              <w:instrText xml:space="preserve"> PAGEREF _Toc504733120 \h </w:instrText>
            </w:r>
            <w:r w:rsidR="00031A13">
              <w:rPr>
                <w:noProof/>
                <w:webHidden/>
              </w:rPr>
            </w:r>
            <w:r w:rsidR="00031A13">
              <w:rPr>
                <w:noProof/>
                <w:webHidden/>
              </w:rPr>
              <w:fldChar w:fldCharType="separate"/>
            </w:r>
            <w:r w:rsidR="00850C27">
              <w:rPr>
                <w:noProof/>
                <w:webHidden/>
              </w:rPr>
              <w:t>19</w:t>
            </w:r>
            <w:r w:rsidR="00031A13">
              <w:rPr>
                <w:noProof/>
                <w:webHidden/>
              </w:rPr>
              <w:fldChar w:fldCharType="end"/>
            </w:r>
          </w:hyperlink>
        </w:p>
        <w:p w14:paraId="1C7422C0" w14:textId="22A9B4B7" w:rsidR="00031A13" w:rsidRDefault="00A3549D">
          <w:pPr>
            <w:pStyle w:val="TOC1"/>
            <w:tabs>
              <w:tab w:val="left" w:pos="880"/>
              <w:tab w:val="right" w:leader="dot" w:pos="9016"/>
            </w:tabs>
            <w:rPr>
              <w:rFonts w:eastAsiaTheme="minorEastAsia" w:cs="Latha"/>
              <w:noProof/>
              <w:lang w:eastAsia="en-GB" w:bidi="ta-LK"/>
            </w:rPr>
          </w:pPr>
          <w:hyperlink w:anchor="_Toc504733121" w:history="1">
            <w:r w:rsidR="00031A13" w:rsidRPr="00EA1A77">
              <w:rPr>
                <w:rStyle w:val="Hyperlink"/>
                <w:i/>
                <w:iCs/>
                <w:noProof/>
              </w:rPr>
              <w:t>3.2.5.</w:t>
            </w:r>
            <w:r w:rsidR="00031A13">
              <w:rPr>
                <w:rFonts w:eastAsiaTheme="minorEastAsia" w:cs="Latha"/>
                <w:noProof/>
                <w:lang w:eastAsia="en-GB" w:bidi="ta-LK"/>
              </w:rPr>
              <w:tab/>
            </w:r>
            <w:r w:rsidR="00031A13" w:rsidRPr="00EA1A77">
              <w:rPr>
                <w:rStyle w:val="Hyperlink"/>
                <w:i/>
                <w:iCs/>
                <w:noProof/>
              </w:rPr>
              <w:t>Challenges and opportunities in the budgeting process</w:t>
            </w:r>
            <w:r w:rsidR="00031A13">
              <w:rPr>
                <w:noProof/>
                <w:webHidden/>
              </w:rPr>
              <w:tab/>
            </w:r>
            <w:r w:rsidR="00031A13">
              <w:rPr>
                <w:noProof/>
                <w:webHidden/>
              </w:rPr>
              <w:fldChar w:fldCharType="begin"/>
            </w:r>
            <w:r w:rsidR="00031A13">
              <w:rPr>
                <w:noProof/>
                <w:webHidden/>
              </w:rPr>
              <w:instrText xml:space="preserve"> PAGEREF _Toc504733121 \h </w:instrText>
            </w:r>
            <w:r w:rsidR="00031A13">
              <w:rPr>
                <w:noProof/>
                <w:webHidden/>
              </w:rPr>
            </w:r>
            <w:r w:rsidR="00031A13">
              <w:rPr>
                <w:noProof/>
                <w:webHidden/>
              </w:rPr>
              <w:fldChar w:fldCharType="separate"/>
            </w:r>
            <w:r w:rsidR="00850C27">
              <w:rPr>
                <w:noProof/>
                <w:webHidden/>
              </w:rPr>
              <w:t>19</w:t>
            </w:r>
            <w:r w:rsidR="00031A13">
              <w:rPr>
                <w:noProof/>
                <w:webHidden/>
              </w:rPr>
              <w:fldChar w:fldCharType="end"/>
            </w:r>
          </w:hyperlink>
        </w:p>
        <w:p w14:paraId="2E65D566" w14:textId="3F8BC59C" w:rsidR="00031A13" w:rsidRDefault="00A3549D">
          <w:pPr>
            <w:pStyle w:val="TOC1"/>
            <w:tabs>
              <w:tab w:val="left" w:pos="660"/>
              <w:tab w:val="right" w:leader="dot" w:pos="9016"/>
            </w:tabs>
            <w:rPr>
              <w:rFonts w:eastAsiaTheme="minorEastAsia" w:cs="Latha"/>
              <w:noProof/>
              <w:lang w:eastAsia="en-GB" w:bidi="ta-LK"/>
            </w:rPr>
          </w:pPr>
          <w:hyperlink w:anchor="_Toc504733122" w:history="1">
            <w:r w:rsidR="00031A13" w:rsidRPr="00EA1A77">
              <w:rPr>
                <w:rStyle w:val="Hyperlink"/>
                <w:noProof/>
              </w:rPr>
              <w:t>3.3.</w:t>
            </w:r>
            <w:r w:rsidR="00031A13">
              <w:rPr>
                <w:rFonts w:eastAsiaTheme="minorEastAsia" w:cs="Latha"/>
                <w:noProof/>
                <w:lang w:eastAsia="en-GB" w:bidi="ta-LK"/>
              </w:rPr>
              <w:tab/>
            </w:r>
            <w:r w:rsidR="00031A13" w:rsidRPr="00EA1A77">
              <w:rPr>
                <w:rStyle w:val="Hyperlink"/>
                <w:noProof/>
              </w:rPr>
              <w:t>Budget allocations and spending units</w:t>
            </w:r>
            <w:r w:rsidR="00031A13">
              <w:rPr>
                <w:noProof/>
                <w:webHidden/>
              </w:rPr>
              <w:tab/>
            </w:r>
            <w:r w:rsidR="00031A13">
              <w:rPr>
                <w:noProof/>
                <w:webHidden/>
              </w:rPr>
              <w:fldChar w:fldCharType="begin"/>
            </w:r>
            <w:r w:rsidR="00031A13">
              <w:rPr>
                <w:noProof/>
                <w:webHidden/>
              </w:rPr>
              <w:instrText xml:space="preserve"> PAGEREF _Toc504733122 \h </w:instrText>
            </w:r>
            <w:r w:rsidR="00031A13">
              <w:rPr>
                <w:noProof/>
                <w:webHidden/>
              </w:rPr>
            </w:r>
            <w:r w:rsidR="00031A13">
              <w:rPr>
                <w:noProof/>
                <w:webHidden/>
              </w:rPr>
              <w:fldChar w:fldCharType="separate"/>
            </w:r>
            <w:r w:rsidR="00850C27">
              <w:rPr>
                <w:noProof/>
                <w:webHidden/>
              </w:rPr>
              <w:t>20</w:t>
            </w:r>
            <w:r w:rsidR="00031A13">
              <w:rPr>
                <w:noProof/>
                <w:webHidden/>
              </w:rPr>
              <w:fldChar w:fldCharType="end"/>
            </w:r>
          </w:hyperlink>
        </w:p>
        <w:p w14:paraId="13B885FF" w14:textId="66ACE26D" w:rsidR="00031A13" w:rsidRDefault="00A3549D">
          <w:pPr>
            <w:pStyle w:val="TOC1"/>
            <w:tabs>
              <w:tab w:val="left" w:pos="880"/>
              <w:tab w:val="right" w:leader="dot" w:pos="9016"/>
            </w:tabs>
            <w:rPr>
              <w:rFonts w:eastAsiaTheme="minorEastAsia" w:cs="Latha"/>
              <w:noProof/>
              <w:lang w:eastAsia="en-GB" w:bidi="ta-LK"/>
            </w:rPr>
          </w:pPr>
          <w:hyperlink w:anchor="_Toc504733123" w:history="1">
            <w:r w:rsidR="00031A13" w:rsidRPr="00EA1A77">
              <w:rPr>
                <w:rStyle w:val="Hyperlink"/>
                <w:i/>
                <w:iCs/>
                <w:noProof/>
              </w:rPr>
              <w:t>3.3.1.</w:t>
            </w:r>
            <w:r w:rsidR="00031A13">
              <w:rPr>
                <w:rFonts w:eastAsiaTheme="minorEastAsia" w:cs="Latha"/>
                <w:noProof/>
                <w:lang w:eastAsia="en-GB" w:bidi="ta-LK"/>
              </w:rPr>
              <w:tab/>
            </w:r>
            <w:r w:rsidR="00031A13" w:rsidRPr="00EA1A77">
              <w:rPr>
                <w:rStyle w:val="Hyperlink"/>
                <w:i/>
                <w:iCs/>
                <w:noProof/>
              </w:rPr>
              <w:t>Hierarchy of spending units of public expenditure</w:t>
            </w:r>
            <w:r w:rsidR="00031A13">
              <w:rPr>
                <w:noProof/>
                <w:webHidden/>
              </w:rPr>
              <w:tab/>
            </w:r>
            <w:r w:rsidR="00031A13">
              <w:rPr>
                <w:noProof/>
                <w:webHidden/>
              </w:rPr>
              <w:fldChar w:fldCharType="begin"/>
            </w:r>
            <w:r w:rsidR="00031A13">
              <w:rPr>
                <w:noProof/>
                <w:webHidden/>
              </w:rPr>
              <w:instrText xml:space="preserve"> PAGEREF _Toc504733123 \h </w:instrText>
            </w:r>
            <w:r w:rsidR="00031A13">
              <w:rPr>
                <w:noProof/>
                <w:webHidden/>
              </w:rPr>
            </w:r>
            <w:r w:rsidR="00031A13">
              <w:rPr>
                <w:noProof/>
                <w:webHidden/>
              </w:rPr>
              <w:fldChar w:fldCharType="separate"/>
            </w:r>
            <w:r w:rsidR="00850C27">
              <w:rPr>
                <w:noProof/>
                <w:webHidden/>
              </w:rPr>
              <w:t>20</w:t>
            </w:r>
            <w:r w:rsidR="00031A13">
              <w:rPr>
                <w:noProof/>
                <w:webHidden/>
              </w:rPr>
              <w:fldChar w:fldCharType="end"/>
            </w:r>
          </w:hyperlink>
        </w:p>
        <w:p w14:paraId="28F9363E" w14:textId="2AB043AF" w:rsidR="00031A13" w:rsidRDefault="00A3549D">
          <w:pPr>
            <w:pStyle w:val="TOC1"/>
            <w:tabs>
              <w:tab w:val="left" w:pos="660"/>
              <w:tab w:val="right" w:leader="dot" w:pos="9016"/>
            </w:tabs>
            <w:rPr>
              <w:rFonts w:eastAsiaTheme="minorEastAsia" w:cs="Latha"/>
              <w:noProof/>
              <w:lang w:eastAsia="en-GB" w:bidi="ta-LK"/>
            </w:rPr>
          </w:pPr>
          <w:hyperlink w:anchor="_Toc504733124" w:history="1">
            <w:r w:rsidR="00031A13" w:rsidRPr="00EA1A77">
              <w:rPr>
                <w:rStyle w:val="Hyperlink"/>
                <w:noProof/>
              </w:rPr>
              <w:t>3.4.</w:t>
            </w:r>
            <w:r w:rsidR="00031A13">
              <w:rPr>
                <w:rFonts w:eastAsiaTheme="minorEastAsia" w:cs="Latha"/>
                <w:noProof/>
                <w:lang w:eastAsia="en-GB" w:bidi="ta-LK"/>
              </w:rPr>
              <w:tab/>
            </w:r>
            <w:r w:rsidR="00031A13" w:rsidRPr="00EA1A77">
              <w:rPr>
                <w:rStyle w:val="Hyperlink"/>
                <w:noProof/>
              </w:rPr>
              <w:t>Biodiversity spending by public organizations at national level</w:t>
            </w:r>
            <w:r w:rsidR="00031A13">
              <w:rPr>
                <w:noProof/>
                <w:webHidden/>
              </w:rPr>
              <w:tab/>
            </w:r>
            <w:r w:rsidR="00031A13">
              <w:rPr>
                <w:noProof/>
                <w:webHidden/>
              </w:rPr>
              <w:fldChar w:fldCharType="begin"/>
            </w:r>
            <w:r w:rsidR="00031A13">
              <w:rPr>
                <w:noProof/>
                <w:webHidden/>
              </w:rPr>
              <w:instrText xml:space="preserve"> PAGEREF _Toc504733124 \h </w:instrText>
            </w:r>
            <w:r w:rsidR="00031A13">
              <w:rPr>
                <w:noProof/>
                <w:webHidden/>
              </w:rPr>
            </w:r>
            <w:r w:rsidR="00031A13">
              <w:rPr>
                <w:noProof/>
                <w:webHidden/>
              </w:rPr>
              <w:fldChar w:fldCharType="separate"/>
            </w:r>
            <w:r w:rsidR="00850C27">
              <w:rPr>
                <w:noProof/>
                <w:webHidden/>
              </w:rPr>
              <w:t>21</w:t>
            </w:r>
            <w:r w:rsidR="00031A13">
              <w:rPr>
                <w:noProof/>
                <w:webHidden/>
              </w:rPr>
              <w:fldChar w:fldCharType="end"/>
            </w:r>
          </w:hyperlink>
        </w:p>
        <w:p w14:paraId="7BA2C19C" w14:textId="67FC362D" w:rsidR="00031A13" w:rsidRDefault="00A3549D">
          <w:pPr>
            <w:pStyle w:val="TOC1"/>
            <w:tabs>
              <w:tab w:val="left" w:pos="880"/>
              <w:tab w:val="right" w:leader="dot" w:pos="9016"/>
            </w:tabs>
            <w:rPr>
              <w:rFonts w:eastAsiaTheme="minorEastAsia" w:cs="Latha"/>
              <w:noProof/>
              <w:lang w:eastAsia="en-GB" w:bidi="ta-LK"/>
            </w:rPr>
          </w:pPr>
          <w:hyperlink w:anchor="_Toc504733125" w:history="1">
            <w:r w:rsidR="00031A13" w:rsidRPr="00EA1A77">
              <w:rPr>
                <w:rStyle w:val="Hyperlink"/>
                <w:i/>
                <w:iCs/>
                <w:noProof/>
              </w:rPr>
              <w:t>3.4.1.</w:t>
            </w:r>
            <w:r w:rsidR="00031A13">
              <w:rPr>
                <w:rFonts w:eastAsiaTheme="minorEastAsia" w:cs="Latha"/>
                <w:noProof/>
                <w:lang w:eastAsia="en-GB" w:bidi="ta-LK"/>
              </w:rPr>
              <w:tab/>
            </w:r>
            <w:r w:rsidR="00031A13" w:rsidRPr="00EA1A77">
              <w:rPr>
                <w:rStyle w:val="Hyperlink"/>
                <w:i/>
                <w:iCs/>
                <w:noProof/>
              </w:rPr>
              <w:t>Profile of public agencies with biodiversity related mandates</w:t>
            </w:r>
            <w:r w:rsidR="00031A13">
              <w:rPr>
                <w:noProof/>
                <w:webHidden/>
              </w:rPr>
              <w:tab/>
            </w:r>
            <w:r w:rsidR="00031A13">
              <w:rPr>
                <w:noProof/>
                <w:webHidden/>
              </w:rPr>
              <w:fldChar w:fldCharType="begin"/>
            </w:r>
            <w:r w:rsidR="00031A13">
              <w:rPr>
                <w:noProof/>
                <w:webHidden/>
              </w:rPr>
              <w:instrText xml:space="preserve"> PAGEREF _Toc504733125 \h </w:instrText>
            </w:r>
            <w:r w:rsidR="00031A13">
              <w:rPr>
                <w:noProof/>
                <w:webHidden/>
              </w:rPr>
            </w:r>
            <w:r w:rsidR="00031A13">
              <w:rPr>
                <w:noProof/>
                <w:webHidden/>
              </w:rPr>
              <w:fldChar w:fldCharType="separate"/>
            </w:r>
            <w:r w:rsidR="00850C27">
              <w:rPr>
                <w:noProof/>
                <w:webHidden/>
              </w:rPr>
              <w:t>21</w:t>
            </w:r>
            <w:r w:rsidR="00031A13">
              <w:rPr>
                <w:noProof/>
                <w:webHidden/>
              </w:rPr>
              <w:fldChar w:fldCharType="end"/>
            </w:r>
          </w:hyperlink>
        </w:p>
        <w:p w14:paraId="2DEA7CC0" w14:textId="02551FAD" w:rsidR="00031A13" w:rsidRDefault="00A3549D">
          <w:pPr>
            <w:pStyle w:val="TOC1"/>
            <w:tabs>
              <w:tab w:val="left" w:pos="880"/>
              <w:tab w:val="right" w:leader="dot" w:pos="9016"/>
            </w:tabs>
            <w:rPr>
              <w:rFonts w:eastAsiaTheme="minorEastAsia" w:cs="Latha"/>
              <w:noProof/>
              <w:lang w:eastAsia="en-GB" w:bidi="ta-LK"/>
            </w:rPr>
          </w:pPr>
          <w:hyperlink w:anchor="_Toc504733126" w:history="1">
            <w:r w:rsidR="00031A13" w:rsidRPr="00EA1A77">
              <w:rPr>
                <w:rStyle w:val="Hyperlink"/>
                <w:i/>
                <w:iCs/>
                <w:noProof/>
              </w:rPr>
              <w:t>3.4.2.</w:t>
            </w:r>
            <w:r w:rsidR="00031A13">
              <w:rPr>
                <w:rFonts w:eastAsiaTheme="minorEastAsia" w:cs="Latha"/>
                <w:noProof/>
                <w:lang w:eastAsia="en-GB" w:bidi="ta-LK"/>
              </w:rPr>
              <w:tab/>
            </w:r>
            <w:r w:rsidR="00031A13" w:rsidRPr="00EA1A77">
              <w:rPr>
                <w:rStyle w:val="Hyperlink"/>
                <w:i/>
                <w:iCs/>
                <w:noProof/>
              </w:rPr>
              <w:t>Allocations and expenditure in CBAs</w:t>
            </w:r>
            <w:r w:rsidR="00031A13">
              <w:rPr>
                <w:noProof/>
                <w:webHidden/>
              </w:rPr>
              <w:tab/>
            </w:r>
            <w:r w:rsidR="00031A13">
              <w:rPr>
                <w:noProof/>
                <w:webHidden/>
              </w:rPr>
              <w:fldChar w:fldCharType="begin"/>
            </w:r>
            <w:r w:rsidR="00031A13">
              <w:rPr>
                <w:noProof/>
                <w:webHidden/>
              </w:rPr>
              <w:instrText xml:space="preserve"> PAGEREF _Toc504733126 \h </w:instrText>
            </w:r>
            <w:r w:rsidR="00031A13">
              <w:rPr>
                <w:noProof/>
                <w:webHidden/>
              </w:rPr>
            </w:r>
            <w:r w:rsidR="00031A13">
              <w:rPr>
                <w:noProof/>
                <w:webHidden/>
              </w:rPr>
              <w:fldChar w:fldCharType="separate"/>
            </w:r>
            <w:r w:rsidR="00850C27">
              <w:rPr>
                <w:noProof/>
                <w:webHidden/>
              </w:rPr>
              <w:t>23</w:t>
            </w:r>
            <w:r w:rsidR="00031A13">
              <w:rPr>
                <w:noProof/>
                <w:webHidden/>
              </w:rPr>
              <w:fldChar w:fldCharType="end"/>
            </w:r>
          </w:hyperlink>
        </w:p>
        <w:p w14:paraId="17C0ADFD" w14:textId="7F7D5123" w:rsidR="00031A13" w:rsidRDefault="00A3549D">
          <w:pPr>
            <w:pStyle w:val="TOC1"/>
            <w:tabs>
              <w:tab w:val="left" w:pos="880"/>
              <w:tab w:val="right" w:leader="dot" w:pos="9016"/>
            </w:tabs>
            <w:rPr>
              <w:rFonts w:eastAsiaTheme="minorEastAsia" w:cs="Latha"/>
              <w:noProof/>
              <w:lang w:eastAsia="en-GB" w:bidi="ta-LK"/>
            </w:rPr>
          </w:pPr>
          <w:hyperlink w:anchor="_Toc504733127" w:history="1">
            <w:r w:rsidR="00031A13" w:rsidRPr="00EA1A77">
              <w:rPr>
                <w:rStyle w:val="Hyperlink"/>
                <w:i/>
                <w:iCs/>
                <w:noProof/>
              </w:rPr>
              <w:t>3.4.3.</w:t>
            </w:r>
            <w:r w:rsidR="00031A13">
              <w:rPr>
                <w:rFonts w:eastAsiaTheme="minorEastAsia" w:cs="Latha"/>
                <w:noProof/>
                <w:lang w:eastAsia="en-GB" w:bidi="ta-LK"/>
              </w:rPr>
              <w:tab/>
            </w:r>
            <w:r w:rsidR="00031A13" w:rsidRPr="00EA1A77">
              <w:rPr>
                <w:rStyle w:val="Hyperlink"/>
                <w:i/>
                <w:iCs/>
                <w:noProof/>
              </w:rPr>
              <w:t>Total biodiversity expenditure by public organizations</w:t>
            </w:r>
            <w:r w:rsidR="00031A13">
              <w:rPr>
                <w:noProof/>
                <w:webHidden/>
              </w:rPr>
              <w:tab/>
            </w:r>
            <w:r w:rsidR="00031A13">
              <w:rPr>
                <w:noProof/>
                <w:webHidden/>
              </w:rPr>
              <w:fldChar w:fldCharType="begin"/>
            </w:r>
            <w:r w:rsidR="00031A13">
              <w:rPr>
                <w:noProof/>
                <w:webHidden/>
              </w:rPr>
              <w:instrText xml:space="preserve"> PAGEREF _Toc504733127 \h </w:instrText>
            </w:r>
            <w:r w:rsidR="00031A13">
              <w:rPr>
                <w:noProof/>
                <w:webHidden/>
              </w:rPr>
            </w:r>
            <w:r w:rsidR="00031A13">
              <w:rPr>
                <w:noProof/>
                <w:webHidden/>
              </w:rPr>
              <w:fldChar w:fldCharType="separate"/>
            </w:r>
            <w:r w:rsidR="00850C27">
              <w:rPr>
                <w:noProof/>
                <w:webHidden/>
              </w:rPr>
              <w:t>32</w:t>
            </w:r>
            <w:r w:rsidR="00031A13">
              <w:rPr>
                <w:noProof/>
                <w:webHidden/>
              </w:rPr>
              <w:fldChar w:fldCharType="end"/>
            </w:r>
          </w:hyperlink>
        </w:p>
        <w:p w14:paraId="55DF8D63" w14:textId="31F71666" w:rsidR="00031A13" w:rsidRDefault="00A3549D">
          <w:pPr>
            <w:pStyle w:val="TOC1"/>
            <w:tabs>
              <w:tab w:val="left" w:pos="880"/>
              <w:tab w:val="right" w:leader="dot" w:pos="9016"/>
            </w:tabs>
            <w:rPr>
              <w:rFonts w:eastAsiaTheme="minorEastAsia" w:cs="Latha"/>
              <w:noProof/>
              <w:lang w:eastAsia="en-GB" w:bidi="ta-LK"/>
            </w:rPr>
          </w:pPr>
          <w:hyperlink w:anchor="_Toc504733128" w:history="1">
            <w:r w:rsidR="00031A13" w:rsidRPr="00EA1A77">
              <w:rPr>
                <w:rStyle w:val="Hyperlink"/>
                <w:i/>
                <w:iCs/>
                <w:noProof/>
              </w:rPr>
              <w:t>3.4.4.</w:t>
            </w:r>
            <w:r w:rsidR="00031A13">
              <w:rPr>
                <w:rFonts w:eastAsiaTheme="minorEastAsia" w:cs="Latha"/>
                <w:noProof/>
                <w:lang w:eastAsia="en-GB" w:bidi="ta-LK"/>
              </w:rPr>
              <w:tab/>
            </w:r>
            <w:r w:rsidR="00031A13" w:rsidRPr="00EA1A77">
              <w:rPr>
                <w:rStyle w:val="Hyperlink"/>
                <w:i/>
                <w:iCs/>
                <w:noProof/>
              </w:rPr>
              <w:t>Expenditure on biodiversity by international and national targets</w:t>
            </w:r>
            <w:r w:rsidR="00031A13">
              <w:rPr>
                <w:noProof/>
                <w:webHidden/>
              </w:rPr>
              <w:tab/>
            </w:r>
            <w:r w:rsidR="00031A13">
              <w:rPr>
                <w:noProof/>
                <w:webHidden/>
              </w:rPr>
              <w:fldChar w:fldCharType="begin"/>
            </w:r>
            <w:r w:rsidR="00031A13">
              <w:rPr>
                <w:noProof/>
                <w:webHidden/>
              </w:rPr>
              <w:instrText xml:space="preserve"> PAGEREF _Toc504733128 \h </w:instrText>
            </w:r>
            <w:r w:rsidR="00031A13">
              <w:rPr>
                <w:noProof/>
                <w:webHidden/>
              </w:rPr>
            </w:r>
            <w:r w:rsidR="00031A13">
              <w:rPr>
                <w:noProof/>
                <w:webHidden/>
              </w:rPr>
              <w:fldChar w:fldCharType="separate"/>
            </w:r>
            <w:r w:rsidR="00850C27">
              <w:rPr>
                <w:noProof/>
                <w:webHidden/>
              </w:rPr>
              <w:t>32</w:t>
            </w:r>
            <w:r w:rsidR="00031A13">
              <w:rPr>
                <w:noProof/>
                <w:webHidden/>
              </w:rPr>
              <w:fldChar w:fldCharType="end"/>
            </w:r>
          </w:hyperlink>
        </w:p>
        <w:p w14:paraId="7C3FFDEE" w14:textId="313068AF" w:rsidR="00031A13" w:rsidRDefault="00A3549D">
          <w:pPr>
            <w:pStyle w:val="TOC1"/>
            <w:tabs>
              <w:tab w:val="left" w:pos="1100"/>
              <w:tab w:val="right" w:leader="dot" w:pos="9016"/>
            </w:tabs>
            <w:rPr>
              <w:rFonts w:eastAsiaTheme="minorEastAsia" w:cs="Latha"/>
              <w:noProof/>
              <w:lang w:eastAsia="en-GB" w:bidi="ta-LK"/>
            </w:rPr>
          </w:pPr>
          <w:hyperlink w:anchor="_Toc504733129" w:history="1">
            <w:r w:rsidR="00031A13" w:rsidRPr="00EA1A77">
              <w:rPr>
                <w:rStyle w:val="Hyperlink"/>
                <w:i/>
                <w:iCs/>
                <w:noProof/>
              </w:rPr>
              <w:t>3.4.4.1.</w:t>
            </w:r>
            <w:r w:rsidR="00031A13">
              <w:rPr>
                <w:rFonts w:eastAsiaTheme="minorEastAsia" w:cs="Latha"/>
                <w:noProof/>
                <w:lang w:eastAsia="en-GB" w:bidi="ta-LK"/>
              </w:rPr>
              <w:tab/>
            </w:r>
            <w:r w:rsidR="00031A13" w:rsidRPr="00EA1A77">
              <w:rPr>
                <w:rStyle w:val="Hyperlink"/>
                <w:i/>
                <w:iCs/>
                <w:noProof/>
              </w:rPr>
              <w:t>Expenditure by Aichi Targets</w:t>
            </w:r>
            <w:r w:rsidR="00031A13">
              <w:rPr>
                <w:noProof/>
                <w:webHidden/>
              </w:rPr>
              <w:tab/>
            </w:r>
            <w:r w:rsidR="00031A13">
              <w:rPr>
                <w:noProof/>
                <w:webHidden/>
              </w:rPr>
              <w:fldChar w:fldCharType="begin"/>
            </w:r>
            <w:r w:rsidR="00031A13">
              <w:rPr>
                <w:noProof/>
                <w:webHidden/>
              </w:rPr>
              <w:instrText xml:space="preserve"> PAGEREF _Toc504733129 \h </w:instrText>
            </w:r>
            <w:r w:rsidR="00031A13">
              <w:rPr>
                <w:noProof/>
                <w:webHidden/>
              </w:rPr>
            </w:r>
            <w:r w:rsidR="00031A13">
              <w:rPr>
                <w:noProof/>
                <w:webHidden/>
              </w:rPr>
              <w:fldChar w:fldCharType="separate"/>
            </w:r>
            <w:r w:rsidR="00850C27">
              <w:rPr>
                <w:noProof/>
                <w:webHidden/>
              </w:rPr>
              <w:t>32</w:t>
            </w:r>
            <w:r w:rsidR="00031A13">
              <w:rPr>
                <w:noProof/>
                <w:webHidden/>
              </w:rPr>
              <w:fldChar w:fldCharType="end"/>
            </w:r>
          </w:hyperlink>
        </w:p>
        <w:p w14:paraId="3DFD940A" w14:textId="37E78ED2" w:rsidR="00031A13" w:rsidRDefault="00A3549D">
          <w:pPr>
            <w:pStyle w:val="TOC1"/>
            <w:tabs>
              <w:tab w:val="left" w:pos="1100"/>
              <w:tab w:val="right" w:leader="dot" w:pos="9016"/>
            </w:tabs>
            <w:rPr>
              <w:rFonts w:eastAsiaTheme="minorEastAsia" w:cs="Latha"/>
              <w:noProof/>
              <w:lang w:eastAsia="en-GB" w:bidi="ta-LK"/>
            </w:rPr>
          </w:pPr>
          <w:hyperlink w:anchor="_Toc504733130" w:history="1">
            <w:r w:rsidR="00031A13" w:rsidRPr="00EA1A77">
              <w:rPr>
                <w:rStyle w:val="Hyperlink"/>
                <w:i/>
                <w:iCs/>
                <w:noProof/>
              </w:rPr>
              <w:t>3.4.4.2.</w:t>
            </w:r>
            <w:r w:rsidR="00031A13">
              <w:rPr>
                <w:rFonts w:eastAsiaTheme="minorEastAsia" w:cs="Latha"/>
                <w:noProof/>
                <w:lang w:eastAsia="en-GB" w:bidi="ta-LK"/>
              </w:rPr>
              <w:tab/>
            </w:r>
            <w:r w:rsidR="00031A13" w:rsidRPr="00EA1A77">
              <w:rPr>
                <w:rStyle w:val="Hyperlink"/>
                <w:i/>
                <w:iCs/>
                <w:noProof/>
              </w:rPr>
              <w:t>Expenditure by NBSAP target areas</w:t>
            </w:r>
            <w:r w:rsidR="00031A13">
              <w:rPr>
                <w:noProof/>
                <w:webHidden/>
              </w:rPr>
              <w:tab/>
            </w:r>
            <w:r w:rsidR="00031A13">
              <w:rPr>
                <w:noProof/>
                <w:webHidden/>
              </w:rPr>
              <w:fldChar w:fldCharType="begin"/>
            </w:r>
            <w:r w:rsidR="00031A13">
              <w:rPr>
                <w:noProof/>
                <w:webHidden/>
              </w:rPr>
              <w:instrText xml:space="preserve"> PAGEREF _Toc504733130 \h </w:instrText>
            </w:r>
            <w:r w:rsidR="00031A13">
              <w:rPr>
                <w:noProof/>
                <w:webHidden/>
              </w:rPr>
            </w:r>
            <w:r w:rsidR="00031A13">
              <w:rPr>
                <w:noProof/>
                <w:webHidden/>
              </w:rPr>
              <w:fldChar w:fldCharType="separate"/>
            </w:r>
            <w:r w:rsidR="00850C27">
              <w:rPr>
                <w:noProof/>
                <w:webHidden/>
              </w:rPr>
              <w:t>33</w:t>
            </w:r>
            <w:r w:rsidR="00031A13">
              <w:rPr>
                <w:noProof/>
                <w:webHidden/>
              </w:rPr>
              <w:fldChar w:fldCharType="end"/>
            </w:r>
          </w:hyperlink>
        </w:p>
        <w:p w14:paraId="442511C8" w14:textId="5702226C" w:rsidR="00031A13" w:rsidRDefault="00A3549D">
          <w:pPr>
            <w:pStyle w:val="TOC1"/>
            <w:tabs>
              <w:tab w:val="left" w:pos="660"/>
              <w:tab w:val="right" w:leader="dot" w:pos="9016"/>
            </w:tabs>
            <w:rPr>
              <w:rFonts w:eastAsiaTheme="minorEastAsia" w:cs="Latha"/>
              <w:noProof/>
              <w:lang w:eastAsia="en-GB" w:bidi="ta-LK"/>
            </w:rPr>
          </w:pPr>
          <w:hyperlink w:anchor="_Toc504733131" w:history="1">
            <w:r w:rsidR="00031A13" w:rsidRPr="00EA1A77">
              <w:rPr>
                <w:rStyle w:val="Hyperlink"/>
                <w:noProof/>
              </w:rPr>
              <w:t>3.5.</w:t>
            </w:r>
            <w:r w:rsidR="00031A13">
              <w:rPr>
                <w:rFonts w:eastAsiaTheme="minorEastAsia" w:cs="Latha"/>
                <w:noProof/>
                <w:lang w:eastAsia="en-GB" w:bidi="ta-LK"/>
              </w:rPr>
              <w:tab/>
            </w:r>
            <w:r w:rsidR="00031A13" w:rsidRPr="00EA1A77">
              <w:rPr>
                <w:rStyle w:val="Hyperlink"/>
                <w:noProof/>
              </w:rPr>
              <w:t>Expenditure on biodiversity by sub-national agencies</w:t>
            </w:r>
            <w:r w:rsidR="00031A13">
              <w:rPr>
                <w:noProof/>
                <w:webHidden/>
              </w:rPr>
              <w:tab/>
            </w:r>
            <w:r w:rsidR="00031A13">
              <w:rPr>
                <w:noProof/>
                <w:webHidden/>
              </w:rPr>
              <w:fldChar w:fldCharType="begin"/>
            </w:r>
            <w:r w:rsidR="00031A13">
              <w:rPr>
                <w:noProof/>
                <w:webHidden/>
              </w:rPr>
              <w:instrText xml:space="preserve"> PAGEREF _Toc504733131 \h </w:instrText>
            </w:r>
            <w:r w:rsidR="00031A13">
              <w:rPr>
                <w:noProof/>
                <w:webHidden/>
              </w:rPr>
            </w:r>
            <w:r w:rsidR="00031A13">
              <w:rPr>
                <w:noProof/>
                <w:webHidden/>
              </w:rPr>
              <w:fldChar w:fldCharType="separate"/>
            </w:r>
            <w:r w:rsidR="00850C27">
              <w:rPr>
                <w:noProof/>
                <w:webHidden/>
              </w:rPr>
              <w:t>33</w:t>
            </w:r>
            <w:r w:rsidR="00031A13">
              <w:rPr>
                <w:noProof/>
                <w:webHidden/>
              </w:rPr>
              <w:fldChar w:fldCharType="end"/>
            </w:r>
          </w:hyperlink>
        </w:p>
        <w:p w14:paraId="5D2810CD" w14:textId="051D6890" w:rsidR="00031A13" w:rsidRDefault="00A3549D">
          <w:pPr>
            <w:pStyle w:val="TOC1"/>
            <w:tabs>
              <w:tab w:val="left" w:pos="660"/>
              <w:tab w:val="right" w:leader="dot" w:pos="9016"/>
            </w:tabs>
            <w:rPr>
              <w:rFonts w:eastAsiaTheme="minorEastAsia" w:cs="Latha"/>
              <w:noProof/>
              <w:lang w:eastAsia="en-GB" w:bidi="ta-LK"/>
            </w:rPr>
          </w:pPr>
          <w:hyperlink w:anchor="_Toc504733132" w:history="1">
            <w:r w:rsidR="00031A13" w:rsidRPr="00EA1A77">
              <w:rPr>
                <w:rStyle w:val="Hyperlink"/>
                <w:noProof/>
              </w:rPr>
              <w:t>3.6.</w:t>
            </w:r>
            <w:r w:rsidR="00031A13">
              <w:rPr>
                <w:rFonts w:eastAsiaTheme="minorEastAsia" w:cs="Latha"/>
                <w:noProof/>
                <w:lang w:eastAsia="en-GB" w:bidi="ta-LK"/>
              </w:rPr>
              <w:tab/>
            </w:r>
            <w:r w:rsidR="00031A13" w:rsidRPr="00EA1A77">
              <w:rPr>
                <w:rStyle w:val="Hyperlink"/>
                <w:noProof/>
              </w:rPr>
              <w:t>Expenditure on biodiversity by non-state organizations</w:t>
            </w:r>
            <w:r w:rsidR="00031A13">
              <w:rPr>
                <w:noProof/>
                <w:webHidden/>
              </w:rPr>
              <w:tab/>
            </w:r>
            <w:r w:rsidR="00031A13">
              <w:rPr>
                <w:noProof/>
                <w:webHidden/>
              </w:rPr>
              <w:fldChar w:fldCharType="begin"/>
            </w:r>
            <w:r w:rsidR="00031A13">
              <w:rPr>
                <w:noProof/>
                <w:webHidden/>
              </w:rPr>
              <w:instrText xml:space="preserve"> PAGEREF _Toc504733132 \h </w:instrText>
            </w:r>
            <w:r w:rsidR="00031A13">
              <w:rPr>
                <w:noProof/>
                <w:webHidden/>
              </w:rPr>
            </w:r>
            <w:r w:rsidR="00031A13">
              <w:rPr>
                <w:noProof/>
                <w:webHidden/>
              </w:rPr>
              <w:fldChar w:fldCharType="separate"/>
            </w:r>
            <w:r w:rsidR="00850C27">
              <w:rPr>
                <w:noProof/>
                <w:webHidden/>
              </w:rPr>
              <w:t>35</w:t>
            </w:r>
            <w:r w:rsidR="00031A13">
              <w:rPr>
                <w:noProof/>
                <w:webHidden/>
              </w:rPr>
              <w:fldChar w:fldCharType="end"/>
            </w:r>
          </w:hyperlink>
        </w:p>
        <w:p w14:paraId="65197EEF" w14:textId="5DD11805" w:rsidR="00031A13" w:rsidRDefault="00A3549D">
          <w:pPr>
            <w:pStyle w:val="TOC1"/>
            <w:tabs>
              <w:tab w:val="left" w:pos="880"/>
              <w:tab w:val="right" w:leader="dot" w:pos="9016"/>
            </w:tabs>
            <w:rPr>
              <w:rFonts w:eastAsiaTheme="minorEastAsia" w:cs="Latha"/>
              <w:noProof/>
              <w:lang w:eastAsia="en-GB" w:bidi="ta-LK"/>
            </w:rPr>
          </w:pPr>
          <w:hyperlink w:anchor="_Toc504733133" w:history="1">
            <w:r w:rsidR="00031A13" w:rsidRPr="00EA1A77">
              <w:rPr>
                <w:rStyle w:val="Hyperlink"/>
                <w:i/>
                <w:iCs/>
                <w:noProof/>
              </w:rPr>
              <w:t>3.6.1.</w:t>
            </w:r>
            <w:r w:rsidR="00031A13">
              <w:rPr>
                <w:rFonts w:eastAsiaTheme="minorEastAsia" w:cs="Latha"/>
                <w:noProof/>
                <w:lang w:eastAsia="en-GB" w:bidi="ta-LK"/>
              </w:rPr>
              <w:tab/>
            </w:r>
            <w:r w:rsidR="00031A13" w:rsidRPr="00EA1A77">
              <w:rPr>
                <w:rStyle w:val="Hyperlink"/>
                <w:i/>
                <w:iCs/>
                <w:noProof/>
              </w:rPr>
              <w:t>Expenditure on biodiversity by donor agencies</w:t>
            </w:r>
            <w:r w:rsidR="00031A13">
              <w:rPr>
                <w:noProof/>
                <w:webHidden/>
              </w:rPr>
              <w:tab/>
            </w:r>
            <w:r w:rsidR="00031A13">
              <w:rPr>
                <w:noProof/>
                <w:webHidden/>
              </w:rPr>
              <w:fldChar w:fldCharType="begin"/>
            </w:r>
            <w:r w:rsidR="00031A13">
              <w:rPr>
                <w:noProof/>
                <w:webHidden/>
              </w:rPr>
              <w:instrText xml:space="preserve"> PAGEREF _Toc504733133 \h </w:instrText>
            </w:r>
            <w:r w:rsidR="00031A13">
              <w:rPr>
                <w:noProof/>
                <w:webHidden/>
              </w:rPr>
            </w:r>
            <w:r w:rsidR="00031A13">
              <w:rPr>
                <w:noProof/>
                <w:webHidden/>
              </w:rPr>
              <w:fldChar w:fldCharType="separate"/>
            </w:r>
            <w:r w:rsidR="00850C27">
              <w:rPr>
                <w:noProof/>
                <w:webHidden/>
              </w:rPr>
              <w:t>35</w:t>
            </w:r>
            <w:r w:rsidR="00031A13">
              <w:rPr>
                <w:noProof/>
                <w:webHidden/>
              </w:rPr>
              <w:fldChar w:fldCharType="end"/>
            </w:r>
          </w:hyperlink>
        </w:p>
        <w:p w14:paraId="1E277756" w14:textId="671484A5" w:rsidR="00031A13" w:rsidRDefault="00A3549D">
          <w:pPr>
            <w:pStyle w:val="TOC1"/>
            <w:tabs>
              <w:tab w:val="left" w:pos="880"/>
              <w:tab w:val="right" w:leader="dot" w:pos="9016"/>
            </w:tabs>
            <w:rPr>
              <w:rFonts w:eastAsiaTheme="minorEastAsia" w:cs="Latha"/>
              <w:noProof/>
              <w:lang w:eastAsia="en-GB" w:bidi="ta-LK"/>
            </w:rPr>
          </w:pPr>
          <w:hyperlink w:anchor="_Toc504733134" w:history="1">
            <w:r w:rsidR="00031A13" w:rsidRPr="00EA1A77">
              <w:rPr>
                <w:rStyle w:val="Hyperlink"/>
                <w:i/>
                <w:iCs/>
                <w:noProof/>
              </w:rPr>
              <w:t>3.6.2.</w:t>
            </w:r>
            <w:r w:rsidR="00031A13">
              <w:rPr>
                <w:rFonts w:eastAsiaTheme="minorEastAsia" w:cs="Latha"/>
                <w:noProof/>
                <w:lang w:eastAsia="en-GB" w:bidi="ta-LK"/>
              </w:rPr>
              <w:tab/>
            </w:r>
            <w:r w:rsidR="00031A13" w:rsidRPr="00EA1A77">
              <w:rPr>
                <w:rStyle w:val="Hyperlink"/>
                <w:i/>
                <w:iCs/>
                <w:noProof/>
              </w:rPr>
              <w:t>Private sector expenditure on biodiversity</w:t>
            </w:r>
            <w:r w:rsidR="00031A13">
              <w:rPr>
                <w:noProof/>
                <w:webHidden/>
              </w:rPr>
              <w:tab/>
            </w:r>
            <w:r w:rsidR="00031A13">
              <w:rPr>
                <w:noProof/>
                <w:webHidden/>
              </w:rPr>
              <w:fldChar w:fldCharType="begin"/>
            </w:r>
            <w:r w:rsidR="00031A13">
              <w:rPr>
                <w:noProof/>
                <w:webHidden/>
              </w:rPr>
              <w:instrText xml:space="preserve"> PAGEREF _Toc504733134 \h </w:instrText>
            </w:r>
            <w:r w:rsidR="00031A13">
              <w:rPr>
                <w:noProof/>
                <w:webHidden/>
              </w:rPr>
            </w:r>
            <w:r w:rsidR="00031A13">
              <w:rPr>
                <w:noProof/>
                <w:webHidden/>
              </w:rPr>
              <w:fldChar w:fldCharType="separate"/>
            </w:r>
            <w:r w:rsidR="00850C27">
              <w:rPr>
                <w:noProof/>
                <w:webHidden/>
              </w:rPr>
              <w:t>35</w:t>
            </w:r>
            <w:r w:rsidR="00031A13">
              <w:rPr>
                <w:noProof/>
                <w:webHidden/>
              </w:rPr>
              <w:fldChar w:fldCharType="end"/>
            </w:r>
          </w:hyperlink>
        </w:p>
        <w:p w14:paraId="6B19CFEB" w14:textId="1F57B11F" w:rsidR="00031A13" w:rsidRDefault="00A3549D">
          <w:pPr>
            <w:pStyle w:val="TOC1"/>
            <w:tabs>
              <w:tab w:val="left" w:pos="880"/>
              <w:tab w:val="right" w:leader="dot" w:pos="9016"/>
            </w:tabs>
            <w:rPr>
              <w:rFonts w:eastAsiaTheme="minorEastAsia" w:cs="Latha"/>
              <w:noProof/>
              <w:lang w:eastAsia="en-GB" w:bidi="ta-LK"/>
            </w:rPr>
          </w:pPr>
          <w:hyperlink w:anchor="_Toc504733135" w:history="1">
            <w:r w:rsidR="00031A13" w:rsidRPr="00EA1A77">
              <w:rPr>
                <w:rStyle w:val="Hyperlink"/>
                <w:i/>
                <w:iCs/>
                <w:noProof/>
              </w:rPr>
              <w:t>3.6.3.</w:t>
            </w:r>
            <w:r w:rsidR="00031A13">
              <w:rPr>
                <w:rFonts w:eastAsiaTheme="minorEastAsia" w:cs="Latha"/>
                <w:noProof/>
                <w:lang w:eastAsia="en-GB" w:bidi="ta-LK"/>
              </w:rPr>
              <w:tab/>
            </w:r>
            <w:r w:rsidR="00031A13" w:rsidRPr="00EA1A77">
              <w:rPr>
                <w:rStyle w:val="Hyperlink"/>
                <w:i/>
                <w:iCs/>
                <w:noProof/>
              </w:rPr>
              <w:t>Expenditure on biodiversity by non-governmental agencies</w:t>
            </w:r>
            <w:r w:rsidR="00031A13">
              <w:rPr>
                <w:noProof/>
                <w:webHidden/>
              </w:rPr>
              <w:tab/>
            </w:r>
            <w:r w:rsidR="00031A13">
              <w:rPr>
                <w:noProof/>
                <w:webHidden/>
              </w:rPr>
              <w:fldChar w:fldCharType="begin"/>
            </w:r>
            <w:r w:rsidR="00031A13">
              <w:rPr>
                <w:noProof/>
                <w:webHidden/>
              </w:rPr>
              <w:instrText xml:space="preserve"> PAGEREF _Toc504733135 \h </w:instrText>
            </w:r>
            <w:r w:rsidR="00031A13">
              <w:rPr>
                <w:noProof/>
                <w:webHidden/>
              </w:rPr>
            </w:r>
            <w:r w:rsidR="00031A13">
              <w:rPr>
                <w:noProof/>
                <w:webHidden/>
              </w:rPr>
              <w:fldChar w:fldCharType="separate"/>
            </w:r>
            <w:r w:rsidR="00850C27">
              <w:rPr>
                <w:noProof/>
                <w:webHidden/>
              </w:rPr>
              <w:t>36</w:t>
            </w:r>
            <w:r w:rsidR="00031A13">
              <w:rPr>
                <w:noProof/>
                <w:webHidden/>
              </w:rPr>
              <w:fldChar w:fldCharType="end"/>
            </w:r>
          </w:hyperlink>
        </w:p>
        <w:p w14:paraId="584A549E" w14:textId="6B88DB47" w:rsidR="00031A13" w:rsidRDefault="00A3549D">
          <w:pPr>
            <w:pStyle w:val="TOC1"/>
            <w:tabs>
              <w:tab w:val="left" w:pos="660"/>
              <w:tab w:val="right" w:leader="dot" w:pos="9016"/>
            </w:tabs>
            <w:rPr>
              <w:rFonts w:eastAsiaTheme="minorEastAsia" w:cs="Latha"/>
              <w:noProof/>
              <w:lang w:eastAsia="en-GB" w:bidi="ta-LK"/>
            </w:rPr>
          </w:pPr>
          <w:hyperlink w:anchor="_Toc504733136" w:history="1">
            <w:r w:rsidR="00031A13" w:rsidRPr="00EA1A77">
              <w:rPr>
                <w:rStyle w:val="Hyperlink"/>
                <w:noProof/>
              </w:rPr>
              <w:t>3.7.</w:t>
            </w:r>
            <w:r w:rsidR="00031A13">
              <w:rPr>
                <w:rFonts w:eastAsiaTheme="minorEastAsia" w:cs="Latha"/>
                <w:noProof/>
                <w:lang w:eastAsia="en-GB" w:bidi="ta-LK"/>
              </w:rPr>
              <w:tab/>
            </w:r>
            <w:r w:rsidR="00031A13" w:rsidRPr="00EA1A77">
              <w:rPr>
                <w:rStyle w:val="Hyperlink"/>
                <w:noProof/>
              </w:rPr>
              <w:t>Projecting future public expenditure on biodiversity</w:t>
            </w:r>
            <w:r w:rsidR="00031A13">
              <w:rPr>
                <w:noProof/>
                <w:webHidden/>
              </w:rPr>
              <w:tab/>
            </w:r>
            <w:r w:rsidR="00031A13">
              <w:rPr>
                <w:noProof/>
                <w:webHidden/>
              </w:rPr>
              <w:fldChar w:fldCharType="begin"/>
            </w:r>
            <w:r w:rsidR="00031A13">
              <w:rPr>
                <w:noProof/>
                <w:webHidden/>
              </w:rPr>
              <w:instrText xml:space="preserve"> PAGEREF _Toc504733136 \h </w:instrText>
            </w:r>
            <w:r w:rsidR="00031A13">
              <w:rPr>
                <w:noProof/>
                <w:webHidden/>
              </w:rPr>
            </w:r>
            <w:r w:rsidR="00031A13">
              <w:rPr>
                <w:noProof/>
                <w:webHidden/>
              </w:rPr>
              <w:fldChar w:fldCharType="separate"/>
            </w:r>
            <w:r w:rsidR="00850C27">
              <w:rPr>
                <w:noProof/>
                <w:webHidden/>
              </w:rPr>
              <w:t>38</w:t>
            </w:r>
            <w:r w:rsidR="00031A13">
              <w:rPr>
                <w:noProof/>
                <w:webHidden/>
              </w:rPr>
              <w:fldChar w:fldCharType="end"/>
            </w:r>
          </w:hyperlink>
        </w:p>
        <w:p w14:paraId="369D211E" w14:textId="51B6CDF7" w:rsidR="00031A13" w:rsidRDefault="00A3549D">
          <w:pPr>
            <w:pStyle w:val="TOC1"/>
            <w:tabs>
              <w:tab w:val="left" w:pos="440"/>
              <w:tab w:val="right" w:leader="dot" w:pos="9016"/>
            </w:tabs>
            <w:rPr>
              <w:rFonts w:eastAsiaTheme="minorEastAsia" w:cs="Latha"/>
              <w:noProof/>
              <w:lang w:eastAsia="en-GB" w:bidi="ta-LK"/>
            </w:rPr>
          </w:pPr>
          <w:hyperlink w:anchor="_Toc504733137" w:history="1">
            <w:r w:rsidR="00031A13" w:rsidRPr="00EA1A77">
              <w:rPr>
                <w:rStyle w:val="Hyperlink"/>
                <w:noProof/>
              </w:rPr>
              <w:t>4.</w:t>
            </w:r>
            <w:r w:rsidR="00031A13">
              <w:rPr>
                <w:rFonts w:eastAsiaTheme="minorEastAsia" w:cs="Latha"/>
                <w:noProof/>
                <w:lang w:eastAsia="en-GB" w:bidi="ta-LK"/>
              </w:rPr>
              <w:tab/>
            </w:r>
            <w:r w:rsidR="00031A13" w:rsidRPr="00EA1A77">
              <w:rPr>
                <w:rStyle w:val="Hyperlink"/>
                <w:noProof/>
              </w:rPr>
              <w:t>Conclusions</w:t>
            </w:r>
            <w:r w:rsidR="00031A13">
              <w:rPr>
                <w:noProof/>
                <w:webHidden/>
              </w:rPr>
              <w:tab/>
            </w:r>
            <w:r w:rsidR="00031A13">
              <w:rPr>
                <w:noProof/>
                <w:webHidden/>
              </w:rPr>
              <w:fldChar w:fldCharType="begin"/>
            </w:r>
            <w:r w:rsidR="00031A13">
              <w:rPr>
                <w:noProof/>
                <w:webHidden/>
              </w:rPr>
              <w:instrText xml:space="preserve"> PAGEREF _Toc504733137 \h </w:instrText>
            </w:r>
            <w:r w:rsidR="00031A13">
              <w:rPr>
                <w:noProof/>
                <w:webHidden/>
              </w:rPr>
            </w:r>
            <w:r w:rsidR="00031A13">
              <w:rPr>
                <w:noProof/>
                <w:webHidden/>
              </w:rPr>
              <w:fldChar w:fldCharType="separate"/>
            </w:r>
            <w:r w:rsidR="00850C27">
              <w:rPr>
                <w:noProof/>
                <w:webHidden/>
              </w:rPr>
              <w:t>39</w:t>
            </w:r>
            <w:r w:rsidR="00031A13">
              <w:rPr>
                <w:noProof/>
                <w:webHidden/>
              </w:rPr>
              <w:fldChar w:fldCharType="end"/>
            </w:r>
          </w:hyperlink>
        </w:p>
        <w:p w14:paraId="450C4F12" w14:textId="77800795" w:rsidR="00031A13" w:rsidRDefault="00A3549D">
          <w:pPr>
            <w:pStyle w:val="TOC1"/>
            <w:tabs>
              <w:tab w:val="left" w:pos="440"/>
              <w:tab w:val="right" w:leader="dot" w:pos="9016"/>
            </w:tabs>
            <w:rPr>
              <w:rFonts w:eastAsiaTheme="minorEastAsia" w:cs="Latha"/>
              <w:noProof/>
              <w:lang w:eastAsia="en-GB" w:bidi="ta-LK"/>
            </w:rPr>
          </w:pPr>
          <w:hyperlink w:anchor="_Toc504733138" w:history="1">
            <w:r w:rsidR="00031A13" w:rsidRPr="00EA1A77">
              <w:rPr>
                <w:rStyle w:val="Hyperlink"/>
                <w:noProof/>
              </w:rPr>
              <w:t>5.</w:t>
            </w:r>
            <w:r w:rsidR="00031A13">
              <w:rPr>
                <w:rFonts w:eastAsiaTheme="minorEastAsia" w:cs="Latha"/>
                <w:noProof/>
                <w:lang w:eastAsia="en-GB" w:bidi="ta-LK"/>
              </w:rPr>
              <w:tab/>
            </w:r>
            <w:r w:rsidR="00031A13" w:rsidRPr="00EA1A77">
              <w:rPr>
                <w:rStyle w:val="Hyperlink"/>
                <w:noProof/>
              </w:rPr>
              <w:t>Annexures</w:t>
            </w:r>
            <w:r w:rsidR="00031A13">
              <w:rPr>
                <w:noProof/>
                <w:webHidden/>
              </w:rPr>
              <w:tab/>
            </w:r>
            <w:r w:rsidR="00031A13">
              <w:rPr>
                <w:noProof/>
                <w:webHidden/>
              </w:rPr>
              <w:fldChar w:fldCharType="begin"/>
            </w:r>
            <w:r w:rsidR="00031A13">
              <w:rPr>
                <w:noProof/>
                <w:webHidden/>
              </w:rPr>
              <w:instrText xml:space="preserve"> PAGEREF _Toc504733138 \h </w:instrText>
            </w:r>
            <w:r w:rsidR="00031A13">
              <w:rPr>
                <w:noProof/>
                <w:webHidden/>
              </w:rPr>
            </w:r>
            <w:r w:rsidR="00031A13">
              <w:rPr>
                <w:noProof/>
                <w:webHidden/>
              </w:rPr>
              <w:fldChar w:fldCharType="separate"/>
            </w:r>
            <w:r w:rsidR="00850C27">
              <w:rPr>
                <w:noProof/>
                <w:webHidden/>
              </w:rPr>
              <w:t>42</w:t>
            </w:r>
            <w:r w:rsidR="00031A13">
              <w:rPr>
                <w:noProof/>
                <w:webHidden/>
              </w:rPr>
              <w:fldChar w:fldCharType="end"/>
            </w:r>
          </w:hyperlink>
        </w:p>
        <w:p w14:paraId="54B41FC1" w14:textId="77777777" w:rsidR="005F0D92" w:rsidRPr="00BF0615" w:rsidRDefault="005F0D92">
          <w:r w:rsidRPr="00BF0615">
            <w:rPr>
              <w:b/>
              <w:bCs/>
            </w:rPr>
            <w:fldChar w:fldCharType="end"/>
          </w:r>
        </w:p>
      </w:sdtContent>
    </w:sdt>
    <w:p w14:paraId="1D330A27" w14:textId="77777777" w:rsidR="005F0D92" w:rsidRPr="00BF0615" w:rsidRDefault="005F0D92" w:rsidP="005F0D92">
      <w:pPr>
        <w:sectPr w:rsidR="005F0D92" w:rsidRPr="00BF0615" w:rsidSect="00EB1F3C">
          <w:footerReference w:type="default" r:id="rId9"/>
          <w:pgSz w:w="11906" w:h="16838"/>
          <w:pgMar w:top="1440" w:right="1440" w:bottom="1440" w:left="1440" w:header="720" w:footer="720" w:gutter="0"/>
          <w:pgNumType w:fmt="lowerRoman" w:start="1"/>
          <w:cols w:space="720"/>
          <w:docGrid w:linePitch="360"/>
        </w:sectPr>
      </w:pPr>
    </w:p>
    <w:p w14:paraId="4A19483E" w14:textId="77777777" w:rsidR="005F0D92" w:rsidRPr="00BF0615" w:rsidRDefault="00FC15BB" w:rsidP="00FC15BB">
      <w:pPr>
        <w:pStyle w:val="Heading1"/>
        <w:jc w:val="center"/>
      </w:pPr>
      <w:bookmarkStart w:id="1" w:name="_Toc504733086"/>
      <w:r w:rsidRPr="00BF0615">
        <w:t>List of Tables</w:t>
      </w:r>
      <w:bookmarkEnd w:id="1"/>
    </w:p>
    <w:p w14:paraId="46F556B4" w14:textId="77777777" w:rsidR="004F4716" w:rsidRPr="00BF0615" w:rsidRDefault="004F4716" w:rsidP="004F4716"/>
    <w:p w14:paraId="4D0C0B9C" w14:textId="2A70C7A3" w:rsidR="004F4716" w:rsidRPr="00BF0615" w:rsidRDefault="004F4716">
      <w:pPr>
        <w:pStyle w:val="TableofFigures"/>
        <w:tabs>
          <w:tab w:val="right" w:leader="dot" w:pos="9016"/>
        </w:tabs>
        <w:rPr>
          <w:noProof/>
        </w:rPr>
      </w:pPr>
      <w:r w:rsidRPr="00BF0615">
        <w:fldChar w:fldCharType="begin"/>
      </w:r>
      <w:r w:rsidRPr="00BF0615">
        <w:instrText xml:space="preserve"> TOC \h \z \c "Table" </w:instrText>
      </w:r>
      <w:r w:rsidRPr="00BF0615">
        <w:fldChar w:fldCharType="separate"/>
      </w:r>
      <w:hyperlink w:anchor="_Toc500934695" w:history="1">
        <w:r w:rsidRPr="00BF0615">
          <w:rPr>
            <w:rStyle w:val="Hyperlink"/>
            <w:noProof/>
          </w:rPr>
          <w:t>Table 1: Structure of BER methodology</w:t>
        </w:r>
        <w:r w:rsidRPr="00BF0615">
          <w:rPr>
            <w:noProof/>
            <w:webHidden/>
          </w:rPr>
          <w:tab/>
        </w:r>
        <w:r w:rsidRPr="00BF0615">
          <w:rPr>
            <w:noProof/>
            <w:webHidden/>
          </w:rPr>
          <w:fldChar w:fldCharType="begin"/>
        </w:r>
        <w:r w:rsidRPr="00BF0615">
          <w:rPr>
            <w:noProof/>
            <w:webHidden/>
          </w:rPr>
          <w:instrText xml:space="preserve"> PAGEREF _Toc500934695 \h </w:instrText>
        </w:r>
        <w:r w:rsidRPr="00BF0615">
          <w:rPr>
            <w:noProof/>
            <w:webHidden/>
          </w:rPr>
        </w:r>
        <w:r w:rsidRPr="00BF0615">
          <w:rPr>
            <w:noProof/>
            <w:webHidden/>
          </w:rPr>
          <w:fldChar w:fldCharType="separate"/>
        </w:r>
        <w:r w:rsidR="00850C27">
          <w:rPr>
            <w:noProof/>
            <w:webHidden/>
          </w:rPr>
          <w:t>4</w:t>
        </w:r>
        <w:r w:rsidRPr="00BF0615">
          <w:rPr>
            <w:noProof/>
            <w:webHidden/>
          </w:rPr>
          <w:fldChar w:fldCharType="end"/>
        </w:r>
      </w:hyperlink>
    </w:p>
    <w:p w14:paraId="62263FCE" w14:textId="0BB55621" w:rsidR="004F4716" w:rsidRPr="00BF0615" w:rsidRDefault="00A3549D">
      <w:pPr>
        <w:pStyle w:val="TableofFigures"/>
        <w:tabs>
          <w:tab w:val="right" w:leader="dot" w:pos="9016"/>
        </w:tabs>
        <w:rPr>
          <w:noProof/>
        </w:rPr>
      </w:pPr>
      <w:hyperlink w:anchor="_Toc500934696" w:history="1">
        <w:r w:rsidR="004F4716" w:rsidRPr="00BF0615">
          <w:rPr>
            <w:rStyle w:val="Hyperlink"/>
            <w:noProof/>
          </w:rPr>
          <w:t>Table 2: Biodiversity expenditure categories</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_Toc500934696 \h </w:instrText>
        </w:r>
        <w:r w:rsidR="004F4716" w:rsidRPr="00BF0615">
          <w:rPr>
            <w:noProof/>
            <w:webHidden/>
          </w:rPr>
        </w:r>
        <w:r w:rsidR="004F4716" w:rsidRPr="00BF0615">
          <w:rPr>
            <w:noProof/>
            <w:webHidden/>
          </w:rPr>
          <w:fldChar w:fldCharType="separate"/>
        </w:r>
        <w:r w:rsidR="00850C27">
          <w:rPr>
            <w:noProof/>
            <w:webHidden/>
          </w:rPr>
          <w:t>5</w:t>
        </w:r>
        <w:r w:rsidR="004F4716" w:rsidRPr="00BF0615">
          <w:rPr>
            <w:noProof/>
            <w:webHidden/>
          </w:rPr>
          <w:fldChar w:fldCharType="end"/>
        </w:r>
      </w:hyperlink>
    </w:p>
    <w:p w14:paraId="706A9D65" w14:textId="492F318F" w:rsidR="004F4716" w:rsidRPr="00BF0615" w:rsidRDefault="00A3549D">
      <w:pPr>
        <w:pStyle w:val="TableofFigures"/>
        <w:tabs>
          <w:tab w:val="right" w:leader="dot" w:pos="9016"/>
        </w:tabs>
        <w:rPr>
          <w:noProof/>
        </w:rPr>
      </w:pPr>
      <w:hyperlink w:anchor="_Toc500934697" w:history="1">
        <w:r w:rsidR="004F4716" w:rsidRPr="00BF0615">
          <w:rPr>
            <w:rStyle w:val="Hyperlink"/>
            <w:noProof/>
          </w:rPr>
          <w:t>Table 3: Contribution to GDP by different subsectors of agriculture</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_Toc500934697 \h </w:instrText>
        </w:r>
        <w:r w:rsidR="004F4716" w:rsidRPr="00BF0615">
          <w:rPr>
            <w:noProof/>
            <w:webHidden/>
          </w:rPr>
        </w:r>
        <w:r w:rsidR="004F4716" w:rsidRPr="00BF0615">
          <w:rPr>
            <w:noProof/>
            <w:webHidden/>
          </w:rPr>
          <w:fldChar w:fldCharType="separate"/>
        </w:r>
        <w:r w:rsidR="00850C27">
          <w:rPr>
            <w:noProof/>
            <w:webHidden/>
          </w:rPr>
          <w:t>14</w:t>
        </w:r>
        <w:r w:rsidR="004F4716" w:rsidRPr="00BF0615">
          <w:rPr>
            <w:noProof/>
            <w:webHidden/>
          </w:rPr>
          <w:fldChar w:fldCharType="end"/>
        </w:r>
      </w:hyperlink>
    </w:p>
    <w:p w14:paraId="45252A8C" w14:textId="6B35061A" w:rsidR="004F4716" w:rsidRPr="00BF0615" w:rsidRDefault="00A3549D">
      <w:pPr>
        <w:pStyle w:val="TableofFigures"/>
        <w:tabs>
          <w:tab w:val="right" w:leader="dot" w:pos="9016"/>
        </w:tabs>
        <w:rPr>
          <w:noProof/>
        </w:rPr>
      </w:pPr>
      <w:hyperlink w:anchor="_Toc500934698" w:history="1">
        <w:r w:rsidR="004F4716" w:rsidRPr="00BF0615">
          <w:rPr>
            <w:rStyle w:val="Hyperlink"/>
            <w:noProof/>
          </w:rPr>
          <w:t>Table 4:  Functional Classification of Expenditure in 2015</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_Toc500934698 \h </w:instrText>
        </w:r>
        <w:r w:rsidR="004F4716" w:rsidRPr="00BF0615">
          <w:rPr>
            <w:noProof/>
            <w:webHidden/>
          </w:rPr>
        </w:r>
        <w:r w:rsidR="004F4716" w:rsidRPr="00BF0615">
          <w:rPr>
            <w:noProof/>
            <w:webHidden/>
          </w:rPr>
          <w:fldChar w:fldCharType="separate"/>
        </w:r>
        <w:r w:rsidR="00850C27">
          <w:rPr>
            <w:noProof/>
            <w:webHidden/>
          </w:rPr>
          <w:t>15</w:t>
        </w:r>
        <w:r w:rsidR="004F4716" w:rsidRPr="00BF0615">
          <w:rPr>
            <w:noProof/>
            <w:webHidden/>
          </w:rPr>
          <w:fldChar w:fldCharType="end"/>
        </w:r>
      </w:hyperlink>
    </w:p>
    <w:p w14:paraId="3DDE0444" w14:textId="3BF53478" w:rsidR="004F4716" w:rsidRPr="00BF0615" w:rsidRDefault="00A3549D">
      <w:pPr>
        <w:pStyle w:val="TableofFigures"/>
        <w:tabs>
          <w:tab w:val="right" w:leader="dot" w:pos="9016"/>
        </w:tabs>
        <w:rPr>
          <w:noProof/>
        </w:rPr>
      </w:pPr>
      <w:hyperlink w:anchor="_Toc500934699" w:history="1">
        <w:r w:rsidR="004F4716" w:rsidRPr="00BF0615">
          <w:rPr>
            <w:rStyle w:val="Hyperlink"/>
            <w:rFonts w:cstheme="minorHAnsi"/>
            <w:noProof/>
          </w:rPr>
          <w:t>Table</w:t>
        </w:r>
        <w:r w:rsidR="004F4716" w:rsidRPr="00BF0615">
          <w:rPr>
            <w:rStyle w:val="Hyperlink"/>
            <w:noProof/>
          </w:rPr>
          <w:t xml:space="preserve"> 5</w:t>
        </w:r>
        <w:r w:rsidR="004F4716" w:rsidRPr="00BF0615">
          <w:rPr>
            <w:rStyle w:val="Hyperlink"/>
            <w:rFonts w:cstheme="minorHAnsi"/>
            <w:noProof/>
          </w:rPr>
          <w:t xml:space="preserve"> : Macroeconomic Profile (2010-2014)</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_Toc500934699 \h </w:instrText>
        </w:r>
        <w:r w:rsidR="004F4716" w:rsidRPr="00BF0615">
          <w:rPr>
            <w:noProof/>
            <w:webHidden/>
          </w:rPr>
        </w:r>
        <w:r w:rsidR="004F4716" w:rsidRPr="00BF0615">
          <w:rPr>
            <w:noProof/>
            <w:webHidden/>
          </w:rPr>
          <w:fldChar w:fldCharType="separate"/>
        </w:r>
        <w:r w:rsidR="00850C27">
          <w:rPr>
            <w:noProof/>
            <w:webHidden/>
          </w:rPr>
          <w:t>17</w:t>
        </w:r>
        <w:r w:rsidR="004F4716" w:rsidRPr="00BF0615">
          <w:rPr>
            <w:noProof/>
            <w:webHidden/>
          </w:rPr>
          <w:fldChar w:fldCharType="end"/>
        </w:r>
      </w:hyperlink>
    </w:p>
    <w:p w14:paraId="09568284" w14:textId="6F882C9D" w:rsidR="004F4716" w:rsidRPr="00BF0615" w:rsidRDefault="00A3549D">
      <w:pPr>
        <w:pStyle w:val="TableofFigures"/>
        <w:tabs>
          <w:tab w:val="right" w:leader="dot" w:pos="9016"/>
        </w:tabs>
        <w:rPr>
          <w:noProof/>
        </w:rPr>
      </w:pPr>
      <w:hyperlink w:anchor="_Toc500934700" w:history="1">
        <w:r w:rsidR="004F4716" w:rsidRPr="00BF0615">
          <w:rPr>
            <w:rStyle w:val="Hyperlink"/>
            <w:noProof/>
          </w:rPr>
          <w:t>Table 6: List of public spending units in 2016</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_Toc500934700 \h </w:instrText>
        </w:r>
        <w:r w:rsidR="004F4716" w:rsidRPr="00BF0615">
          <w:rPr>
            <w:noProof/>
            <w:webHidden/>
          </w:rPr>
        </w:r>
        <w:r w:rsidR="004F4716" w:rsidRPr="00BF0615">
          <w:rPr>
            <w:noProof/>
            <w:webHidden/>
          </w:rPr>
          <w:fldChar w:fldCharType="separate"/>
        </w:r>
        <w:r w:rsidR="00850C27">
          <w:rPr>
            <w:noProof/>
            <w:webHidden/>
          </w:rPr>
          <w:t>20</w:t>
        </w:r>
        <w:r w:rsidR="004F4716" w:rsidRPr="00BF0615">
          <w:rPr>
            <w:noProof/>
            <w:webHidden/>
          </w:rPr>
          <w:fldChar w:fldCharType="end"/>
        </w:r>
      </w:hyperlink>
    </w:p>
    <w:p w14:paraId="56D9C550" w14:textId="51C5CD2A" w:rsidR="004F4716" w:rsidRPr="00BF0615" w:rsidRDefault="00A3549D">
      <w:pPr>
        <w:pStyle w:val="TableofFigures"/>
        <w:tabs>
          <w:tab w:val="right" w:leader="dot" w:pos="9016"/>
        </w:tabs>
        <w:rPr>
          <w:noProof/>
        </w:rPr>
      </w:pPr>
      <w:hyperlink w:anchor="_Toc500934701" w:history="1">
        <w:r w:rsidR="004F4716" w:rsidRPr="00BF0615">
          <w:rPr>
            <w:rStyle w:val="Hyperlink"/>
            <w:noProof/>
          </w:rPr>
          <w:t>Table 7: Public agencies with biodiversity related mandates</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_Toc500934701 \h </w:instrText>
        </w:r>
        <w:r w:rsidR="004F4716" w:rsidRPr="00BF0615">
          <w:rPr>
            <w:noProof/>
            <w:webHidden/>
          </w:rPr>
        </w:r>
        <w:r w:rsidR="004F4716" w:rsidRPr="00BF0615">
          <w:rPr>
            <w:noProof/>
            <w:webHidden/>
          </w:rPr>
          <w:fldChar w:fldCharType="separate"/>
        </w:r>
        <w:r w:rsidR="00850C27">
          <w:rPr>
            <w:noProof/>
            <w:webHidden/>
          </w:rPr>
          <w:t>21</w:t>
        </w:r>
        <w:r w:rsidR="004F4716" w:rsidRPr="00BF0615">
          <w:rPr>
            <w:noProof/>
            <w:webHidden/>
          </w:rPr>
          <w:fldChar w:fldCharType="end"/>
        </w:r>
      </w:hyperlink>
    </w:p>
    <w:p w14:paraId="7B737336" w14:textId="7A603D46" w:rsidR="004F4716" w:rsidRPr="00BF0615" w:rsidRDefault="00A3549D">
      <w:pPr>
        <w:pStyle w:val="TableofFigures"/>
        <w:tabs>
          <w:tab w:val="right" w:leader="dot" w:pos="9016"/>
        </w:tabs>
        <w:rPr>
          <w:noProof/>
        </w:rPr>
      </w:pPr>
      <w:hyperlink w:anchor="_Toc500934702" w:history="1">
        <w:r w:rsidR="004F4716" w:rsidRPr="00BF0615">
          <w:rPr>
            <w:rStyle w:val="Hyperlink"/>
            <w:noProof/>
          </w:rPr>
          <w:t>Table 8:  Recurrent and capital allocations and expenditures in CBAs</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_Toc500934702 \h </w:instrText>
        </w:r>
        <w:r w:rsidR="004F4716" w:rsidRPr="00BF0615">
          <w:rPr>
            <w:noProof/>
            <w:webHidden/>
          </w:rPr>
        </w:r>
        <w:r w:rsidR="004F4716" w:rsidRPr="00BF0615">
          <w:rPr>
            <w:noProof/>
            <w:webHidden/>
          </w:rPr>
          <w:fldChar w:fldCharType="separate"/>
        </w:r>
        <w:r w:rsidR="00850C27">
          <w:rPr>
            <w:noProof/>
            <w:webHidden/>
          </w:rPr>
          <w:t>26</w:t>
        </w:r>
        <w:r w:rsidR="004F4716" w:rsidRPr="00BF0615">
          <w:rPr>
            <w:noProof/>
            <w:webHidden/>
          </w:rPr>
          <w:fldChar w:fldCharType="end"/>
        </w:r>
      </w:hyperlink>
    </w:p>
    <w:p w14:paraId="1717E710" w14:textId="13D49230" w:rsidR="004F4716" w:rsidRPr="00BF0615" w:rsidRDefault="00A3549D">
      <w:pPr>
        <w:pStyle w:val="TableofFigures"/>
        <w:tabs>
          <w:tab w:val="right" w:leader="dot" w:pos="9016"/>
        </w:tabs>
        <w:rPr>
          <w:noProof/>
        </w:rPr>
      </w:pPr>
      <w:hyperlink w:anchor="_Toc500934703" w:history="1">
        <w:r w:rsidR="004F4716" w:rsidRPr="00BF0615">
          <w:rPr>
            <w:rStyle w:val="Hyperlink"/>
            <w:noProof/>
          </w:rPr>
          <w:t>Table 9:  Recurrent and capital allocations and expenditures in PGRC and NPQS</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_Toc500934703 \h </w:instrText>
        </w:r>
        <w:r w:rsidR="004F4716" w:rsidRPr="00BF0615">
          <w:rPr>
            <w:noProof/>
            <w:webHidden/>
          </w:rPr>
        </w:r>
        <w:r w:rsidR="004F4716" w:rsidRPr="00BF0615">
          <w:rPr>
            <w:noProof/>
            <w:webHidden/>
          </w:rPr>
          <w:fldChar w:fldCharType="separate"/>
        </w:r>
        <w:r w:rsidR="00850C27">
          <w:rPr>
            <w:noProof/>
            <w:webHidden/>
          </w:rPr>
          <w:t>28</w:t>
        </w:r>
        <w:r w:rsidR="004F4716" w:rsidRPr="00BF0615">
          <w:rPr>
            <w:noProof/>
            <w:webHidden/>
          </w:rPr>
          <w:fldChar w:fldCharType="end"/>
        </w:r>
      </w:hyperlink>
    </w:p>
    <w:p w14:paraId="0B0821D0" w14:textId="5470FE80" w:rsidR="004F4716" w:rsidRPr="00BF0615" w:rsidRDefault="00A3549D">
      <w:pPr>
        <w:pStyle w:val="TableofFigures"/>
        <w:tabs>
          <w:tab w:val="right" w:leader="dot" w:pos="9016"/>
        </w:tabs>
        <w:rPr>
          <w:noProof/>
        </w:rPr>
      </w:pPr>
      <w:hyperlink w:anchor="_Toc500934704" w:history="1">
        <w:r w:rsidR="004F4716" w:rsidRPr="00BF0615">
          <w:rPr>
            <w:rStyle w:val="Hyperlink"/>
            <w:noProof/>
          </w:rPr>
          <w:t>Table 10: Total attributed biodiversity expenditure of BDS and other organizations with biodiversity expenditure</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_Toc500934704 \h </w:instrText>
        </w:r>
        <w:r w:rsidR="004F4716" w:rsidRPr="00BF0615">
          <w:rPr>
            <w:noProof/>
            <w:webHidden/>
          </w:rPr>
        </w:r>
        <w:r w:rsidR="004F4716" w:rsidRPr="00BF0615">
          <w:rPr>
            <w:noProof/>
            <w:webHidden/>
          </w:rPr>
          <w:fldChar w:fldCharType="separate"/>
        </w:r>
        <w:r w:rsidR="00850C27">
          <w:rPr>
            <w:noProof/>
            <w:webHidden/>
          </w:rPr>
          <w:t>30</w:t>
        </w:r>
        <w:r w:rsidR="004F4716" w:rsidRPr="00BF0615">
          <w:rPr>
            <w:noProof/>
            <w:webHidden/>
          </w:rPr>
          <w:fldChar w:fldCharType="end"/>
        </w:r>
      </w:hyperlink>
    </w:p>
    <w:p w14:paraId="5205E999" w14:textId="70249D0B" w:rsidR="004F4716" w:rsidRPr="00BF0615" w:rsidRDefault="00A3549D">
      <w:pPr>
        <w:pStyle w:val="TableofFigures"/>
        <w:tabs>
          <w:tab w:val="right" w:leader="dot" w:pos="9016"/>
        </w:tabs>
        <w:rPr>
          <w:noProof/>
        </w:rPr>
      </w:pPr>
      <w:hyperlink w:anchor="_Toc500934705" w:history="1">
        <w:r w:rsidR="004F4716" w:rsidRPr="00BF0615">
          <w:rPr>
            <w:rStyle w:val="Hyperlink"/>
            <w:noProof/>
          </w:rPr>
          <w:t>Table 11:  Total biodiversity expenditure in publics sector</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_Toc500934705 \h </w:instrText>
        </w:r>
        <w:r w:rsidR="004F4716" w:rsidRPr="00BF0615">
          <w:rPr>
            <w:noProof/>
            <w:webHidden/>
          </w:rPr>
        </w:r>
        <w:r w:rsidR="004F4716" w:rsidRPr="00BF0615">
          <w:rPr>
            <w:noProof/>
            <w:webHidden/>
          </w:rPr>
          <w:fldChar w:fldCharType="separate"/>
        </w:r>
        <w:r w:rsidR="00850C27">
          <w:rPr>
            <w:noProof/>
            <w:webHidden/>
          </w:rPr>
          <w:t>31</w:t>
        </w:r>
        <w:r w:rsidR="004F4716" w:rsidRPr="00BF0615">
          <w:rPr>
            <w:noProof/>
            <w:webHidden/>
          </w:rPr>
          <w:fldChar w:fldCharType="end"/>
        </w:r>
      </w:hyperlink>
    </w:p>
    <w:p w14:paraId="47DF85E6" w14:textId="525738FF" w:rsidR="004F4716" w:rsidRPr="00BF0615" w:rsidRDefault="00A3549D">
      <w:pPr>
        <w:pStyle w:val="TableofFigures"/>
        <w:tabs>
          <w:tab w:val="right" w:leader="dot" w:pos="9016"/>
        </w:tabs>
        <w:rPr>
          <w:noProof/>
        </w:rPr>
      </w:pPr>
      <w:hyperlink w:anchor="_Toc500934706" w:history="1">
        <w:r w:rsidR="004F4716" w:rsidRPr="00BF0615">
          <w:rPr>
            <w:rStyle w:val="Hyperlink"/>
            <w:noProof/>
          </w:rPr>
          <w:t>Table 12: Macroeconomic profile of biodiversity expenditure</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_Toc500934706 \h </w:instrText>
        </w:r>
        <w:r w:rsidR="004F4716" w:rsidRPr="00BF0615">
          <w:rPr>
            <w:noProof/>
            <w:webHidden/>
          </w:rPr>
        </w:r>
        <w:r w:rsidR="004F4716" w:rsidRPr="00BF0615">
          <w:rPr>
            <w:noProof/>
            <w:webHidden/>
          </w:rPr>
          <w:fldChar w:fldCharType="separate"/>
        </w:r>
        <w:r w:rsidR="00850C27">
          <w:rPr>
            <w:noProof/>
            <w:webHidden/>
          </w:rPr>
          <w:t>32</w:t>
        </w:r>
        <w:r w:rsidR="004F4716" w:rsidRPr="00BF0615">
          <w:rPr>
            <w:noProof/>
            <w:webHidden/>
          </w:rPr>
          <w:fldChar w:fldCharType="end"/>
        </w:r>
      </w:hyperlink>
    </w:p>
    <w:p w14:paraId="652090EF" w14:textId="65E16AD7" w:rsidR="004F4716" w:rsidRPr="00BF0615" w:rsidRDefault="00A3549D">
      <w:pPr>
        <w:pStyle w:val="TableofFigures"/>
        <w:tabs>
          <w:tab w:val="right" w:leader="dot" w:pos="9016"/>
        </w:tabs>
        <w:rPr>
          <w:noProof/>
        </w:rPr>
      </w:pPr>
      <w:hyperlink w:anchor="_Toc500934707" w:history="1">
        <w:r w:rsidR="004F4716" w:rsidRPr="00BF0615">
          <w:rPr>
            <w:rStyle w:val="Hyperlink"/>
            <w:noProof/>
          </w:rPr>
          <w:t>Table 13: Summary of expenditure on environment related activities at PCs by MLGPC 2010-2015</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_Toc500934707 \h </w:instrText>
        </w:r>
        <w:r w:rsidR="004F4716" w:rsidRPr="00BF0615">
          <w:rPr>
            <w:noProof/>
            <w:webHidden/>
          </w:rPr>
        </w:r>
        <w:r w:rsidR="004F4716" w:rsidRPr="00BF0615">
          <w:rPr>
            <w:noProof/>
            <w:webHidden/>
          </w:rPr>
          <w:fldChar w:fldCharType="separate"/>
        </w:r>
        <w:r w:rsidR="00850C27">
          <w:rPr>
            <w:noProof/>
            <w:webHidden/>
          </w:rPr>
          <w:t>34</w:t>
        </w:r>
        <w:r w:rsidR="004F4716" w:rsidRPr="00BF0615">
          <w:rPr>
            <w:noProof/>
            <w:webHidden/>
          </w:rPr>
          <w:fldChar w:fldCharType="end"/>
        </w:r>
      </w:hyperlink>
    </w:p>
    <w:p w14:paraId="2D650C7F" w14:textId="2EB58A26" w:rsidR="004F4716" w:rsidRPr="00BF0615" w:rsidRDefault="00A3549D">
      <w:pPr>
        <w:pStyle w:val="TableofFigures"/>
        <w:tabs>
          <w:tab w:val="right" w:leader="dot" w:pos="9016"/>
        </w:tabs>
        <w:rPr>
          <w:noProof/>
        </w:rPr>
      </w:pPr>
      <w:hyperlink w:anchor="_Toc500934708" w:history="1">
        <w:r w:rsidR="004F4716" w:rsidRPr="00BF0615">
          <w:rPr>
            <w:rStyle w:val="Hyperlink"/>
            <w:noProof/>
          </w:rPr>
          <w:t>Table 14: Allocation of funding for biodiversity related projects by GEF and IUCN grant facilities to NGOs</w:t>
        </w:r>
        <w:r w:rsidR="004F4716" w:rsidRPr="00BF0615">
          <w:rPr>
            <w:noProof/>
            <w:webHidden/>
          </w:rPr>
          <w:tab/>
        </w:r>
        <w:r w:rsidR="004F4716" w:rsidRPr="00BF0615">
          <w:rPr>
            <w:noProof/>
            <w:webHidden/>
          </w:rPr>
          <w:fldChar w:fldCharType="begin"/>
        </w:r>
        <w:r w:rsidR="004F4716" w:rsidRPr="00BF0615">
          <w:rPr>
            <w:noProof/>
            <w:webHidden/>
          </w:rPr>
          <w:instrText xml:space="preserve"> PAGEREF _Toc500934708 \h </w:instrText>
        </w:r>
        <w:r w:rsidR="004F4716" w:rsidRPr="00BF0615">
          <w:rPr>
            <w:noProof/>
            <w:webHidden/>
          </w:rPr>
        </w:r>
        <w:r w:rsidR="004F4716" w:rsidRPr="00BF0615">
          <w:rPr>
            <w:noProof/>
            <w:webHidden/>
          </w:rPr>
          <w:fldChar w:fldCharType="separate"/>
        </w:r>
        <w:r w:rsidR="00850C27">
          <w:rPr>
            <w:noProof/>
            <w:webHidden/>
          </w:rPr>
          <w:t>37</w:t>
        </w:r>
        <w:r w:rsidR="004F4716" w:rsidRPr="00BF0615">
          <w:rPr>
            <w:noProof/>
            <w:webHidden/>
          </w:rPr>
          <w:fldChar w:fldCharType="end"/>
        </w:r>
      </w:hyperlink>
    </w:p>
    <w:p w14:paraId="189D3EA7" w14:textId="77777777" w:rsidR="00CD68CF" w:rsidRPr="00BF0615" w:rsidRDefault="004F4716" w:rsidP="00FC15BB">
      <w:pPr>
        <w:pStyle w:val="Heading1"/>
        <w:jc w:val="center"/>
        <w:sectPr w:rsidR="00CD68CF" w:rsidRPr="00BF0615" w:rsidSect="00027536">
          <w:pgSz w:w="11906" w:h="16838"/>
          <w:pgMar w:top="1440" w:right="1440" w:bottom="1440" w:left="1440" w:header="720" w:footer="720" w:gutter="0"/>
          <w:pgNumType w:fmt="lowerRoman"/>
          <w:cols w:space="720"/>
          <w:docGrid w:linePitch="360"/>
        </w:sectPr>
      </w:pPr>
      <w:r w:rsidRPr="00BF0615">
        <w:fldChar w:fldCharType="end"/>
      </w:r>
      <w:r w:rsidR="00FC15BB" w:rsidRPr="00BF0615">
        <w:t xml:space="preserve"> </w:t>
      </w:r>
    </w:p>
    <w:p w14:paraId="63795054" w14:textId="77777777" w:rsidR="004F4716" w:rsidRPr="00BF0615" w:rsidRDefault="00FC15BB" w:rsidP="00FC15BB">
      <w:pPr>
        <w:pStyle w:val="Heading1"/>
        <w:jc w:val="center"/>
      </w:pPr>
      <w:bookmarkStart w:id="2" w:name="_Toc504733087"/>
      <w:r w:rsidRPr="00BF0615">
        <w:t>List of Figures</w:t>
      </w:r>
      <w:bookmarkEnd w:id="2"/>
    </w:p>
    <w:p w14:paraId="400B812E" w14:textId="77777777" w:rsidR="004F4716" w:rsidRPr="00BF0615" w:rsidRDefault="004F4716" w:rsidP="004F4716"/>
    <w:p w14:paraId="14679350" w14:textId="5B795E67" w:rsidR="002B36B8" w:rsidRPr="00BF0615" w:rsidRDefault="004F4716">
      <w:pPr>
        <w:pStyle w:val="TableofFigures"/>
        <w:tabs>
          <w:tab w:val="right" w:leader="dot" w:pos="9016"/>
        </w:tabs>
        <w:rPr>
          <w:rFonts w:eastAsiaTheme="minorEastAsia"/>
          <w:lang w:eastAsia="en-GB" w:bidi="si-LK"/>
        </w:rPr>
      </w:pPr>
      <w:r w:rsidRPr="00BF0615">
        <w:fldChar w:fldCharType="begin"/>
      </w:r>
      <w:r w:rsidRPr="00BF0615">
        <w:instrText xml:space="preserve"> TOC \h \z \c "Figure" </w:instrText>
      </w:r>
      <w:r w:rsidRPr="00BF0615">
        <w:fldChar w:fldCharType="separate"/>
      </w:r>
      <w:hyperlink w:anchor="_Toc504623798" w:history="1">
        <w:r w:rsidR="002B36B8" w:rsidRPr="00BF0615">
          <w:rPr>
            <w:rStyle w:val="Hyperlink"/>
          </w:rPr>
          <w:t>Figure 1: Scale of attribution according to the purpose</w:t>
        </w:r>
        <w:r w:rsidR="002B36B8" w:rsidRPr="00BF0615">
          <w:rPr>
            <w:webHidden/>
          </w:rPr>
          <w:tab/>
        </w:r>
        <w:r w:rsidR="002B36B8" w:rsidRPr="00BF0615">
          <w:rPr>
            <w:webHidden/>
          </w:rPr>
          <w:fldChar w:fldCharType="begin"/>
        </w:r>
        <w:r w:rsidR="002B36B8" w:rsidRPr="00BF0615">
          <w:rPr>
            <w:webHidden/>
          </w:rPr>
          <w:instrText xml:space="preserve"> PAGEREF _Toc504623798 \h </w:instrText>
        </w:r>
        <w:r w:rsidR="002B36B8" w:rsidRPr="00BF0615">
          <w:rPr>
            <w:webHidden/>
          </w:rPr>
        </w:r>
        <w:r w:rsidR="002B36B8" w:rsidRPr="00BF0615">
          <w:rPr>
            <w:webHidden/>
          </w:rPr>
          <w:fldChar w:fldCharType="separate"/>
        </w:r>
        <w:r w:rsidR="00850C27">
          <w:rPr>
            <w:noProof/>
            <w:webHidden/>
          </w:rPr>
          <w:t>8</w:t>
        </w:r>
        <w:r w:rsidR="002B36B8" w:rsidRPr="00BF0615">
          <w:rPr>
            <w:webHidden/>
          </w:rPr>
          <w:fldChar w:fldCharType="end"/>
        </w:r>
      </w:hyperlink>
    </w:p>
    <w:p w14:paraId="648B101E" w14:textId="3AAC918E" w:rsidR="002B36B8" w:rsidRPr="00BF0615" w:rsidRDefault="00A3549D">
      <w:pPr>
        <w:pStyle w:val="TableofFigures"/>
        <w:tabs>
          <w:tab w:val="right" w:leader="dot" w:pos="9016"/>
        </w:tabs>
        <w:rPr>
          <w:rFonts w:eastAsiaTheme="minorEastAsia"/>
          <w:lang w:eastAsia="en-GB" w:bidi="si-LK"/>
        </w:rPr>
      </w:pPr>
      <w:hyperlink w:anchor="_Toc504623799" w:history="1">
        <w:r w:rsidR="002B36B8" w:rsidRPr="00BF0615">
          <w:rPr>
            <w:rStyle w:val="Hyperlink"/>
          </w:rPr>
          <w:t>Figure 2</w:t>
        </w:r>
        <w:r w:rsidR="002B36B8" w:rsidRPr="00BF0615">
          <w:rPr>
            <w:rStyle w:val="Hyperlink"/>
            <w:rFonts w:cstheme="minorHAnsi"/>
          </w:rPr>
          <w:t xml:space="preserve"> : Total Expenditure by Function -2015</w:t>
        </w:r>
        <w:r w:rsidR="002B36B8" w:rsidRPr="00BF0615">
          <w:rPr>
            <w:webHidden/>
          </w:rPr>
          <w:tab/>
        </w:r>
        <w:r w:rsidR="002B36B8" w:rsidRPr="00BF0615">
          <w:rPr>
            <w:webHidden/>
          </w:rPr>
          <w:fldChar w:fldCharType="begin"/>
        </w:r>
        <w:r w:rsidR="002B36B8" w:rsidRPr="00BF0615">
          <w:rPr>
            <w:webHidden/>
          </w:rPr>
          <w:instrText xml:space="preserve"> PAGEREF _Toc504623799 \h </w:instrText>
        </w:r>
        <w:r w:rsidR="002B36B8" w:rsidRPr="00BF0615">
          <w:rPr>
            <w:webHidden/>
          </w:rPr>
        </w:r>
        <w:r w:rsidR="002B36B8" w:rsidRPr="00BF0615">
          <w:rPr>
            <w:webHidden/>
          </w:rPr>
          <w:fldChar w:fldCharType="separate"/>
        </w:r>
        <w:r w:rsidR="00850C27">
          <w:rPr>
            <w:noProof/>
            <w:webHidden/>
          </w:rPr>
          <w:t>16</w:t>
        </w:r>
        <w:r w:rsidR="002B36B8" w:rsidRPr="00BF0615">
          <w:rPr>
            <w:webHidden/>
          </w:rPr>
          <w:fldChar w:fldCharType="end"/>
        </w:r>
      </w:hyperlink>
    </w:p>
    <w:p w14:paraId="45F6479C" w14:textId="30416E45" w:rsidR="002B36B8" w:rsidRPr="00BF0615" w:rsidRDefault="00A3549D">
      <w:pPr>
        <w:pStyle w:val="TableofFigures"/>
        <w:tabs>
          <w:tab w:val="right" w:leader="dot" w:pos="9016"/>
        </w:tabs>
        <w:rPr>
          <w:rFonts w:eastAsiaTheme="minorEastAsia"/>
          <w:lang w:eastAsia="en-GB" w:bidi="si-LK"/>
        </w:rPr>
      </w:pPr>
      <w:hyperlink w:anchor="_Toc504623800" w:history="1">
        <w:r w:rsidR="002B36B8" w:rsidRPr="00BF0615">
          <w:rPr>
            <w:rStyle w:val="Hyperlink"/>
          </w:rPr>
          <w:t>Figure 3</w:t>
        </w:r>
        <w:r w:rsidR="002B36B8" w:rsidRPr="00BF0615">
          <w:rPr>
            <w:rStyle w:val="Hyperlink"/>
            <w:rFonts w:cstheme="minorHAnsi"/>
          </w:rPr>
          <w:t>:  Overall Government Budget: Revenue and Expenditure (2012-2015)</w:t>
        </w:r>
        <w:r w:rsidR="002B36B8" w:rsidRPr="00BF0615">
          <w:rPr>
            <w:webHidden/>
          </w:rPr>
          <w:tab/>
        </w:r>
        <w:r w:rsidR="002B36B8" w:rsidRPr="00BF0615">
          <w:rPr>
            <w:webHidden/>
          </w:rPr>
          <w:fldChar w:fldCharType="begin"/>
        </w:r>
        <w:r w:rsidR="002B36B8" w:rsidRPr="00BF0615">
          <w:rPr>
            <w:webHidden/>
          </w:rPr>
          <w:instrText xml:space="preserve"> PAGEREF _Toc504623800 \h </w:instrText>
        </w:r>
        <w:r w:rsidR="002B36B8" w:rsidRPr="00BF0615">
          <w:rPr>
            <w:webHidden/>
          </w:rPr>
        </w:r>
        <w:r w:rsidR="002B36B8" w:rsidRPr="00BF0615">
          <w:rPr>
            <w:webHidden/>
          </w:rPr>
          <w:fldChar w:fldCharType="separate"/>
        </w:r>
        <w:r w:rsidR="00850C27">
          <w:rPr>
            <w:noProof/>
            <w:webHidden/>
          </w:rPr>
          <w:t>16</w:t>
        </w:r>
        <w:r w:rsidR="002B36B8" w:rsidRPr="00BF0615">
          <w:rPr>
            <w:webHidden/>
          </w:rPr>
          <w:fldChar w:fldCharType="end"/>
        </w:r>
      </w:hyperlink>
    </w:p>
    <w:p w14:paraId="1425F70E" w14:textId="2499C340" w:rsidR="002B36B8" w:rsidRPr="00BF0615" w:rsidRDefault="00A3549D">
      <w:pPr>
        <w:pStyle w:val="TableofFigures"/>
        <w:tabs>
          <w:tab w:val="right" w:leader="dot" w:pos="9016"/>
        </w:tabs>
        <w:rPr>
          <w:rFonts w:eastAsiaTheme="minorEastAsia"/>
          <w:lang w:eastAsia="en-GB" w:bidi="si-LK"/>
        </w:rPr>
      </w:pPr>
      <w:hyperlink w:anchor="_Toc504623801" w:history="1">
        <w:r w:rsidR="002B36B8" w:rsidRPr="00BF0615">
          <w:rPr>
            <w:rStyle w:val="Hyperlink"/>
          </w:rPr>
          <w:t>Figure 4 : Budget process in Sri Lanka</w:t>
        </w:r>
        <w:r w:rsidR="002B36B8" w:rsidRPr="00BF0615">
          <w:rPr>
            <w:webHidden/>
          </w:rPr>
          <w:tab/>
        </w:r>
        <w:r w:rsidR="002B36B8" w:rsidRPr="00BF0615">
          <w:rPr>
            <w:webHidden/>
          </w:rPr>
          <w:fldChar w:fldCharType="begin"/>
        </w:r>
        <w:r w:rsidR="002B36B8" w:rsidRPr="00BF0615">
          <w:rPr>
            <w:webHidden/>
          </w:rPr>
          <w:instrText xml:space="preserve"> PAGEREF _Toc504623801 \h </w:instrText>
        </w:r>
        <w:r w:rsidR="002B36B8" w:rsidRPr="00BF0615">
          <w:rPr>
            <w:webHidden/>
          </w:rPr>
        </w:r>
        <w:r w:rsidR="002B36B8" w:rsidRPr="00BF0615">
          <w:rPr>
            <w:webHidden/>
          </w:rPr>
          <w:fldChar w:fldCharType="separate"/>
        </w:r>
        <w:r w:rsidR="00850C27">
          <w:rPr>
            <w:noProof/>
            <w:webHidden/>
          </w:rPr>
          <w:t>18</w:t>
        </w:r>
        <w:r w:rsidR="002B36B8" w:rsidRPr="00BF0615">
          <w:rPr>
            <w:webHidden/>
          </w:rPr>
          <w:fldChar w:fldCharType="end"/>
        </w:r>
      </w:hyperlink>
    </w:p>
    <w:p w14:paraId="0F837D3A" w14:textId="05976D11" w:rsidR="002B36B8" w:rsidRPr="00BF0615" w:rsidRDefault="00A3549D">
      <w:pPr>
        <w:pStyle w:val="TableofFigures"/>
        <w:tabs>
          <w:tab w:val="right" w:leader="dot" w:pos="9016"/>
        </w:tabs>
        <w:rPr>
          <w:rFonts w:eastAsiaTheme="minorEastAsia"/>
          <w:lang w:eastAsia="en-GB" w:bidi="si-LK"/>
        </w:rPr>
      </w:pPr>
      <w:hyperlink w:anchor="_Toc504623802" w:history="1">
        <w:r w:rsidR="002B36B8" w:rsidRPr="00BF0615">
          <w:rPr>
            <w:rStyle w:val="Hyperlink"/>
          </w:rPr>
          <w:t>Figure 5: Allocations and Expenditure in CBAs</w:t>
        </w:r>
        <w:r w:rsidR="002B36B8" w:rsidRPr="00BF0615">
          <w:rPr>
            <w:webHidden/>
          </w:rPr>
          <w:tab/>
        </w:r>
        <w:r w:rsidR="002B36B8" w:rsidRPr="00BF0615">
          <w:rPr>
            <w:webHidden/>
          </w:rPr>
          <w:fldChar w:fldCharType="begin"/>
        </w:r>
        <w:r w:rsidR="002B36B8" w:rsidRPr="00BF0615">
          <w:rPr>
            <w:webHidden/>
          </w:rPr>
          <w:instrText xml:space="preserve"> PAGEREF _Toc504623802 \h </w:instrText>
        </w:r>
        <w:r w:rsidR="002B36B8" w:rsidRPr="00BF0615">
          <w:rPr>
            <w:webHidden/>
          </w:rPr>
        </w:r>
        <w:r w:rsidR="002B36B8" w:rsidRPr="00BF0615">
          <w:rPr>
            <w:webHidden/>
          </w:rPr>
          <w:fldChar w:fldCharType="separate"/>
        </w:r>
        <w:r w:rsidR="00850C27">
          <w:rPr>
            <w:noProof/>
            <w:webHidden/>
          </w:rPr>
          <w:t>24</w:t>
        </w:r>
        <w:r w:rsidR="002B36B8" w:rsidRPr="00BF0615">
          <w:rPr>
            <w:webHidden/>
          </w:rPr>
          <w:fldChar w:fldCharType="end"/>
        </w:r>
      </w:hyperlink>
    </w:p>
    <w:p w14:paraId="4267C2D5" w14:textId="34871A6E" w:rsidR="002B36B8" w:rsidRPr="00BF0615" w:rsidRDefault="00A3549D">
      <w:pPr>
        <w:pStyle w:val="TableofFigures"/>
        <w:tabs>
          <w:tab w:val="right" w:leader="dot" w:pos="9016"/>
        </w:tabs>
        <w:rPr>
          <w:rFonts w:eastAsiaTheme="minorEastAsia"/>
          <w:lang w:eastAsia="en-GB" w:bidi="si-LK"/>
        </w:rPr>
      </w:pPr>
      <w:hyperlink w:anchor="_Toc504623803" w:history="1">
        <w:r w:rsidR="002B36B8" w:rsidRPr="00BF0615">
          <w:rPr>
            <w:rStyle w:val="Hyperlink"/>
          </w:rPr>
          <w:t>Figure 6: Biodiversity expenditure by Aichi targets</w:t>
        </w:r>
        <w:r w:rsidR="002B36B8" w:rsidRPr="00BF0615">
          <w:rPr>
            <w:webHidden/>
          </w:rPr>
          <w:tab/>
        </w:r>
        <w:r w:rsidR="002B36B8" w:rsidRPr="00BF0615">
          <w:rPr>
            <w:webHidden/>
          </w:rPr>
          <w:fldChar w:fldCharType="begin"/>
        </w:r>
        <w:r w:rsidR="002B36B8" w:rsidRPr="00BF0615">
          <w:rPr>
            <w:webHidden/>
          </w:rPr>
          <w:instrText xml:space="preserve"> PAGEREF _Toc504623803 \h </w:instrText>
        </w:r>
        <w:r w:rsidR="002B36B8" w:rsidRPr="00BF0615">
          <w:rPr>
            <w:webHidden/>
          </w:rPr>
        </w:r>
        <w:r w:rsidR="002B36B8" w:rsidRPr="00BF0615">
          <w:rPr>
            <w:webHidden/>
          </w:rPr>
          <w:fldChar w:fldCharType="separate"/>
        </w:r>
        <w:r w:rsidR="00850C27">
          <w:rPr>
            <w:noProof/>
            <w:webHidden/>
          </w:rPr>
          <w:t>33</w:t>
        </w:r>
        <w:r w:rsidR="002B36B8" w:rsidRPr="00BF0615">
          <w:rPr>
            <w:webHidden/>
          </w:rPr>
          <w:fldChar w:fldCharType="end"/>
        </w:r>
      </w:hyperlink>
    </w:p>
    <w:p w14:paraId="21AA3807" w14:textId="2E137F0C" w:rsidR="002B36B8" w:rsidRPr="00BF0615" w:rsidRDefault="00A3549D">
      <w:pPr>
        <w:pStyle w:val="TableofFigures"/>
        <w:tabs>
          <w:tab w:val="right" w:leader="dot" w:pos="9016"/>
        </w:tabs>
        <w:rPr>
          <w:rFonts w:eastAsiaTheme="minorEastAsia"/>
          <w:lang w:eastAsia="en-GB" w:bidi="si-LK"/>
        </w:rPr>
      </w:pPr>
      <w:hyperlink w:anchor="_Toc504623804" w:history="1">
        <w:r w:rsidR="002B36B8" w:rsidRPr="00BF0615">
          <w:rPr>
            <w:rStyle w:val="Hyperlink"/>
          </w:rPr>
          <w:t>Figure 7: Biodiversity expenditure by NBSAP targets</w:t>
        </w:r>
        <w:r w:rsidR="002B36B8" w:rsidRPr="00BF0615">
          <w:rPr>
            <w:webHidden/>
          </w:rPr>
          <w:tab/>
        </w:r>
        <w:r w:rsidR="002B36B8" w:rsidRPr="00BF0615">
          <w:rPr>
            <w:webHidden/>
          </w:rPr>
          <w:fldChar w:fldCharType="begin"/>
        </w:r>
        <w:r w:rsidR="002B36B8" w:rsidRPr="00BF0615">
          <w:rPr>
            <w:webHidden/>
          </w:rPr>
          <w:instrText xml:space="preserve"> PAGEREF _Toc504623804 \h </w:instrText>
        </w:r>
        <w:r w:rsidR="002B36B8" w:rsidRPr="00BF0615">
          <w:rPr>
            <w:webHidden/>
          </w:rPr>
        </w:r>
        <w:r w:rsidR="002B36B8" w:rsidRPr="00BF0615">
          <w:rPr>
            <w:webHidden/>
          </w:rPr>
          <w:fldChar w:fldCharType="separate"/>
        </w:r>
        <w:r w:rsidR="00850C27">
          <w:rPr>
            <w:noProof/>
            <w:webHidden/>
          </w:rPr>
          <w:t>33</w:t>
        </w:r>
        <w:r w:rsidR="002B36B8" w:rsidRPr="00BF0615">
          <w:rPr>
            <w:webHidden/>
          </w:rPr>
          <w:fldChar w:fldCharType="end"/>
        </w:r>
      </w:hyperlink>
    </w:p>
    <w:p w14:paraId="1A34256F" w14:textId="6DEBC8E8" w:rsidR="002B36B8" w:rsidRPr="00BF0615" w:rsidRDefault="00A3549D">
      <w:pPr>
        <w:pStyle w:val="TableofFigures"/>
        <w:tabs>
          <w:tab w:val="right" w:leader="dot" w:pos="9016"/>
        </w:tabs>
        <w:rPr>
          <w:rFonts w:eastAsiaTheme="minorEastAsia"/>
          <w:lang w:eastAsia="en-GB" w:bidi="si-LK"/>
        </w:rPr>
      </w:pPr>
      <w:hyperlink w:anchor="_Toc504623805" w:history="1">
        <w:r w:rsidR="002B36B8" w:rsidRPr="00BF0615">
          <w:rPr>
            <w:rStyle w:val="Hyperlink"/>
          </w:rPr>
          <w:t>Figure 8: Projection of BE of the public sector (Rs. million)</w:t>
        </w:r>
        <w:r w:rsidR="002B36B8" w:rsidRPr="00BF0615">
          <w:rPr>
            <w:webHidden/>
          </w:rPr>
          <w:tab/>
        </w:r>
        <w:r w:rsidR="002B36B8" w:rsidRPr="00BF0615">
          <w:rPr>
            <w:webHidden/>
          </w:rPr>
          <w:fldChar w:fldCharType="begin"/>
        </w:r>
        <w:r w:rsidR="002B36B8" w:rsidRPr="00BF0615">
          <w:rPr>
            <w:webHidden/>
          </w:rPr>
          <w:instrText xml:space="preserve"> PAGEREF _Toc504623805 \h </w:instrText>
        </w:r>
        <w:r w:rsidR="002B36B8" w:rsidRPr="00BF0615">
          <w:rPr>
            <w:webHidden/>
          </w:rPr>
        </w:r>
        <w:r w:rsidR="002B36B8" w:rsidRPr="00BF0615">
          <w:rPr>
            <w:webHidden/>
          </w:rPr>
          <w:fldChar w:fldCharType="separate"/>
        </w:r>
        <w:r w:rsidR="00850C27">
          <w:rPr>
            <w:noProof/>
            <w:webHidden/>
          </w:rPr>
          <w:t>38</w:t>
        </w:r>
        <w:r w:rsidR="002B36B8" w:rsidRPr="00BF0615">
          <w:rPr>
            <w:webHidden/>
          </w:rPr>
          <w:fldChar w:fldCharType="end"/>
        </w:r>
      </w:hyperlink>
    </w:p>
    <w:p w14:paraId="5D8CD256" w14:textId="77777777" w:rsidR="00CD68CF" w:rsidRPr="00BF0615" w:rsidRDefault="004F4716" w:rsidP="00FC15BB">
      <w:pPr>
        <w:pStyle w:val="Heading1"/>
        <w:jc w:val="center"/>
        <w:sectPr w:rsidR="00CD68CF" w:rsidRPr="00BF0615" w:rsidSect="00027536">
          <w:pgSz w:w="11906" w:h="16838"/>
          <w:pgMar w:top="1440" w:right="1440" w:bottom="1440" w:left="1440" w:header="720" w:footer="720" w:gutter="0"/>
          <w:pgNumType w:fmt="lowerRoman"/>
          <w:cols w:space="720"/>
          <w:docGrid w:linePitch="360"/>
        </w:sectPr>
      </w:pPr>
      <w:r w:rsidRPr="00BF0615">
        <w:fldChar w:fldCharType="end"/>
      </w:r>
      <w:r w:rsidR="00FC15BB" w:rsidRPr="00BF0615">
        <w:t xml:space="preserve"> </w:t>
      </w:r>
    </w:p>
    <w:p w14:paraId="7E6E243A" w14:textId="77777777" w:rsidR="00CD68CF" w:rsidRPr="00BF0615" w:rsidRDefault="00CD68CF" w:rsidP="00CD68CF">
      <w:pPr>
        <w:pStyle w:val="Heading1"/>
        <w:jc w:val="center"/>
      </w:pPr>
      <w:bookmarkStart w:id="3" w:name="_Toc504733088"/>
      <w:r w:rsidRPr="00BF0615">
        <w:t>Abbreviations</w:t>
      </w:r>
      <w:bookmarkEnd w:id="3"/>
    </w:p>
    <w:tbl>
      <w:tblPr>
        <w:tblStyle w:val="TableGrid"/>
        <w:tblW w:w="0" w:type="auto"/>
        <w:tblLook w:val="04A0" w:firstRow="1" w:lastRow="0" w:firstColumn="1" w:lastColumn="0" w:noHBand="0" w:noVBand="1"/>
      </w:tblPr>
      <w:tblGrid>
        <w:gridCol w:w="1203"/>
        <w:gridCol w:w="7527"/>
      </w:tblGrid>
      <w:tr w:rsidR="0090513B" w:rsidRPr="00BF0615" w14:paraId="192385C3" w14:textId="77777777" w:rsidTr="0090513B">
        <w:tc>
          <w:tcPr>
            <w:tcW w:w="1203" w:type="dxa"/>
          </w:tcPr>
          <w:p w14:paraId="6270AFFE" w14:textId="77777777" w:rsidR="0090513B" w:rsidRPr="00BF0615" w:rsidRDefault="0090513B" w:rsidP="0090513B">
            <w:pPr>
              <w:rPr>
                <w:rFonts w:cstheme="minorHAnsi"/>
                <w:sz w:val="24"/>
                <w:szCs w:val="24"/>
              </w:rPr>
            </w:pPr>
            <w:r w:rsidRPr="00BF0615">
              <w:rPr>
                <w:rFonts w:cstheme="minorHAnsi"/>
                <w:sz w:val="24"/>
                <w:szCs w:val="24"/>
              </w:rPr>
              <w:t>AA</w:t>
            </w:r>
          </w:p>
        </w:tc>
        <w:tc>
          <w:tcPr>
            <w:tcW w:w="7527" w:type="dxa"/>
          </w:tcPr>
          <w:p w14:paraId="181C84E8" w14:textId="77777777" w:rsidR="0090513B" w:rsidRPr="00BF0615" w:rsidRDefault="0090513B" w:rsidP="0090513B">
            <w:pPr>
              <w:ind w:left="360" w:hanging="360"/>
              <w:rPr>
                <w:rFonts w:cstheme="minorHAnsi"/>
                <w:sz w:val="24"/>
                <w:szCs w:val="24"/>
              </w:rPr>
            </w:pPr>
            <w:r w:rsidRPr="00BF0615">
              <w:rPr>
                <w:rFonts w:cstheme="minorHAnsi"/>
                <w:sz w:val="24"/>
                <w:szCs w:val="24"/>
              </w:rPr>
              <w:t>Agency approach</w:t>
            </w:r>
          </w:p>
        </w:tc>
      </w:tr>
      <w:tr w:rsidR="0090513B" w:rsidRPr="00BF0615" w14:paraId="61649CC0" w14:textId="77777777" w:rsidTr="0090513B">
        <w:tc>
          <w:tcPr>
            <w:tcW w:w="1203" w:type="dxa"/>
          </w:tcPr>
          <w:p w14:paraId="02CF3647" w14:textId="77777777" w:rsidR="0090513B" w:rsidRPr="00BF0615" w:rsidRDefault="0090513B" w:rsidP="0090513B">
            <w:pPr>
              <w:rPr>
                <w:rFonts w:cstheme="minorHAnsi"/>
                <w:sz w:val="24"/>
                <w:szCs w:val="24"/>
              </w:rPr>
            </w:pPr>
            <w:r w:rsidRPr="00BF0615">
              <w:rPr>
                <w:rFonts w:cstheme="minorHAnsi"/>
                <w:sz w:val="24"/>
                <w:szCs w:val="24"/>
              </w:rPr>
              <w:t>ABS</w:t>
            </w:r>
          </w:p>
        </w:tc>
        <w:tc>
          <w:tcPr>
            <w:tcW w:w="7527" w:type="dxa"/>
          </w:tcPr>
          <w:p w14:paraId="6261EA41" w14:textId="77777777" w:rsidR="0090513B" w:rsidRPr="00BF0615" w:rsidRDefault="0090513B" w:rsidP="0090513B">
            <w:pPr>
              <w:rPr>
                <w:rFonts w:cstheme="minorHAnsi"/>
                <w:sz w:val="24"/>
                <w:szCs w:val="24"/>
              </w:rPr>
            </w:pPr>
            <w:r w:rsidRPr="00BF0615">
              <w:rPr>
                <w:rFonts w:cstheme="minorHAnsi"/>
                <w:sz w:val="24"/>
                <w:szCs w:val="24"/>
              </w:rPr>
              <w:t>Access and benefit sharing</w:t>
            </w:r>
          </w:p>
        </w:tc>
      </w:tr>
      <w:tr w:rsidR="0090513B" w:rsidRPr="00BF0615" w14:paraId="0F31A039" w14:textId="77777777" w:rsidTr="0090513B">
        <w:tc>
          <w:tcPr>
            <w:tcW w:w="1203" w:type="dxa"/>
          </w:tcPr>
          <w:p w14:paraId="6BDE5A1F" w14:textId="77777777" w:rsidR="0090513B" w:rsidRPr="00BF0615" w:rsidRDefault="0090513B" w:rsidP="0090513B">
            <w:pPr>
              <w:ind w:left="360" w:hanging="360"/>
              <w:rPr>
                <w:rFonts w:cstheme="minorHAnsi"/>
                <w:sz w:val="24"/>
                <w:szCs w:val="24"/>
              </w:rPr>
            </w:pPr>
            <w:r w:rsidRPr="00BF0615">
              <w:rPr>
                <w:rFonts w:cstheme="minorHAnsi"/>
                <w:sz w:val="24"/>
                <w:szCs w:val="24"/>
              </w:rPr>
              <w:t>AG</w:t>
            </w:r>
          </w:p>
        </w:tc>
        <w:tc>
          <w:tcPr>
            <w:tcW w:w="7527" w:type="dxa"/>
          </w:tcPr>
          <w:p w14:paraId="4C345870" w14:textId="77777777" w:rsidR="0090513B" w:rsidRPr="00BF0615" w:rsidRDefault="0090513B" w:rsidP="0090513B">
            <w:pPr>
              <w:rPr>
                <w:rFonts w:cstheme="minorHAnsi"/>
                <w:sz w:val="24"/>
                <w:szCs w:val="24"/>
              </w:rPr>
            </w:pPr>
            <w:r w:rsidRPr="00BF0615">
              <w:rPr>
                <w:rFonts w:cstheme="minorHAnsi"/>
                <w:sz w:val="24"/>
                <w:szCs w:val="24"/>
              </w:rPr>
              <w:t>Auditor General</w:t>
            </w:r>
          </w:p>
        </w:tc>
      </w:tr>
      <w:tr w:rsidR="0090513B" w:rsidRPr="00BF0615" w14:paraId="0ECB87BA" w14:textId="77777777" w:rsidTr="0090513B">
        <w:tc>
          <w:tcPr>
            <w:tcW w:w="1203" w:type="dxa"/>
          </w:tcPr>
          <w:p w14:paraId="7DDC74E2" w14:textId="77777777" w:rsidR="0090513B" w:rsidRPr="00BF0615" w:rsidRDefault="0090513B" w:rsidP="0090513B">
            <w:pPr>
              <w:rPr>
                <w:rFonts w:cstheme="minorHAnsi"/>
                <w:sz w:val="24"/>
                <w:szCs w:val="24"/>
              </w:rPr>
            </w:pPr>
            <w:r w:rsidRPr="00BF0615">
              <w:rPr>
                <w:rFonts w:cstheme="minorHAnsi"/>
                <w:sz w:val="24"/>
                <w:szCs w:val="24"/>
              </w:rPr>
              <w:t>BDS</w:t>
            </w:r>
          </w:p>
        </w:tc>
        <w:tc>
          <w:tcPr>
            <w:tcW w:w="7527" w:type="dxa"/>
          </w:tcPr>
          <w:p w14:paraId="0D7CFB90" w14:textId="77777777" w:rsidR="0090513B" w:rsidRPr="00BF0615" w:rsidRDefault="0090513B" w:rsidP="0090513B">
            <w:pPr>
              <w:rPr>
                <w:rFonts w:cstheme="minorHAnsi"/>
                <w:sz w:val="24"/>
                <w:szCs w:val="24"/>
              </w:rPr>
            </w:pPr>
            <w:r w:rsidRPr="00BF0615">
              <w:rPr>
                <w:rFonts w:cstheme="minorHAnsi"/>
                <w:sz w:val="24"/>
                <w:szCs w:val="24"/>
              </w:rPr>
              <w:t>Biodiversity Secretariat</w:t>
            </w:r>
          </w:p>
        </w:tc>
      </w:tr>
      <w:tr w:rsidR="0090513B" w:rsidRPr="00BF0615" w14:paraId="5ED12B5E" w14:textId="77777777" w:rsidTr="0090513B">
        <w:tc>
          <w:tcPr>
            <w:tcW w:w="1203" w:type="dxa"/>
          </w:tcPr>
          <w:p w14:paraId="312297D4" w14:textId="77777777" w:rsidR="0090513B" w:rsidRPr="00BF0615" w:rsidRDefault="0090513B" w:rsidP="0090513B">
            <w:pPr>
              <w:rPr>
                <w:rFonts w:cstheme="minorHAnsi"/>
                <w:sz w:val="24"/>
                <w:szCs w:val="24"/>
              </w:rPr>
            </w:pPr>
            <w:r w:rsidRPr="00BF0615">
              <w:rPr>
                <w:rFonts w:cstheme="minorHAnsi"/>
                <w:sz w:val="24"/>
                <w:szCs w:val="24"/>
              </w:rPr>
              <w:t>BE</w:t>
            </w:r>
          </w:p>
        </w:tc>
        <w:tc>
          <w:tcPr>
            <w:tcW w:w="7527" w:type="dxa"/>
          </w:tcPr>
          <w:p w14:paraId="17276EC5" w14:textId="77777777" w:rsidR="0090513B" w:rsidRPr="00BF0615" w:rsidRDefault="0090513B" w:rsidP="0090513B">
            <w:pPr>
              <w:rPr>
                <w:rFonts w:cstheme="minorHAnsi"/>
                <w:sz w:val="24"/>
                <w:szCs w:val="24"/>
              </w:rPr>
            </w:pPr>
            <w:r w:rsidRPr="00BF0615">
              <w:rPr>
                <w:rFonts w:cstheme="minorHAnsi"/>
                <w:sz w:val="24"/>
                <w:szCs w:val="24"/>
              </w:rPr>
              <w:t xml:space="preserve">Biodiversity expenditure </w:t>
            </w:r>
          </w:p>
        </w:tc>
      </w:tr>
      <w:tr w:rsidR="0090513B" w:rsidRPr="00BF0615" w14:paraId="457964E1" w14:textId="77777777" w:rsidTr="0090513B">
        <w:tc>
          <w:tcPr>
            <w:tcW w:w="1203" w:type="dxa"/>
          </w:tcPr>
          <w:p w14:paraId="1979B102" w14:textId="77777777" w:rsidR="0090513B" w:rsidRPr="00BF0615" w:rsidRDefault="0090513B" w:rsidP="0090513B">
            <w:pPr>
              <w:rPr>
                <w:rFonts w:cstheme="minorHAnsi"/>
                <w:sz w:val="24"/>
                <w:szCs w:val="24"/>
              </w:rPr>
            </w:pPr>
            <w:r w:rsidRPr="00BF0615">
              <w:rPr>
                <w:rFonts w:cstheme="minorHAnsi"/>
                <w:sz w:val="24"/>
                <w:szCs w:val="24"/>
              </w:rPr>
              <w:t>BER</w:t>
            </w:r>
          </w:p>
        </w:tc>
        <w:tc>
          <w:tcPr>
            <w:tcW w:w="7527" w:type="dxa"/>
          </w:tcPr>
          <w:p w14:paraId="6C8856DE" w14:textId="77777777" w:rsidR="0090513B" w:rsidRPr="00BF0615" w:rsidRDefault="0090513B" w:rsidP="0090513B">
            <w:pPr>
              <w:rPr>
                <w:rFonts w:cstheme="minorHAnsi"/>
                <w:sz w:val="24"/>
                <w:szCs w:val="24"/>
              </w:rPr>
            </w:pPr>
            <w:r w:rsidRPr="00BF0615">
              <w:rPr>
                <w:rFonts w:cstheme="minorHAnsi"/>
                <w:sz w:val="24"/>
                <w:szCs w:val="24"/>
              </w:rPr>
              <w:t>Biodiversity Expenditure Review</w:t>
            </w:r>
          </w:p>
        </w:tc>
      </w:tr>
      <w:tr w:rsidR="0090513B" w:rsidRPr="00BF0615" w14:paraId="787E32A4" w14:textId="77777777" w:rsidTr="0090513B">
        <w:tc>
          <w:tcPr>
            <w:tcW w:w="1203" w:type="dxa"/>
          </w:tcPr>
          <w:p w14:paraId="5D1FEAAC" w14:textId="77777777" w:rsidR="0090513B" w:rsidRPr="00BF0615" w:rsidRDefault="0090513B" w:rsidP="0090513B">
            <w:pPr>
              <w:rPr>
                <w:rFonts w:cstheme="minorHAnsi"/>
                <w:sz w:val="24"/>
                <w:szCs w:val="24"/>
              </w:rPr>
            </w:pPr>
            <w:r w:rsidRPr="00BF0615">
              <w:rPr>
                <w:rFonts w:cstheme="minorHAnsi"/>
                <w:sz w:val="24"/>
                <w:szCs w:val="24"/>
              </w:rPr>
              <w:t>BFP</w:t>
            </w:r>
          </w:p>
        </w:tc>
        <w:tc>
          <w:tcPr>
            <w:tcW w:w="7527" w:type="dxa"/>
          </w:tcPr>
          <w:p w14:paraId="2C7AA7A5" w14:textId="77777777" w:rsidR="0090513B" w:rsidRPr="00BF0615" w:rsidRDefault="0090513B" w:rsidP="0090513B">
            <w:pPr>
              <w:rPr>
                <w:rFonts w:cstheme="minorHAnsi"/>
                <w:sz w:val="24"/>
                <w:szCs w:val="24"/>
              </w:rPr>
            </w:pPr>
            <w:r w:rsidRPr="00BF0615">
              <w:rPr>
                <w:rFonts w:cstheme="minorHAnsi"/>
                <w:sz w:val="24"/>
                <w:szCs w:val="24"/>
              </w:rPr>
              <w:t>Biodiversity Finance Plan</w:t>
            </w:r>
          </w:p>
        </w:tc>
      </w:tr>
      <w:tr w:rsidR="0090513B" w:rsidRPr="00BF0615" w14:paraId="5A3DF4A8" w14:textId="77777777" w:rsidTr="0090513B">
        <w:tc>
          <w:tcPr>
            <w:tcW w:w="1203" w:type="dxa"/>
          </w:tcPr>
          <w:p w14:paraId="1C69A548" w14:textId="77777777" w:rsidR="0090513B" w:rsidRPr="00BF0615" w:rsidRDefault="0090513B" w:rsidP="0090513B">
            <w:pPr>
              <w:rPr>
                <w:rFonts w:cstheme="minorHAnsi"/>
                <w:sz w:val="24"/>
                <w:szCs w:val="24"/>
              </w:rPr>
            </w:pPr>
            <w:r w:rsidRPr="00BF0615">
              <w:rPr>
                <w:rFonts w:cstheme="minorHAnsi"/>
                <w:sz w:val="24"/>
                <w:szCs w:val="24"/>
              </w:rPr>
              <w:t>CBSL</w:t>
            </w:r>
          </w:p>
        </w:tc>
        <w:tc>
          <w:tcPr>
            <w:tcW w:w="7527" w:type="dxa"/>
          </w:tcPr>
          <w:p w14:paraId="1BF67D9F" w14:textId="77777777" w:rsidR="0090513B" w:rsidRPr="00BF0615" w:rsidRDefault="0090513B" w:rsidP="0090513B">
            <w:pPr>
              <w:rPr>
                <w:rFonts w:cstheme="minorHAnsi"/>
                <w:sz w:val="24"/>
                <w:szCs w:val="24"/>
              </w:rPr>
            </w:pPr>
            <w:r w:rsidRPr="00BF0615">
              <w:rPr>
                <w:rFonts w:cstheme="minorHAnsi"/>
                <w:sz w:val="24"/>
                <w:szCs w:val="24"/>
              </w:rPr>
              <w:t>Central Bank of Sri Lanka</w:t>
            </w:r>
          </w:p>
        </w:tc>
      </w:tr>
      <w:tr w:rsidR="0090513B" w:rsidRPr="00BF0615" w14:paraId="1DF010C2" w14:textId="77777777" w:rsidTr="0090513B">
        <w:tc>
          <w:tcPr>
            <w:tcW w:w="1203" w:type="dxa"/>
          </w:tcPr>
          <w:p w14:paraId="15DFBE34" w14:textId="77777777" w:rsidR="0090513B" w:rsidRPr="00BF0615" w:rsidRDefault="0090513B" w:rsidP="0090513B">
            <w:pPr>
              <w:rPr>
                <w:rFonts w:cstheme="minorHAnsi"/>
                <w:sz w:val="24"/>
                <w:szCs w:val="24"/>
              </w:rPr>
            </w:pPr>
            <w:r w:rsidRPr="00BF0615">
              <w:rPr>
                <w:rFonts w:cstheme="minorHAnsi"/>
                <w:sz w:val="24"/>
                <w:szCs w:val="24"/>
              </w:rPr>
              <w:t>CCC</w:t>
            </w:r>
          </w:p>
        </w:tc>
        <w:tc>
          <w:tcPr>
            <w:tcW w:w="7527" w:type="dxa"/>
          </w:tcPr>
          <w:p w14:paraId="43909D51" w14:textId="77777777" w:rsidR="0090513B" w:rsidRPr="00BF0615" w:rsidRDefault="0090513B" w:rsidP="0090513B">
            <w:pPr>
              <w:rPr>
                <w:rFonts w:cstheme="minorHAnsi"/>
                <w:sz w:val="24"/>
                <w:szCs w:val="24"/>
              </w:rPr>
            </w:pPr>
            <w:r w:rsidRPr="00BF0615">
              <w:rPr>
                <w:rFonts w:cstheme="minorHAnsi"/>
                <w:sz w:val="24"/>
                <w:szCs w:val="24"/>
              </w:rPr>
              <w:t>Ceylon Chamber of Commerce</w:t>
            </w:r>
          </w:p>
        </w:tc>
      </w:tr>
      <w:tr w:rsidR="0090513B" w:rsidRPr="00BF0615" w14:paraId="188A5751" w14:textId="77777777" w:rsidTr="0090513B">
        <w:tc>
          <w:tcPr>
            <w:tcW w:w="1203" w:type="dxa"/>
          </w:tcPr>
          <w:p w14:paraId="1DBF9E46" w14:textId="77777777" w:rsidR="0090513B" w:rsidRPr="00BF0615" w:rsidRDefault="0090513B" w:rsidP="0090513B">
            <w:pPr>
              <w:rPr>
                <w:rFonts w:cstheme="minorHAnsi"/>
                <w:sz w:val="24"/>
                <w:szCs w:val="24"/>
              </w:rPr>
            </w:pPr>
            <w:r w:rsidRPr="00BF0615">
              <w:rPr>
                <w:rFonts w:cstheme="minorHAnsi"/>
                <w:sz w:val="24"/>
                <w:szCs w:val="24"/>
              </w:rPr>
              <w:t>CCCRMD</w:t>
            </w:r>
          </w:p>
        </w:tc>
        <w:tc>
          <w:tcPr>
            <w:tcW w:w="7527" w:type="dxa"/>
          </w:tcPr>
          <w:p w14:paraId="5B2794F5" w14:textId="77777777" w:rsidR="0090513B" w:rsidRPr="00BF0615" w:rsidRDefault="0090513B" w:rsidP="0090513B">
            <w:pPr>
              <w:rPr>
                <w:rFonts w:cstheme="minorHAnsi"/>
                <w:sz w:val="24"/>
                <w:szCs w:val="24"/>
              </w:rPr>
            </w:pPr>
            <w:r w:rsidRPr="00BF0615">
              <w:rPr>
                <w:rFonts w:cstheme="minorHAnsi"/>
                <w:sz w:val="24"/>
                <w:szCs w:val="24"/>
              </w:rPr>
              <w:t>Coast Conservation and Coastal Resource Management Department</w:t>
            </w:r>
          </w:p>
        </w:tc>
      </w:tr>
      <w:tr w:rsidR="0090513B" w:rsidRPr="00BF0615" w14:paraId="5E07FA82" w14:textId="77777777" w:rsidTr="0090513B">
        <w:tc>
          <w:tcPr>
            <w:tcW w:w="1203" w:type="dxa"/>
          </w:tcPr>
          <w:p w14:paraId="0E448FE0" w14:textId="77777777" w:rsidR="0090513B" w:rsidRPr="00BF0615" w:rsidRDefault="0090513B" w:rsidP="0090513B">
            <w:pPr>
              <w:rPr>
                <w:rFonts w:cstheme="minorHAnsi"/>
                <w:sz w:val="24"/>
                <w:szCs w:val="24"/>
              </w:rPr>
            </w:pPr>
            <w:r w:rsidRPr="00BF0615">
              <w:rPr>
                <w:rFonts w:cstheme="minorHAnsi"/>
                <w:sz w:val="24"/>
                <w:szCs w:val="24"/>
              </w:rPr>
              <w:t>CEA</w:t>
            </w:r>
          </w:p>
        </w:tc>
        <w:tc>
          <w:tcPr>
            <w:tcW w:w="7527" w:type="dxa"/>
          </w:tcPr>
          <w:p w14:paraId="775048DB" w14:textId="77777777" w:rsidR="0090513B" w:rsidRPr="00BF0615" w:rsidRDefault="0090513B" w:rsidP="0090513B">
            <w:pPr>
              <w:rPr>
                <w:rFonts w:cstheme="minorHAnsi"/>
                <w:sz w:val="24"/>
                <w:szCs w:val="24"/>
              </w:rPr>
            </w:pPr>
            <w:r w:rsidRPr="00BF0615">
              <w:rPr>
                <w:rFonts w:cstheme="minorHAnsi"/>
                <w:sz w:val="24"/>
                <w:szCs w:val="24"/>
              </w:rPr>
              <w:t>Central Environmental Authority</w:t>
            </w:r>
          </w:p>
        </w:tc>
      </w:tr>
      <w:tr w:rsidR="0090513B" w:rsidRPr="00BF0615" w14:paraId="76700053" w14:textId="77777777" w:rsidTr="0090513B">
        <w:tc>
          <w:tcPr>
            <w:tcW w:w="1203" w:type="dxa"/>
          </w:tcPr>
          <w:p w14:paraId="73223E4A" w14:textId="77777777" w:rsidR="0090513B" w:rsidRPr="00BF0615" w:rsidRDefault="0090513B" w:rsidP="0090513B">
            <w:pPr>
              <w:rPr>
                <w:rFonts w:cstheme="minorHAnsi"/>
                <w:sz w:val="24"/>
                <w:szCs w:val="24"/>
              </w:rPr>
            </w:pPr>
            <w:r w:rsidRPr="00BF0615">
              <w:rPr>
                <w:rFonts w:cstheme="minorHAnsi"/>
                <w:sz w:val="24"/>
                <w:szCs w:val="24"/>
              </w:rPr>
              <w:t>CEO</w:t>
            </w:r>
          </w:p>
        </w:tc>
        <w:tc>
          <w:tcPr>
            <w:tcW w:w="7527" w:type="dxa"/>
          </w:tcPr>
          <w:p w14:paraId="03BCA0C3" w14:textId="77777777" w:rsidR="0090513B" w:rsidRPr="00BF0615" w:rsidRDefault="0090513B" w:rsidP="0090513B">
            <w:pPr>
              <w:rPr>
                <w:rFonts w:cstheme="minorHAnsi"/>
                <w:sz w:val="24"/>
                <w:szCs w:val="24"/>
              </w:rPr>
            </w:pPr>
            <w:r w:rsidRPr="00BF0615">
              <w:rPr>
                <w:rFonts w:cstheme="minorHAnsi"/>
                <w:sz w:val="24"/>
                <w:szCs w:val="24"/>
              </w:rPr>
              <w:t>Chief Executive Officer</w:t>
            </w:r>
          </w:p>
        </w:tc>
      </w:tr>
      <w:tr w:rsidR="0090513B" w:rsidRPr="00BF0615" w14:paraId="1313607C" w14:textId="77777777" w:rsidTr="0090513B">
        <w:tc>
          <w:tcPr>
            <w:tcW w:w="1203" w:type="dxa"/>
          </w:tcPr>
          <w:p w14:paraId="41C965CA" w14:textId="77777777" w:rsidR="0090513B" w:rsidRPr="00BF0615" w:rsidRDefault="0090513B" w:rsidP="0090513B">
            <w:pPr>
              <w:rPr>
                <w:rFonts w:cstheme="minorHAnsi"/>
                <w:sz w:val="24"/>
                <w:szCs w:val="24"/>
              </w:rPr>
            </w:pPr>
            <w:r w:rsidRPr="00BF0615">
              <w:rPr>
                <w:rFonts w:cstheme="minorHAnsi"/>
                <w:sz w:val="24"/>
                <w:szCs w:val="24"/>
              </w:rPr>
              <w:t>COPA</w:t>
            </w:r>
          </w:p>
        </w:tc>
        <w:tc>
          <w:tcPr>
            <w:tcW w:w="7527" w:type="dxa"/>
          </w:tcPr>
          <w:p w14:paraId="6652D71D" w14:textId="77777777" w:rsidR="0090513B" w:rsidRPr="00BF0615" w:rsidRDefault="0090513B" w:rsidP="0090513B">
            <w:pPr>
              <w:rPr>
                <w:rFonts w:cstheme="minorHAnsi"/>
                <w:sz w:val="24"/>
                <w:szCs w:val="24"/>
              </w:rPr>
            </w:pPr>
            <w:r w:rsidRPr="00BF0615">
              <w:rPr>
                <w:rFonts w:cstheme="minorHAnsi"/>
                <w:sz w:val="24"/>
                <w:szCs w:val="24"/>
              </w:rPr>
              <w:t>Committee on Public Accounts</w:t>
            </w:r>
          </w:p>
        </w:tc>
      </w:tr>
      <w:tr w:rsidR="0090513B" w:rsidRPr="00BF0615" w14:paraId="5924A22E" w14:textId="77777777" w:rsidTr="0090513B">
        <w:tc>
          <w:tcPr>
            <w:tcW w:w="1203" w:type="dxa"/>
          </w:tcPr>
          <w:p w14:paraId="69692C91" w14:textId="77777777" w:rsidR="0090513B" w:rsidRPr="00BF0615" w:rsidRDefault="0090513B" w:rsidP="0090513B">
            <w:pPr>
              <w:rPr>
                <w:rFonts w:cstheme="minorHAnsi"/>
                <w:sz w:val="24"/>
                <w:szCs w:val="24"/>
              </w:rPr>
            </w:pPr>
            <w:r w:rsidRPr="00BF0615">
              <w:rPr>
                <w:rFonts w:cstheme="minorHAnsi"/>
                <w:sz w:val="24"/>
                <w:szCs w:val="24"/>
              </w:rPr>
              <w:t>COPE</w:t>
            </w:r>
          </w:p>
        </w:tc>
        <w:tc>
          <w:tcPr>
            <w:tcW w:w="7527" w:type="dxa"/>
          </w:tcPr>
          <w:p w14:paraId="02DFA75F" w14:textId="77777777" w:rsidR="0090513B" w:rsidRPr="00BF0615" w:rsidRDefault="0090513B" w:rsidP="0090513B">
            <w:pPr>
              <w:rPr>
                <w:rFonts w:cstheme="minorHAnsi"/>
                <w:sz w:val="24"/>
                <w:szCs w:val="24"/>
              </w:rPr>
            </w:pPr>
            <w:r w:rsidRPr="00BF0615">
              <w:rPr>
                <w:rFonts w:cstheme="minorHAnsi"/>
                <w:sz w:val="24"/>
                <w:szCs w:val="24"/>
              </w:rPr>
              <w:t>Committee on Public Enterprises</w:t>
            </w:r>
          </w:p>
        </w:tc>
      </w:tr>
      <w:tr w:rsidR="0090513B" w:rsidRPr="00BF0615" w14:paraId="0791764F" w14:textId="77777777" w:rsidTr="0090513B">
        <w:tc>
          <w:tcPr>
            <w:tcW w:w="1203" w:type="dxa"/>
          </w:tcPr>
          <w:p w14:paraId="6D6EA12B" w14:textId="77777777" w:rsidR="0090513B" w:rsidRPr="00BF0615" w:rsidRDefault="0090513B" w:rsidP="0090513B">
            <w:pPr>
              <w:rPr>
                <w:rFonts w:cstheme="minorHAnsi"/>
                <w:sz w:val="24"/>
                <w:szCs w:val="24"/>
              </w:rPr>
            </w:pPr>
            <w:r w:rsidRPr="00BF0615">
              <w:rPr>
                <w:rFonts w:cstheme="minorHAnsi"/>
                <w:sz w:val="24"/>
                <w:szCs w:val="24"/>
              </w:rPr>
              <w:t>DA</w:t>
            </w:r>
          </w:p>
        </w:tc>
        <w:tc>
          <w:tcPr>
            <w:tcW w:w="7527" w:type="dxa"/>
          </w:tcPr>
          <w:p w14:paraId="4829D306" w14:textId="77777777" w:rsidR="0090513B" w:rsidRPr="00BF0615" w:rsidRDefault="0090513B" w:rsidP="0090513B">
            <w:pPr>
              <w:rPr>
                <w:rFonts w:cstheme="minorHAnsi"/>
                <w:sz w:val="24"/>
                <w:szCs w:val="24"/>
              </w:rPr>
            </w:pPr>
            <w:r w:rsidRPr="00BF0615">
              <w:rPr>
                <w:rFonts w:cstheme="minorHAnsi"/>
                <w:sz w:val="24"/>
                <w:szCs w:val="24"/>
              </w:rPr>
              <w:t>Department of Agriculture</w:t>
            </w:r>
          </w:p>
        </w:tc>
      </w:tr>
      <w:tr w:rsidR="0090513B" w:rsidRPr="00BF0615" w14:paraId="5A6F1023" w14:textId="77777777" w:rsidTr="0090513B">
        <w:tc>
          <w:tcPr>
            <w:tcW w:w="1203" w:type="dxa"/>
          </w:tcPr>
          <w:p w14:paraId="7274621A" w14:textId="77777777" w:rsidR="0090513B" w:rsidRPr="00BF0615" w:rsidRDefault="0090513B" w:rsidP="0090513B">
            <w:pPr>
              <w:rPr>
                <w:rFonts w:cstheme="minorHAnsi"/>
                <w:sz w:val="24"/>
                <w:szCs w:val="24"/>
              </w:rPr>
            </w:pPr>
            <w:r w:rsidRPr="00BF0615">
              <w:rPr>
                <w:rFonts w:cstheme="minorHAnsi"/>
                <w:sz w:val="24"/>
                <w:szCs w:val="24"/>
              </w:rPr>
              <w:t>DAPH</w:t>
            </w:r>
          </w:p>
        </w:tc>
        <w:tc>
          <w:tcPr>
            <w:tcW w:w="7527" w:type="dxa"/>
          </w:tcPr>
          <w:p w14:paraId="75E4827E" w14:textId="77777777" w:rsidR="0090513B" w:rsidRPr="00BF0615" w:rsidRDefault="0090513B" w:rsidP="0090513B">
            <w:pPr>
              <w:rPr>
                <w:rFonts w:cstheme="minorHAnsi"/>
                <w:sz w:val="24"/>
                <w:szCs w:val="24"/>
              </w:rPr>
            </w:pPr>
            <w:r w:rsidRPr="00BF0615">
              <w:rPr>
                <w:rFonts w:cstheme="minorHAnsi"/>
                <w:sz w:val="24"/>
                <w:szCs w:val="24"/>
              </w:rPr>
              <w:t>Department of Animal Production and Health</w:t>
            </w:r>
          </w:p>
        </w:tc>
      </w:tr>
      <w:tr w:rsidR="0090513B" w:rsidRPr="00BF0615" w14:paraId="146F0157" w14:textId="77777777" w:rsidTr="0090513B">
        <w:tc>
          <w:tcPr>
            <w:tcW w:w="1203" w:type="dxa"/>
          </w:tcPr>
          <w:p w14:paraId="71CAEBFF" w14:textId="77777777" w:rsidR="0090513B" w:rsidRPr="00BF0615" w:rsidRDefault="0090513B" w:rsidP="0090513B">
            <w:pPr>
              <w:rPr>
                <w:rFonts w:cstheme="minorHAnsi"/>
                <w:sz w:val="24"/>
                <w:szCs w:val="24"/>
              </w:rPr>
            </w:pPr>
            <w:r w:rsidRPr="00BF0615">
              <w:rPr>
                <w:rFonts w:cstheme="minorHAnsi"/>
                <w:sz w:val="24"/>
                <w:szCs w:val="24"/>
              </w:rPr>
              <w:t>DCS</w:t>
            </w:r>
          </w:p>
        </w:tc>
        <w:tc>
          <w:tcPr>
            <w:tcW w:w="7527" w:type="dxa"/>
          </w:tcPr>
          <w:p w14:paraId="10CC9B50" w14:textId="77777777" w:rsidR="0090513B" w:rsidRPr="00BF0615" w:rsidRDefault="0090513B" w:rsidP="0090513B">
            <w:pPr>
              <w:rPr>
                <w:rFonts w:cstheme="minorHAnsi"/>
                <w:sz w:val="24"/>
                <w:szCs w:val="24"/>
              </w:rPr>
            </w:pPr>
            <w:r w:rsidRPr="00BF0615">
              <w:rPr>
                <w:rFonts w:cstheme="minorHAnsi"/>
                <w:sz w:val="24"/>
                <w:szCs w:val="24"/>
              </w:rPr>
              <w:t>Department of Census and Statistics</w:t>
            </w:r>
          </w:p>
        </w:tc>
      </w:tr>
      <w:tr w:rsidR="0090513B" w:rsidRPr="00BF0615" w14:paraId="59E18E29" w14:textId="77777777" w:rsidTr="0090513B">
        <w:tc>
          <w:tcPr>
            <w:tcW w:w="1203" w:type="dxa"/>
          </w:tcPr>
          <w:p w14:paraId="01931FB4" w14:textId="77777777" w:rsidR="0090513B" w:rsidRPr="00BF0615" w:rsidRDefault="0090513B" w:rsidP="0090513B">
            <w:pPr>
              <w:rPr>
                <w:rFonts w:cstheme="minorHAnsi"/>
                <w:sz w:val="24"/>
                <w:szCs w:val="24"/>
              </w:rPr>
            </w:pPr>
            <w:r w:rsidRPr="00BF0615">
              <w:rPr>
                <w:rFonts w:cstheme="minorHAnsi"/>
                <w:sz w:val="24"/>
                <w:szCs w:val="24"/>
              </w:rPr>
              <w:t>DFAR</w:t>
            </w:r>
          </w:p>
        </w:tc>
        <w:tc>
          <w:tcPr>
            <w:tcW w:w="7527" w:type="dxa"/>
          </w:tcPr>
          <w:p w14:paraId="0433FF9B" w14:textId="77777777" w:rsidR="0090513B" w:rsidRPr="00BF0615" w:rsidRDefault="0090513B" w:rsidP="0090513B">
            <w:pPr>
              <w:rPr>
                <w:rFonts w:cstheme="minorHAnsi"/>
                <w:sz w:val="24"/>
                <w:szCs w:val="24"/>
              </w:rPr>
            </w:pPr>
            <w:r w:rsidRPr="00BF0615">
              <w:rPr>
                <w:rFonts w:cstheme="minorHAnsi"/>
                <w:sz w:val="24"/>
                <w:szCs w:val="24"/>
              </w:rPr>
              <w:t>Department of Fisheries and Aquatic Resources</w:t>
            </w:r>
          </w:p>
        </w:tc>
      </w:tr>
      <w:tr w:rsidR="0090513B" w:rsidRPr="00BF0615" w14:paraId="37431DFD" w14:textId="77777777" w:rsidTr="0090513B">
        <w:tc>
          <w:tcPr>
            <w:tcW w:w="1203" w:type="dxa"/>
          </w:tcPr>
          <w:p w14:paraId="3D17B0B7" w14:textId="77777777" w:rsidR="0090513B" w:rsidRPr="00BF0615" w:rsidRDefault="0090513B" w:rsidP="0090513B">
            <w:pPr>
              <w:rPr>
                <w:rFonts w:cstheme="minorHAnsi"/>
                <w:sz w:val="24"/>
                <w:szCs w:val="24"/>
              </w:rPr>
            </w:pPr>
            <w:r w:rsidRPr="00BF0615">
              <w:rPr>
                <w:rFonts w:cstheme="minorHAnsi"/>
                <w:sz w:val="24"/>
                <w:szCs w:val="24"/>
              </w:rPr>
              <w:t>DNBG</w:t>
            </w:r>
          </w:p>
        </w:tc>
        <w:tc>
          <w:tcPr>
            <w:tcW w:w="7527" w:type="dxa"/>
          </w:tcPr>
          <w:p w14:paraId="50E333B2" w14:textId="77777777" w:rsidR="0090513B" w:rsidRPr="00BF0615" w:rsidRDefault="0090513B" w:rsidP="0090513B">
            <w:pPr>
              <w:rPr>
                <w:rFonts w:cstheme="minorHAnsi"/>
                <w:sz w:val="24"/>
                <w:szCs w:val="24"/>
              </w:rPr>
            </w:pPr>
            <w:r w:rsidRPr="00BF0615">
              <w:rPr>
                <w:rFonts w:cstheme="minorHAnsi"/>
                <w:sz w:val="24"/>
                <w:szCs w:val="24"/>
              </w:rPr>
              <w:t>Department of National Botanical Gardens</w:t>
            </w:r>
          </w:p>
        </w:tc>
      </w:tr>
      <w:tr w:rsidR="0090513B" w:rsidRPr="00BF0615" w14:paraId="4FF133BA" w14:textId="77777777" w:rsidTr="0090513B">
        <w:tc>
          <w:tcPr>
            <w:tcW w:w="1203" w:type="dxa"/>
          </w:tcPr>
          <w:p w14:paraId="24E24316" w14:textId="77777777" w:rsidR="0090513B" w:rsidRPr="00BF0615" w:rsidRDefault="0090513B" w:rsidP="0090513B">
            <w:pPr>
              <w:rPr>
                <w:rFonts w:cstheme="minorHAnsi"/>
                <w:sz w:val="24"/>
                <w:szCs w:val="24"/>
              </w:rPr>
            </w:pPr>
            <w:r w:rsidRPr="00BF0615">
              <w:rPr>
                <w:rFonts w:cstheme="minorHAnsi"/>
                <w:sz w:val="24"/>
                <w:szCs w:val="24"/>
              </w:rPr>
              <w:t>DNZG</w:t>
            </w:r>
          </w:p>
        </w:tc>
        <w:tc>
          <w:tcPr>
            <w:tcW w:w="7527" w:type="dxa"/>
          </w:tcPr>
          <w:p w14:paraId="1734641C" w14:textId="77777777" w:rsidR="0090513B" w:rsidRPr="00BF0615" w:rsidRDefault="0090513B" w:rsidP="0090513B">
            <w:pPr>
              <w:rPr>
                <w:rFonts w:cstheme="minorHAnsi"/>
                <w:sz w:val="24"/>
                <w:szCs w:val="24"/>
              </w:rPr>
            </w:pPr>
            <w:r w:rsidRPr="00BF0615">
              <w:rPr>
                <w:rFonts w:cstheme="minorHAnsi"/>
                <w:sz w:val="24"/>
                <w:szCs w:val="24"/>
              </w:rPr>
              <w:t>Department of National Zoological Gardens</w:t>
            </w:r>
          </w:p>
        </w:tc>
      </w:tr>
      <w:tr w:rsidR="0090513B" w:rsidRPr="00BF0615" w14:paraId="22324BFA" w14:textId="77777777" w:rsidTr="0090513B">
        <w:tc>
          <w:tcPr>
            <w:tcW w:w="1203" w:type="dxa"/>
          </w:tcPr>
          <w:p w14:paraId="735A5131" w14:textId="77777777" w:rsidR="0090513B" w:rsidRPr="00BF0615" w:rsidRDefault="0090513B" w:rsidP="0090513B">
            <w:pPr>
              <w:rPr>
                <w:rFonts w:cstheme="minorHAnsi"/>
                <w:sz w:val="24"/>
                <w:szCs w:val="24"/>
              </w:rPr>
            </w:pPr>
            <w:r w:rsidRPr="00BF0615">
              <w:rPr>
                <w:rFonts w:cstheme="minorHAnsi"/>
                <w:sz w:val="24"/>
                <w:szCs w:val="24"/>
              </w:rPr>
              <w:t>DWC</w:t>
            </w:r>
          </w:p>
        </w:tc>
        <w:tc>
          <w:tcPr>
            <w:tcW w:w="7527" w:type="dxa"/>
          </w:tcPr>
          <w:p w14:paraId="6AE9B0D8" w14:textId="77777777" w:rsidR="0090513B" w:rsidRPr="00BF0615" w:rsidRDefault="0090513B" w:rsidP="0090513B">
            <w:pPr>
              <w:rPr>
                <w:rFonts w:cstheme="minorHAnsi"/>
                <w:sz w:val="24"/>
                <w:szCs w:val="24"/>
              </w:rPr>
            </w:pPr>
            <w:r w:rsidRPr="00BF0615">
              <w:rPr>
                <w:rFonts w:cstheme="minorHAnsi"/>
                <w:sz w:val="24"/>
                <w:szCs w:val="24"/>
              </w:rPr>
              <w:t>Department of Wildlife Conservation</w:t>
            </w:r>
          </w:p>
        </w:tc>
      </w:tr>
      <w:tr w:rsidR="0090513B" w:rsidRPr="00BF0615" w14:paraId="2DEE47B4" w14:textId="77777777" w:rsidTr="0090513B">
        <w:tc>
          <w:tcPr>
            <w:tcW w:w="1203" w:type="dxa"/>
          </w:tcPr>
          <w:p w14:paraId="7E9972E2" w14:textId="77777777" w:rsidR="0090513B" w:rsidRPr="00BF0615" w:rsidRDefault="0090513B" w:rsidP="0090513B">
            <w:pPr>
              <w:rPr>
                <w:rFonts w:cstheme="minorHAnsi"/>
                <w:sz w:val="24"/>
                <w:szCs w:val="24"/>
              </w:rPr>
            </w:pPr>
            <w:r w:rsidRPr="00BF0615">
              <w:rPr>
                <w:rFonts w:cstheme="minorHAnsi"/>
                <w:sz w:val="24"/>
                <w:szCs w:val="24"/>
              </w:rPr>
              <w:t>ER</w:t>
            </w:r>
          </w:p>
        </w:tc>
        <w:tc>
          <w:tcPr>
            <w:tcW w:w="7527" w:type="dxa"/>
          </w:tcPr>
          <w:p w14:paraId="5FD949BA" w14:textId="77777777" w:rsidR="0090513B" w:rsidRPr="00BF0615" w:rsidRDefault="0090513B" w:rsidP="0090513B">
            <w:pPr>
              <w:rPr>
                <w:rFonts w:cstheme="minorHAnsi"/>
                <w:sz w:val="24"/>
                <w:szCs w:val="24"/>
              </w:rPr>
            </w:pPr>
            <w:r w:rsidRPr="00BF0615">
              <w:rPr>
                <w:rFonts w:cstheme="minorHAnsi"/>
                <w:sz w:val="24"/>
                <w:szCs w:val="24"/>
              </w:rPr>
              <w:t>Expenditure review</w:t>
            </w:r>
          </w:p>
        </w:tc>
      </w:tr>
      <w:tr w:rsidR="0090513B" w:rsidRPr="00BF0615" w14:paraId="521854CB" w14:textId="77777777" w:rsidTr="0090513B">
        <w:tc>
          <w:tcPr>
            <w:tcW w:w="1203" w:type="dxa"/>
          </w:tcPr>
          <w:p w14:paraId="294183C8" w14:textId="77777777" w:rsidR="0090513B" w:rsidRPr="00BF0615" w:rsidRDefault="0090513B" w:rsidP="0090513B">
            <w:pPr>
              <w:rPr>
                <w:rFonts w:cstheme="minorHAnsi"/>
                <w:sz w:val="24"/>
                <w:szCs w:val="24"/>
              </w:rPr>
            </w:pPr>
            <w:r w:rsidRPr="00BF0615">
              <w:rPr>
                <w:rFonts w:cstheme="minorHAnsi"/>
                <w:color w:val="000000" w:themeColor="text1"/>
                <w:sz w:val="24"/>
                <w:szCs w:val="24"/>
              </w:rPr>
              <w:t>FCCISL</w:t>
            </w:r>
          </w:p>
        </w:tc>
        <w:tc>
          <w:tcPr>
            <w:tcW w:w="7527" w:type="dxa"/>
          </w:tcPr>
          <w:p w14:paraId="51695CC2" w14:textId="77777777" w:rsidR="0090513B" w:rsidRPr="00BF0615" w:rsidRDefault="0090513B" w:rsidP="0090513B">
            <w:pPr>
              <w:rPr>
                <w:rFonts w:cstheme="minorHAnsi"/>
                <w:sz w:val="24"/>
                <w:szCs w:val="24"/>
              </w:rPr>
            </w:pPr>
            <w:r w:rsidRPr="00BF0615">
              <w:rPr>
                <w:rFonts w:cstheme="minorHAnsi"/>
                <w:color w:val="000000" w:themeColor="text1"/>
                <w:sz w:val="24"/>
                <w:szCs w:val="24"/>
              </w:rPr>
              <w:t>Federation of Chambers of Commerce and Industry in Sri Lanka</w:t>
            </w:r>
          </w:p>
        </w:tc>
      </w:tr>
      <w:tr w:rsidR="0090513B" w:rsidRPr="00BF0615" w14:paraId="716683A6" w14:textId="77777777" w:rsidTr="0090513B">
        <w:tc>
          <w:tcPr>
            <w:tcW w:w="1203" w:type="dxa"/>
          </w:tcPr>
          <w:p w14:paraId="0A79D32E" w14:textId="77777777" w:rsidR="0090513B" w:rsidRPr="00BF0615" w:rsidRDefault="0090513B" w:rsidP="0090513B">
            <w:pPr>
              <w:rPr>
                <w:rFonts w:cstheme="minorHAnsi"/>
                <w:sz w:val="24"/>
                <w:szCs w:val="24"/>
              </w:rPr>
            </w:pPr>
            <w:r w:rsidRPr="00BF0615">
              <w:rPr>
                <w:rFonts w:cstheme="minorHAnsi"/>
                <w:color w:val="000000" w:themeColor="text1"/>
                <w:sz w:val="24"/>
                <w:szCs w:val="24"/>
              </w:rPr>
              <w:t>FD</w:t>
            </w:r>
          </w:p>
        </w:tc>
        <w:tc>
          <w:tcPr>
            <w:tcW w:w="7527" w:type="dxa"/>
          </w:tcPr>
          <w:p w14:paraId="7EA7409B" w14:textId="77777777" w:rsidR="0090513B" w:rsidRPr="00BF0615" w:rsidRDefault="0090513B" w:rsidP="0090513B">
            <w:pPr>
              <w:rPr>
                <w:rFonts w:cstheme="minorHAnsi"/>
                <w:sz w:val="24"/>
                <w:szCs w:val="24"/>
              </w:rPr>
            </w:pPr>
            <w:r w:rsidRPr="00BF0615">
              <w:rPr>
                <w:rFonts w:cstheme="minorHAnsi"/>
                <w:color w:val="000000" w:themeColor="text1"/>
                <w:sz w:val="24"/>
                <w:szCs w:val="24"/>
              </w:rPr>
              <w:t>Forest Department</w:t>
            </w:r>
          </w:p>
        </w:tc>
      </w:tr>
      <w:tr w:rsidR="0090513B" w:rsidRPr="00BF0615" w14:paraId="3B847AA8" w14:textId="77777777" w:rsidTr="0090513B">
        <w:tc>
          <w:tcPr>
            <w:tcW w:w="1203" w:type="dxa"/>
          </w:tcPr>
          <w:p w14:paraId="04D57590" w14:textId="77777777" w:rsidR="0090513B" w:rsidRPr="00BF0615" w:rsidRDefault="0090513B" w:rsidP="0090513B">
            <w:pPr>
              <w:rPr>
                <w:rFonts w:cstheme="minorHAnsi"/>
                <w:sz w:val="24"/>
                <w:szCs w:val="24"/>
              </w:rPr>
            </w:pPr>
            <w:r w:rsidRPr="00BF0615">
              <w:rPr>
                <w:rFonts w:cstheme="minorHAnsi"/>
                <w:sz w:val="24"/>
                <w:szCs w:val="24"/>
              </w:rPr>
              <w:t>FNA</w:t>
            </w:r>
          </w:p>
        </w:tc>
        <w:tc>
          <w:tcPr>
            <w:tcW w:w="7527" w:type="dxa"/>
          </w:tcPr>
          <w:p w14:paraId="0C0BCB57" w14:textId="77777777" w:rsidR="0090513B" w:rsidRPr="00BF0615" w:rsidRDefault="0090513B" w:rsidP="0090513B">
            <w:pPr>
              <w:rPr>
                <w:rFonts w:cstheme="minorHAnsi"/>
                <w:sz w:val="24"/>
                <w:szCs w:val="24"/>
              </w:rPr>
            </w:pPr>
            <w:r w:rsidRPr="00BF0615">
              <w:rPr>
                <w:rFonts w:cstheme="minorHAnsi"/>
                <w:sz w:val="24"/>
                <w:szCs w:val="24"/>
              </w:rPr>
              <w:t>Financial Needs Assessment</w:t>
            </w:r>
          </w:p>
        </w:tc>
      </w:tr>
      <w:tr w:rsidR="0090513B" w:rsidRPr="00BF0615" w14:paraId="03591C29" w14:textId="77777777" w:rsidTr="0090513B">
        <w:tc>
          <w:tcPr>
            <w:tcW w:w="1203" w:type="dxa"/>
          </w:tcPr>
          <w:p w14:paraId="646265C2" w14:textId="77777777" w:rsidR="0090513B" w:rsidRPr="00BF0615" w:rsidRDefault="0090513B" w:rsidP="0090513B">
            <w:pPr>
              <w:rPr>
                <w:rFonts w:cstheme="minorHAnsi"/>
                <w:sz w:val="24"/>
                <w:szCs w:val="24"/>
              </w:rPr>
            </w:pPr>
            <w:r w:rsidRPr="00BF0615">
              <w:rPr>
                <w:rFonts w:cstheme="minorHAnsi"/>
                <w:sz w:val="24"/>
                <w:szCs w:val="24"/>
              </w:rPr>
              <w:t>GDP</w:t>
            </w:r>
            <w:r w:rsidRPr="00BF0615">
              <w:rPr>
                <w:rFonts w:cstheme="minorHAnsi"/>
                <w:sz w:val="24"/>
                <w:szCs w:val="24"/>
              </w:rPr>
              <w:tab/>
            </w:r>
          </w:p>
        </w:tc>
        <w:tc>
          <w:tcPr>
            <w:tcW w:w="7527" w:type="dxa"/>
          </w:tcPr>
          <w:p w14:paraId="2DE69E71" w14:textId="77777777" w:rsidR="0090513B" w:rsidRPr="00BF0615" w:rsidRDefault="0090513B" w:rsidP="0090513B">
            <w:pPr>
              <w:rPr>
                <w:rFonts w:cstheme="minorHAnsi"/>
                <w:sz w:val="24"/>
                <w:szCs w:val="24"/>
              </w:rPr>
            </w:pPr>
            <w:r w:rsidRPr="00BF0615">
              <w:rPr>
                <w:rFonts w:cstheme="minorHAnsi"/>
                <w:sz w:val="24"/>
                <w:szCs w:val="24"/>
              </w:rPr>
              <w:t>Gross Domestic Product</w:t>
            </w:r>
          </w:p>
        </w:tc>
      </w:tr>
      <w:tr w:rsidR="0090513B" w:rsidRPr="00BF0615" w14:paraId="30F2F35D" w14:textId="77777777" w:rsidTr="0090513B">
        <w:tc>
          <w:tcPr>
            <w:tcW w:w="1203" w:type="dxa"/>
          </w:tcPr>
          <w:p w14:paraId="0C9A12D6" w14:textId="77777777" w:rsidR="0090513B" w:rsidRPr="00BF0615" w:rsidRDefault="0090513B" w:rsidP="0090513B">
            <w:pPr>
              <w:rPr>
                <w:rFonts w:cstheme="minorHAnsi"/>
                <w:sz w:val="24"/>
                <w:szCs w:val="24"/>
              </w:rPr>
            </w:pPr>
            <w:r w:rsidRPr="00BF0615">
              <w:rPr>
                <w:rFonts w:cstheme="minorHAnsi"/>
                <w:color w:val="000000" w:themeColor="text1"/>
                <w:sz w:val="24"/>
                <w:szCs w:val="24"/>
              </w:rPr>
              <w:t>SLLRDC</w:t>
            </w:r>
          </w:p>
        </w:tc>
        <w:tc>
          <w:tcPr>
            <w:tcW w:w="7527" w:type="dxa"/>
          </w:tcPr>
          <w:p w14:paraId="0DD1493A" w14:textId="77777777" w:rsidR="0090513B" w:rsidRPr="00BF0615" w:rsidRDefault="0090513B" w:rsidP="0090513B">
            <w:pPr>
              <w:rPr>
                <w:rFonts w:cstheme="minorHAnsi"/>
                <w:sz w:val="24"/>
                <w:szCs w:val="24"/>
              </w:rPr>
            </w:pPr>
            <w:r w:rsidRPr="00BF0615">
              <w:rPr>
                <w:rFonts w:cstheme="minorHAnsi"/>
                <w:color w:val="000000" w:themeColor="text1"/>
                <w:sz w:val="24"/>
                <w:szCs w:val="24"/>
              </w:rPr>
              <w:t>Sri Lanka Land Reclamation and Development Corporation</w:t>
            </w:r>
          </w:p>
        </w:tc>
      </w:tr>
      <w:tr w:rsidR="0090513B" w:rsidRPr="00BF0615" w14:paraId="4FD235E5" w14:textId="77777777" w:rsidTr="0090513B">
        <w:tc>
          <w:tcPr>
            <w:tcW w:w="1203" w:type="dxa"/>
          </w:tcPr>
          <w:p w14:paraId="736F0096" w14:textId="77777777" w:rsidR="0090513B" w:rsidRPr="00BF0615" w:rsidRDefault="0090513B" w:rsidP="0090513B">
            <w:pPr>
              <w:rPr>
                <w:rFonts w:cstheme="minorHAnsi"/>
                <w:sz w:val="24"/>
                <w:szCs w:val="24"/>
              </w:rPr>
            </w:pPr>
            <w:r w:rsidRPr="00BF0615">
              <w:rPr>
                <w:rFonts w:cstheme="minorHAnsi"/>
                <w:color w:val="000000" w:themeColor="text1"/>
                <w:sz w:val="24"/>
                <w:szCs w:val="24"/>
              </w:rPr>
              <w:t>MASL</w:t>
            </w:r>
          </w:p>
        </w:tc>
        <w:tc>
          <w:tcPr>
            <w:tcW w:w="7527" w:type="dxa"/>
          </w:tcPr>
          <w:p w14:paraId="0476777A" w14:textId="77777777" w:rsidR="0090513B" w:rsidRPr="00BF0615" w:rsidRDefault="0090513B" w:rsidP="0090513B">
            <w:pPr>
              <w:rPr>
                <w:rFonts w:cstheme="minorHAnsi"/>
                <w:sz w:val="24"/>
                <w:szCs w:val="24"/>
              </w:rPr>
            </w:pPr>
            <w:r w:rsidRPr="00BF0615">
              <w:rPr>
                <w:rFonts w:cstheme="minorHAnsi"/>
                <w:color w:val="000000" w:themeColor="text1"/>
                <w:sz w:val="24"/>
                <w:szCs w:val="24"/>
              </w:rPr>
              <w:t>Mahaweli Authority of Sri Lanka</w:t>
            </w:r>
          </w:p>
        </w:tc>
      </w:tr>
      <w:tr w:rsidR="0090513B" w:rsidRPr="00BF0615" w14:paraId="32A7EB27" w14:textId="77777777" w:rsidTr="0090513B">
        <w:tc>
          <w:tcPr>
            <w:tcW w:w="1203" w:type="dxa"/>
          </w:tcPr>
          <w:p w14:paraId="4E6A8355" w14:textId="77777777" w:rsidR="0090513B" w:rsidRPr="00BF0615" w:rsidRDefault="0090513B" w:rsidP="0090513B">
            <w:pPr>
              <w:rPr>
                <w:rFonts w:cstheme="minorHAnsi"/>
                <w:sz w:val="24"/>
                <w:szCs w:val="24"/>
              </w:rPr>
            </w:pPr>
            <w:r w:rsidRPr="00BF0615">
              <w:rPr>
                <w:rFonts w:cstheme="minorHAnsi"/>
                <w:color w:val="000000" w:themeColor="text1"/>
                <w:sz w:val="24"/>
                <w:szCs w:val="24"/>
              </w:rPr>
              <w:t>MEPA</w:t>
            </w:r>
          </w:p>
        </w:tc>
        <w:tc>
          <w:tcPr>
            <w:tcW w:w="7527" w:type="dxa"/>
          </w:tcPr>
          <w:p w14:paraId="673D385B" w14:textId="77777777" w:rsidR="0090513B" w:rsidRPr="00BF0615" w:rsidRDefault="0090513B" w:rsidP="0090513B">
            <w:pPr>
              <w:rPr>
                <w:rFonts w:cstheme="minorHAnsi"/>
                <w:sz w:val="24"/>
                <w:szCs w:val="24"/>
              </w:rPr>
            </w:pPr>
            <w:r w:rsidRPr="00BF0615">
              <w:rPr>
                <w:rFonts w:cstheme="minorHAnsi"/>
                <w:color w:val="000000" w:themeColor="text1"/>
                <w:sz w:val="24"/>
                <w:szCs w:val="24"/>
              </w:rPr>
              <w:t>Marine Environment Protection Authority</w:t>
            </w:r>
          </w:p>
        </w:tc>
      </w:tr>
      <w:tr w:rsidR="0090513B" w:rsidRPr="00BF0615" w14:paraId="06E32078" w14:textId="77777777" w:rsidTr="0090513B">
        <w:tc>
          <w:tcPr>
            <w:tcW w:w="1203" w:type="dxa"/>
          </w:tcPr>
          <w:p w14:paraId="6EF506D0" w14:textId="77777777" w:rsidR="0090513B" w:rsidRPr="00BF0615" w:rsidRDefault="0090513B" w:rsidP="0090513B">
            <w:pPr>
              <w:rPr>
                <w:rFonts w:cstheme="minorHAnsi"/>
                <w:sz w:val="24"/>
                <w:szCs w:val="24"/>
              </w:rPr>
            </w:pPr>
            <w:r w:rsidRPr="00BF0615">
              <w:rPr>
                <w:rFonts w:cstheme="minorHAnsi"/>
                <w:color w:val="000000" w:themeColor="text1"/>
                <w:sz w:val="24"/>
                <w:szCs w:val="24"/>
              </w:rPr>
              <w:t>MMDE</w:t>
            </w:r>
          </w:p>
        </w:tc>
        <w:tc>
          <w:tcPr>
            <w:tcW w:w="7527" w:type="dxa"/>
          </w:tcPr>
          <w:p w14:paraId="49135CFD" w14:textId="77777777" w:rsidR="0090513B" w:rsidRPr="00BF0615" w:rsidRDefault="0090513B" w:rsidP="0090513B">
            <w:pPr>
              <w:rPr>
                <w:rFonts w:cstheme="minorHAnsi"/>
                <w:sz w:val="24"/>
                <w:szCs w:val="24"/>
              </w:rPr>
            </w:pPr>
            <w:r w:rsidRPr="00BF0615">
              <w:rPr>
                <w:rFonts w:cstheme="minorHAnsi"/>
                <w:color w:val="000000" w:themeColor="text1"/>
                <w:sz w:val="24"/>
                <w:szCs w:val="24"/>
              </w:rPr>
              <w:t xml:space="preserve">Ministry of Mahaweli Development and Environment  </w:t>
            </w:r>
          </w:p>
        </w:tc>
      </w:tr>
      <w:tr w:rsidR="0090513B" w:rsidRPr="00BF0615" w14:paraId="305B40FD" w14:textId="77777777" w:rsidTr="0090513B">
        <w:tc>
          <w:tcPr>
            <w:tcW w:w="1203" w:type="dxa"/>
          </w:tcPr>
          <w:p w14:paraId="526144CE" w14:textId="77777777" w:rsidR="0090513B" w:rsidRPr="00BF0615" w:rsidRDefault="0090513B" w:rsidP="0090513B">
            <w:pPr>
              <w:rPr>
                <w:rFonts w:cstheme="minorHAnsi"/>
                <w:sz w:val="24"/>
                <w:szCs w:val="24"/>
              </w:rPr>
            </w:pPr>
            <w:r w:rsidRPr="00BF0615">
              <w:rPr>
                <w:rFonts w:cstheme="minorHAnsi"/>
                <w:color w:val="000000" w:themeColor="text1"/>
                <w:sz w:val="24"/>
                <w:szCs w:val="24"/>
              </w:rPr>
              <w:t>MA</w:t>
            </w:r>
          </w:p>
        </w:tc>
        <w:tc>
          <w:tcPr>
            <w:tcW w:w="7527" w:type="dxa"/>
          </w:tcPr>
          <w:p w14:paraId="789968ED"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Agriculture</w:t>
            </w:r>
          </w:p>
        </w:tc>
      </w:tr>
      <w:tr w:rsidR="0090513B" w:rsidRPr="00BF0615" w14:paraId="2905927D" w14:textId="77777777" w:rsidTr="0090513B">
        <w:tc>
          <w:tcPr>
            <w:tcW w:w="1203" w:type="dxa"/>
          </w:tcPr>
          <w:p w14:paraId="37D8EB2C" w14:textId="77777777" w:rsidR="0090513B" w:rsidRPr="00BF0615" w:rsidRDefault="0090513B" w:rsidP="0090513B">
            <w:pPr>
              <w:rPr>
                <w:rFonts w:cstheme="minorHAnsi"/>
                <w:sz w:val="24"/>
                <w:szCs w:val="24"/>
              </w:rPr>
            </w:pPr>
            <w:r w:rsidRPr="00BF0615">
              <w:rPr>
                <w:rFonts w:cstheme="minorHAnsi"/>
                <w:color w:val="000000" w:themeColor="text1"/>
                <w:sz w:val="24"/>
                <w:szCs w:val="24"/>
              </w:rPr>
              <w:t>MF</w:t>
            </w:r>
          </w:p>
        </w:tc>
        <w:tc>
          <w:tcPr>
            <w:tcW w:w="7527" w:type="dxa"/>
          </w:tcPr>
          <w:p w14:paraId="17C2D8D8"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Finance</w:t>
            </w:r>
          </w:p>
        </w:tc>
      </w:tr>
      <w:tr w:rsidR="0090513B" w:rsidRPr="00BF0615" w14:paraId="797FB470" w14:textId="77777777" w:rsidTr="0090513B">
        <w:tc>
          <w:tcPr>
            <w:tcW w:w="1203" w:type="dxa"/>
          </w:tcPr>
          <w:p w14:paraId="55D18BD7" w14:textId="77777777" w:rsidR="0090513B" w:rsidRPr="00BF0615" w:rsidRDefault="0090513B" w:rsidP="0090513B">
            <w:pPr>
              <w:rPr>
                <w:rFonts w:cstheme="minorHAnsi"/>
                <w:sz w:val="24"/>
                <w:szCs w:val="24"/>
              </w:rPr>
            </w:pPr>
            <w:r w:rsidRPr="00BF0615">
              <w:rPr>
                <w:rFonts w:cstheme="minorHAnsi"/>
                <w:color w:val="000000" w:themeColor="text1"/>
                <w:sz w:val="24"/>
                <w:szCs w:val="24"/>
              </w:rPr>
              <w:t>MFARD</w:t>
            </w:r>
          </w:p>
        </w:tc>
        <w:tc>
          <w:tcPr>
            <w:tcW w:w="7527" w:type="dxa"/>
          </w:tcPr>
          <w:p w14:paraId="62EEAD6A"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Fisheries and Aquatic Resources Development</w:t>
            </w:r>
          </w:p>
        </w:tc>
      </w:tr>
      <w:tr w:rsidR="0090513B" w:rsidRPr="00BF0615" w14:paraId="7F6C925B" w14:textId="77777777" w:rsidTr="0090513B">
        <w:tc>
          <w:tcPr>
            <w:tcW w:w="1203" w:type="dxa"/>
          </w:tcPr>
          <w:p w14:paraId="333A3356" w14:textId="77777777" w:rsidR="0090513B" w:rsidRPr="00BF0615" w:rsidRDefault="0090513B" w:rsidP="0090513B">
            <w:pPr>
              <w:rPr>
                <w:rFonts w:cstheme="minorHAnsi"/>
                <w:sz w:val="24"/>
                <w:szCs w:val="24"/>
              </w:rPr>
            </w:pPr>
            <w:r w:rsidRPr="00BF0615">
              <w:rPr>
                <w:rFonts w:cstheme="minorHAnsi"/>
                <w:color w:val="000000" w:themeColor="text1"/>
                <w:sz w:val="24"/>
                <w:szCs w:val="24"/>
              </w:rPr>
              <w:t>MMWD</w:t>
            </w:r>
          </w:p>
        </w:tc>
        <w:tc>
          <w:tcPr>
            <w:tcW w:w="7527" w:type="dxa"/>
          </w:tcPr>
          <w:p w14:paraId="5AD02D74"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Megapolis and Western Development</w:t>
            </w:r>
          </w:p>
        </w:tc>
      </w:tr>
      <w:tr w:rsidR="0090513B" w:rsidRPr="00BF0615" w14:paraId="43252547" w14:textId="77777777" w:rsidTr="0090513B">
        <w:tc>
          <w:tcPr>
            <w:tcW w:w="1203" w:type="dxa"/>
          </w:tcPr>
          <w:p w14:paraId="03379763" w14:textId="77777777" w:rsidR="0090513B" w:rsidRPr="00BF0615" w:rsidRDefault="0090513B" w:rsidP="0090513B">
            <w:pPr>
              <w:rPr>
                <w:rFonts w:cstheme="minorHAnsi"/>
                <w:sz w:val="24"/>
                <w:szCs w:val="24"/>
              </w:rPr>
            </w:pPr>
            <w:r w:rsidRPr="00BF0615">
              <w:rPr>
                <w:rFonts w:cstheme="minorHAnsi"/>
                <w:color w:val="000000" w:themeColor="text1"/>
                <w:sz w:val="24"/>
                <w:szCs w:val="24"/>
              </w:rPr>
              <w:t>MPI</w:t>
            </w:r>
          </w:p>
        </w:tc>
        <w:tc>
          <w:tcPr>
            <w:tcW w:w="7527" w:type="dxa"/>
          </w:tcPr>
          <w:p w14:paraId="06B75ADB"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Primary Industries</w:t>
            </w:r>
          </w:p>
        </w:tc>
      </w:tr>
      <w:tr w:rsidR="0090513B" w:rsidRPr="00BF0615" w14:paraId="245231F8" w14:textId="77777777" w:rsidTr="0090513B">
        <w:tc>
          <w:tcPr>
            <w:tcW w:w="1203" w:type="dxa"/>
          </w:tcPr>
          <w:p w14:paraId="0313FB97" w14:textId="77777777" w:rsidR="0090513B" w:rsidRPr="00BF0615" w:rsidRDefault="0090513B" w:rsidP="0090513B">
            <w:pPr>
              <w:rPr>
                <w:rFonts w:cstheme="minorHAnsi"/>
                <w:sz w:val="24"/>
                <w:szCs w:val="24"/>
              </w:rPr>
            </w:pPr>
            <w:r w:rsidRPr="00BF0615">
              <w:rPr>
                <w:rFonts w:cstheme="minorHAnsi"/>
                <w:color w:val="000000" w:themeColor="text1"/>
                <w:sz w:val="24"/>
                <w:szCs w:val="24"/>
              </w:rPr>
              <w:t>MREA</w:t>
            </w:r>
          </w:p>
        </w:tc>
        <w:tc>
          <w:tcPr>
            <w:tcW w:w="7527" w:type="dxa"/>
          </w:tcPr>
          <w:p w14:paraId="30A77C24"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Rural Economic Affairs</w:t>
            </w:r>
          </w:p>
        </w:tc>
      </w:tr>
      <w:tr w:rsidR="0090513B" w:rsidRPr="00BF0615" w14:paraId="0E2DF31B" w14:textId="77777777" w:rsidTr="0090513B">
        <w:tc>
          <w:tcPr>
            <w:tcW w:w="1203" w:type="dxa"/>
          </w:tcPr>
          <w:p w14:paraId="0053CD1E" w14:textId="77777777" w:rsidR="0090513B" w:rsidRPr="00BF0615" w:rsidRDefault="0090513B" w:rsidP="0090513B">
            <w:pPr>
              <w:rPr>
                <w:rFonts w:cstheme="minorHAnsi"/>
                <w:sz w:val="24"/>
                <w:szCs w:val="24"/>
              </w:rPr>
            </w:pPr>
            <w:r w:rsidRPr="00BF0615">
              <w:rPr>
                <w:rFonts w:cstheme="minorHAnsi"/>
                <w:color w:val="000000" w:themeColor="text1"/>
                <w:sz w:val="24"/>
                <w:szCs w:val="24"/>
              </w:rPr>
              <w:t>MSDW</w:t>
            </w:r>
          </w:p>
        </w:tc>
        <w:tc>
          <w:tcPr>
            <w:tcW w:w="7527" w:type="dxa"/>
          </w:tcPr>
          <w:p w14:paraId="29F09918"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Sustainable Development and Wildlife</w:t>
            </w:r>
          </w:p>
        </w:tc>
      </w:tr>
      <w:tr w:rsidR="0090513B" w:rsidRPr="00BF0615" w14:paraId="3245FD0C" w14:textId="77777777" w:rsidTr="0090513B">
        <w:tc>
          <w:tcPr>
            <w:tcW w:w="1203" w:type="dxa"/>
          </w:tcPr>
          <w:p w14:paraId="13D41C51" w14:textId="77777777" w:rsidR="0090513B" w:rsidRPr="00BF0615" w:rsidRDefault="0090513B" w:rsidP="0090513B">
            <w:pPr>
              <w:rPr>
                <w:rFonts w:cstheme="minorHAnsi"/>
                <w:sz w:val="24"/>
                <w:szCs w:val="24"/>
              </w:rPr>
            </w:pPr>
            <w:r w:rsidRPr="00BF0615">
              <w:rPr>
                <w:rFonts w:cstheme="minorHAnsi"/>
                <w:color w:val="000000" w:themeColor="text1"/>
                <w:sz w:val="24"/>
                <w:szCs w:val="24"/>
              </w:rPr>
              <w:t>MST</w:t>
            </w:r>
          </w:p>
        </w:tc>
        <w:tc>
          <w:tcPr>
            <w:tcW w:w="7527" w:type="dxa"/>
          </w:tcPr>
          <w:p w14:paraId="4B4F0A2B" w14:textId="77777777" w:rsidR="0090513B" w:rsidRPr="00BF0615" w:rsidRDefault="0090513B" w:rsidP="0090513B">
            <w:pPr>
              <w:rPr>
                <w:rFonts w:cstheme="minorHAnsi"/>
                <w:sz w:val="24"/>
                <w:szCs w:val="24"/>
              </w:rPr>
            </w:pPr>
            <w:r w:rsidRPr="00BF0615">
              <w:rPr>
                <w:rFonts w:cstheme="minorHAnsi"/>
                <w:color w:val="000000" w:themeColor="text1"/>
                <w:sz w:val="24"/>
                <w:szCs w:val="24"/>
              </w:rPr>
              <w:t>Ministry of Science and Technology</w:t>
            </w:r>
          </w:p>
        </w:tc>
      </w:tr>
      <w:tr w:rsidR="0090513B" w:rsidRPr="00BF0615" w14:paraId="61523914" w14:textId="77777777" w:rsidTr="0090513B">
        <w:tc>
          <w:tcPr>
            <w:tcW w:w="1203" w:type="dxa"/>
          </w:tcPr>
          <w:p w14:paraId="42097EA4" w14:textId="3FE8B868" w:rsidR="0090513B" w:rsidRPr="00BF0615" w:rsidRDefault="0090513B" w:rsidP="0090513B">
            <w:pPr>
              <w:rPr>
                <w:rFonts w:cstheme="minorHAnsi"/>
                <w:sz w:val="24"/>
                <w:szCs w:val="24"/>
              </w:rPr>
            </w:pPr>
            <w:r w:rsidRPr="00BF0615">
              <w:rPr>
                <w:rFonts w:cstheme="minorHAnsi"/>
                <w:color w:val="000000" w:themeColor="text1"/>
                <w:sz w:val="24"/>
                <w:szCs w:val="24"/>
              </w:rPr>
              <w:t>NAPCC</w:t>
            </w:r>
          </w:p>
        </w:tc>
        <w:tc>
          <w:tcPr>
            <w:tcW w:w="7527" w:type="dxa"/>
          </w:tcPr>
          <w:p w14:paraId="014C25C9" w14:textId="77777777" w:rsidR="0090513B" w:rsidRPr="00BF0615" w:rsidRDefault="0090513B" w:rsidP="0090513B">
            <w:pPr>
              <w:rPr>
                <w:rFonts w:cstheme="minorHAnsi"/>
                <w:sz w:val="24"/>
                <w:szCs w:val="24"/>
              </w:rPr>
            </w:pPr>
            <w:r w:rsidRPr="00BF0615">
              <w:rPr>
                <w:rFonts w:cstheme="minorHAnsi"/>
                <w:color w:val="000000" w:themeColor="text1"/>
                <w:sz w:val="24"/>
                <w:szCs w:val="24"/>
              </w:rPr>
              <w:t>National Adaptation Plan for Climate Change Impacts in Sri Lanka</w:t>
            </w:r>
          </w:p>
        </w:tc>
      </w:tr>
      <w:tr w:rsidR="0090513B" w:rsidRPr="00BF0615" w14:paraId="4E79051C" w14:textId="77777777" w:rsidTr="0090513B">
        <w:tc>
          <w:tcPr>
            <w:tcW w:w="1203" w:type="dxa"/>
          </w:tcPr>
          <w:p w14:paraId="2A64A2CA" w14:textId="5DF746DF" w:rsidR="0090513B" w:rsidRPr="00BF0615" w:rsidRDefault="0090513B" w:rsidP="0090513B">
            <w:pPr>
              <w:rPr>
                <w:rFonts w:cstheme="minorHAnsi"/>
                <w:sz w:val="24"/>
                <w:szCs w:val="24"/>
              </w:rPr>
            </w:pPr>
            <w:r w:rsidRPr="00BF0615">
              <w:rPr>
                <w:rFonts w:cstheme="minorHAnsi"/>
                <w:color w:val="000000" w:themeColor="text1"/>
                <w:sz w:val="24"/>
                <w:szCs w:val="24"/>
              </w:rPr>
              <w:t>NAP</w:t>
            </w:r>
            <w:r w:rsidR="00DD22C7">
              <w:rPr>
                <w:rFonts w:cstheme="minorHAnsi"/>
                <w:color w:val="000000" w:themeColor="text1"/>
                <w:sz w:val="24"/>
                <w:szCs w:val="24"/>
              </w:rPr>
              <w:t>C</w:t>
            </w:r>
            <w:r w:rsidRPr="00BF0615">
              <w:rPr>
                <w:rFonts w:cstheme="minorHAnsi"/>
                <w:color w:val="000000" w:themeColor="text1"/>
                <w:sz w:val="24"/>
                <w:szCs w:val="24"/>
              </w:rPr>
              <w:t>LD</w:t>
            </w:r>
          </w:p>
        </w:tc>
        <w:tc>
          <w:tcPr>
            <w:tcW w:w="7527" w:type="dxa"/>
          </w:tcPr>
          <w:p w14:paraId="71C5DB3F" w14:textId="77777777" w:rsidR="0090513B" w:rsidRPr="00BF0615" w:rsidRDefault="0090513B" w:rsidP="0090513B">
            <w:pPr>
              <w:rPr>
                <w:rFonts w:cstheme="minorHAnsi"/>
                <w:sz w:val="24"/>
                <w:szCs w:val="24"/>
              </w:rPr>
            </w:pPr>
            <w:r w:rsidRPr="00BF0615">
              <w:rPr>
                <w:rFonts w:cstheme="minorHAnsi"/>
                <w:color w:val="000000" w:themeColor="text1"/>
                <w:sz w:val="24"/>
                <w:szCs w:val="24"/>
              </w:rPr>
              <w:t>National Action Programme for Combatting Land Degradation in Sri Lanka</w:t>
            </w:r>
          </w:p>
        </w:tc>
      </w:tr>
      <w:tr w:rsidR="0090513B" w:rsidRPr="00BF0615" w14:paraId="4717056A" w14:textId="77777777" w:rsidTr="0090513B">
        <w:tc>
          <w:tcPr>
            <w:tcW w:w="1203" w:type="dxa"/>
          </w:tcPr>
          <w:p w14:paraId="13C5DB84" w14:textId="77777777" w:rsidR="0090513B" w:rsidRPr="00BF0615" w:rsidRDefault="0090513B" w:rsidP="0090513B">
            <w:pPr>
              <w:rPr>
                <w:rFonts w:cstheme="minorHAnsi"/>
                <w:sz w:val="24"/>
                <w:szCs w:val="24"/>
              </w:rPr>
            </w:pPr>
            <w:r w:rsidRPr="00BF0615">
              <w:rPr>
                <w:rFonts w:cstheme="minorHAnsi"/>
                <w:color w:val="000000" w:themeColor="text1"/>
                <w:sz w:val="24"/>
                <w:szCs w:val="24"/>
              </w:rPr>
              <w:t>NAQDA</w:t>
            </w:r>
          </w:p>
        </w:tc>
        <w:tc>
          <w:tcPr>
            <w:tcW w:w="7527" w:type="dxa"/>
          </w:tcPr>
          <w:p w14:paraId="2883105A" w14:textId="77777777" w:rsidR="0090513B" w:rsidRPr="00BF0615" w:rsidRDefault="0090513B" w:rsidP="0090513B">
            <w:pPr>
              <w:rPr>
                <w:rFonts w:cstheme="minorHAnsi"/>
                <w:sz w:val="24"/>
                <w:szCs w:val="24"/>
              </w:rPr>
            </w:pPr>
            <w:r w:rsidRPr="00BF0615">
              <w:rPr>
                <w:rFonts w:cstheme="minorHAnsi"/>
                <w:color w:val="000000" w:themeColor="text1"/>
                <w:sz w:val="24"/>
                <w:szCs w:val="24"/>
              </w:rPr>
              <w:t>National Aquaculture Development Authority</w:t>
            </w:r>
          </w:p>
        </w:tc>
      </w:tr>
      <w:tr w:rsidR="0090513B" w:rsidRPr="00BF0615" w14:paraId="4CE48AA7" w14:textId="77777777" w:rsidTr="0090513B">
        <w:tc>
          <w:tcPr>
            <w:tcW w:w="1203" w:type="dxa"/>
          </w:tcPr>
          <w:p w14:paraId="5937A09A" w14:textId="77777777" w:rsidR="0090513B" w:rsidRPr="00BF0615" w:rsidRDefault="0090513B" w:rsidP="0090513B">
            <w:pPr>
              <w:rPr>
                <w:rFonts w:cstheme="minorHAnsi"/>
                <w:sz w:val="24"/>
                <w:szCs w:val="24"/>
              </w:rPr>
            </w:pPr>
            <w:r w:rsidRPr="00BF0615">
              <w:rPr>
                <w:rFonts w:cstheme="minorHAnsi"/>
                <w:color w:val="000000" w:themeColor="text1"/>
                <w:sz w:val="24"/>
                <w:szCs w:val="24"/>
              </w:rPr>
              <w:t>NARA</w:t>
            </w:r>
          </w:p>
        </w:tc>
        <w:tc>
          <w:tcPr>
            <w:tcW w:w="7527" w:type="dxa"/>
          </w:tcPr>
          <w:p w14:paraId="46191FC4" w14:textId="77777777" w:rsidR="0090513B" w:rsidRPr="00BF0615" w:rsidRDefault="0090513B" w:rsidP="0090513B">
            <w:pPr>
              <w:rPr>
                <w:rFonts w:cstheme="minorHAnsi"/>
                <w:sz w:val="24"/>
                <w:szCs w:val="24"/>
              </w:rPr>
            </w:pPr>
            <w:r w:rsidRPr="00BF0615">
              <w:rPr>
                <w:rFonts w:cstheme="minorHAnsi"/>
                <w:color w:val="000000" w:themeColor="text1"/>
                <w:sz w:val="24"/>
                <w:szCs w:val="24"/>
              </w:rPr>
              <w:t>National Aquatic Resources Research and Development Agency</w:t>
            </w:r>
          </w:p>
        </w:tc>
      </w:tr>
      <w:tr w:rsidR="0090513B" w:rsidRPr="00BF0615" w14:paraId="1BBE575B" w14:textId="77777777" w:rsidTr="0090513B">
        <w:tc>
          <w:tcPr>
            <w:tcW w:w="1203" w:type="dxa"/>
          </w:tcPr>
          <w:p w14:paraId="76A80A72" w14:textId="77777777" w:rsidR="0090513B" w:rsidRPr="00BF0615" w:rsidRDefault="0090513B" w:rsidP="0090513B">
            <w:pPr>
              <w:rPr>
                <w:rFonts w:cstheme="minorHAnsi"/>
                <w:color w:val="000000" w:themeColor="text1"/>
                <w:sz w:val="24"/>
                <w:szCs w:val="24"/>
              </w:rPr>
            </w:pPr>
            <w:r w:rsidRPr="00BF0615">
              <w:rPr>
                <w:rFonts w:cstheme="minorHAnsi"/>
                <w:color w:val="000000" w:themeColor="text1"/>
                <w:sz w:val="24"/>
                <w:szCs w:val="24"/>
              </w:rPr>
              <w:t>NBSAP</w:t>
            </w:r>
          </w:p>
        </w:tc>
        <w:tc>
          <w:tcPr>
            <w:tcW w:w="7527" w:type="dxa"/>
          </w:tcPr>
          <w:p w14:paraId="27A5B931" w14:textId="77777777" w:rsidR="0090513B" w:rsidRPr="00BF0615" w:rsidRDefault="0090513B" w:rsidP="0090513B">
            <w:pPr>
              <w:rPr>
                <w:rFonts w:cstheme="minorHAnsi"/>
                <w:color w:val="000000" w:themeColor="text1"/>
                <w:sz w:val="24"/>
                <w:szCs w:val="24"/>
              </w:rPr>
            </w:pPr>
            <w:r w:rsidRPr="00BF0615">
              <w:rPr>
                <w:rFonts w:cstheme="minorHAnsi"/>
                <w:color w:val="000000" w:themeColor="text1"/>
                <w:sz w:val="24"/>
                <w:szCs w:val="24"/>
              </w:rPr>
              <w:t>National Biodiversity Strategic Action Plan</w:t>
            </w:r>
          </w:p>
        </w:tc>
      </w:tr>
      <w:tr w:rsidR="0090513B" w:rsidRPr="00BF0615" w14:paraId="49717383" w14:textId="77777777" w:rsidTr="0090513B">
        <w:tc>
          <w:tcPr>
            <w:tcW w:w="1203" w:type="dxa"/>
          </w:tcPr>
          <w:p w14:paraId="702A0DA1" w14:textId="77777777" w:rsidR="0090513B" w:rsidRPr="00BF0615" w:rsidRDefault="0090513B" w:rsidP="0090513B">
            <w:pPr>
              <w:rPr>
                <w:rFonts w:cstheme="minorHAnsi"/>
                <w:sz w:val="24"/>
                <w:szCs w:val="24"/>
              </w:rPr>
            </w:pPr>
            <w:r w:rsidRPr="00BF0615">
              <w:rPr>
                <w:rFonts w:cstheme="minorHAnsi"/>
                <w:color w:val="000000" w:themeColor="text1"/>
                <w:sz w:val="24"/>
                <w:szCs w:val="24"/>
              </w:rPr>
              <w:t>NCCSL</w:t>
            </w:r>
          </w:p>
        </w:tc>
        <w:tc>
          <w:tcPr>
            <w:tcW w:w="7527" w:type="dxa"/>
          </w:tcPr>
          <w:p w14:paraId="1859D5F2" w14:textId="77777777" w:rsidR="0090513B" w:rsidRPr="00BF0615" w:rsidRDefault="0090513B" w:rsidP="0090513B">
            <w:pPr>
              <w:rPr>
                <w:rFonts w:cstheme="minorHAnsi"/>
                <w:sz w:val="24"/>
                <w:szCs w:val="24"/>
              </w:rPr>
            </w:pPr>
            <w:r w:rsidRPr="00BF0615">
              <w:rPr>
                <w:rFonts w:cstheme="minorHAnsi"/>
                <w:color w:val="000000" w:themeColor="text1"/>
                <w:sz w:val="24"/>
                <w:szCs w:val="24"/>
              </w:rPr>
              <w:t>National Chamber of Commerce in Sri Lanka</w:t>
            </w:r>
          </w:p>
        </w:tc>
      </w:tr>
      <w:tr w:rsidR="0090513B" w:rsidRPr="00BF0615" w14:paraId="06C77EF5" w14:textId="77777777" w:rsidTr="0090513B">
        <w:tc>
          <w:tcPr>
            <w:tcW w:w="1203" w:type="dxa"/>
          </w:tcPr>
          <w:p w14:paraId="20695730" w14:textId="77777777" w:rsidR="0090513B" w:rsidRPr="00BF0615" w:rsidRDefault="0090513B" w:rsidP="0090513B">
            <w:pPr>
              <w:rPr>
                <w:rFonts w:cstheme="minorHAnsi"/>
                <w:sz w:val="24"/>
                <w:szCs w:val="24"/>
              </w:rPr>
            </w:pPr>
            <w:r w:rsidRPr="00BF0615">
              <w:rPr>
                <w:rFonts w:cstheme="minorHAnsi"/>
                <w:sz w:val="24"/>
                <w:szCs w:val="24"/>
              </w:rPr>
              <w:t>NGOs</w:t>
            </w:r>
          </w:p>
        </w:tc>
        <w:tc>
          <w:tcPr>
            <w:tcW w:w="7527" w:type="dxa"/>
          </w:tcPr>
          <w:p w14:paraId="044283D0" w14:textId="77777777" w:rsidR="0090513B" w:rsidRPr="00BF0615" w:rsidRDefault="0090513B" w:rsidP="0090513B">
            <w:pPr>
              <w:rPr>
                <w:rFonts w:cstheme="minorHAnsi"/>
                <w:sz w:val="24"/>
                <w:szCs w:val="24"/>
              </w:rPr>
            </w:pPr>
            <w:r w:rsidRPr="00BF0615">
              <w:rPr>
                <w:rFonts w:cstheme="minorHAnsi"/>
                <w:sz w:val="24"/>
                <w:szCs w:val="24"/>
              </w:rPr>
              <w:t>Non-Governmental Organizations</w:t>
            </w:r>
          </w:p>
        </w:tc>
      </w:tr>
      <w:tr w:rsidR="0090513B" w:rsidRPr="00BF0615" w14:paraId="1701A1ED" w14:textId="77777777" w:rsidTr="0090513B">
        <w:tc>
          <w:tcPr>
            <w:tcW w:w="1203" w:type="dxa"/>
          </w:tcPr>
          <w:p w14:paraId="2E5E3FEB" w14:textId="77777777" w:rsidR="0090513B" w:rsidRPr="00BF0615" w:rsidRDefault="0090513B" w:rsidP="0090513B">
            <w:pPr>
              <w:ind w:left="360" w:hanging="360"/>
              <w:rPr>
                <w:rFonts w:cstheme="minorHAnsi"/>
                <w:color w:val="000000" w:themeColor="text1"/>
                <w:sz w:val="24"/>
                <w:szCs w:val="24"/>
              </w:rPr>
            </w:pPr>
            <w:r w:rsidRPr="00BF0615">
              <w:rPr>
                <w:rFonts w:cstheme="minorHAnsi"/>
                <w:color w:val="000000" w:themeColor="text1"/>
                <w:sz w:val="24"/>
                <w:szCs w:val="24"/>
              </w:rPr>
              <w:t>NPQS</w:t>
            </w:r>
          </w:p>
        </w:tc>
        <w:tc>
          <w:tcPr>
            <w:tcW w:w="7527" w:type="dxa"/>
          </w:tcPr>
          <w:p w14:paraId="70C6D5B6" w14:textId="77777777" w:rsidR="0090513B" w:rsidRPr="00BF0615" w:rsidRDefault="0090513B" w:rsidP="0090513B">
            <w:pPr>
              <w:rPr>
                <w:rFonts w:cstheme="minorHAnsi"/>
                <w:sz w:val="24"/>
                <w:szCs w:val="24"/>
              </w:rPr>
            </w:pPr>
            <w:r w:rsidRPr="00BF0615">
              <w:rPr>
                <w:rFonts w:cstheme="minorHAnsi"/>
                <w:sz w:val="24"/>
                <w:szCs w:val="24"/>
              </w:rPr>
              <w:t xml:space="preserve">National Plant Quarantine Service </w:t>
            </w:r>
          </w:p>
        </w:tc>
      </w:tr>
      <w:tr w:rsidR="0090513B" w:rsidRPr="00BF0615" w14:paraId="55536B7E" w14:textId="77777777" w:rsidTr="0090513B">
        <w:tc>
          <w:tcPr>
            <w:tcW w:w="1203" w:type="dxa"/>
          </w:tcPr>
          <w:p w14:paraId="34ADCFD9" w14:textId="77777777" w:rsidR="0090513B" w:rsidRPr="00BF0615" w:rsidRDefault="0090513B" w:rsidP="0090513B">
            <w:pPr>
              <w:rPr>
                <w:rFonts w:cstheme="minorHAnsi"/>
                <w:sz w:val="24"/>
                <w:szCs w:val="24"/>
              </w:rPr>
            </w:pPr>
            <w:r w:rsidRPr="00BF0615">
              <w:rPr>
                <w:rFonts w:cstheme="minorHAnsi"/>
                <w:sz w:val="24"/>
                <w:szCs w:val="24"/>
              </w:rPr>
              <w:t>NRIFAP</w:t>
            </w:r>
          </w:p>
        </w:tc>
        <w:tc>
          <w:tcPr>
            <w:tcW w:w="7527" w:type="dxa"/>
          </w:tcPr>
          <w:p w14:paraId="0B0B8E01" w14:textId="77777777" w:rsidR="0090513B" w:rsidRPr="00BF0615" w:rsidRDefault="0090513B" w:rsidP="0090513B">
            <w:pPr>
              <w:rPr>
                <w:rFonts w:cstheme="minorHAnsi"/>
                <w:sz w:val="24"/>
                <w:szCs w:val="24"/>
              </w:rPr>
            </w:pPr>
            <w:r w:rsidRPr="00BF0615">
              <w:rPr>
                <w:rFonts w:cstheme="minorHAnsi"/>
                <w:sz w:val="24"/>
                <w:szCs w:val="24"/>
              </w:rPr>
              <w:t>National REDD+ Investment Framework and Action Plan</w:t>
            </w:r>
          </w:p>
        </w:tc>
      </w:tr>
      <w:tr w:rsidR="0090513B" w:rsidRPr="00BF0615" w14:paraId="3319371D" w14:textId="77777777" w:rsidTr="0090513B">
        <w:tc>
          <w:tcPr>
            <w:tcW w:w="1203" w:type="dxa"/>
          </w:tcPr>
          <w:p w14:paraId="7C4FA446" w14:textId="77777777" w:rsidR="0090513B" w:rsidRPr="00BF0615" w:rsidRDefault="0090513B" w:rsidP="0090513B">
            <w:pPr>
              <w:rPr>
                <w:rFonts w:cstheme="minorHAnsi"/>
                <w:sz w:val="24"/>
                <w:szCs w:val="24"/>
              </w:rPr>
            </w:pPr>
            <w:r w:rsidRPr="00BF0615">
              <w:rPr>
                <w:rFonts w:cstheme="minorHAnsi"/>
                <w:color w:val="000000" w:themeColor="text1"/>
                <w:sz w:val="24"/>
                <w:szCs w:val="24"/>
              </w:rPr>
              <w:t>NSF</w:t>
            </w:r>
          </w:p>
        </w:tc>
        <w:tc>
          <w:tcPr>
            <w:tcW w:w="7527" w:type="dxa"/>
          </w:tcPr>
          <w:p w14:paraId="165E1A07" w14:textId="77777777" w:rsidR="0090513B" w:rsidRPr="00BF0615" w:rsidRDefault="0090513B" w:rsidP="0090513B">
            <w:pPr>
              <w:rPr>
                <w:rFonts w:cstheme="minorHAnsi"/>
                <w:sz w:val="24"/>
                <w:szCs w:val="24"/>
              </w:rPr>
            </w:pPr>
            <w:r w:rsidRPr="00BF0615">
              <w:rPr>
                <w:rFonts w:cstheme="minorHAnsi"/>
                <w:color w:val="000000" w:themeColor="text1"/>
                <w:sz w:val="24"/>
                <w:szCs w:val="24"/>
              </w:rPr>
              <w:t>National Science Foundation</w:t>
            </w:r>
          </w:p>
        </w:tc>
      </w:tr>
      <w:tr w:rsidR="0090513B" w:rsidRPr="00BF0615" w14:paraId="5B236B7C" w14:textId="77777777" w:rsidTr="0090513B">
        <w:tc>
          <w:tcPr>
            <w:tcW w:w="1203" w:type="dxa"/>
          </w:tcPr>
          <w:p w14:paraId="696432B1" w14:textId="77777777" w:rsidR="0090513B" w:rsidRPr="00BF0615" w:rsidRDefault="0090513B" w:rsidP="0090513B">
            <w:pPr>
              <w:rPr>
                <w:rFonts w:cstheme="minorHAnsi"/>
                <w:sz w:val="24"/>
                <w:szCs w:val="24"/>
              </w:rPr>
            </w:pPr>
            <w:r w:rsidRPr="00BF0615">
              <w:rPr>
                <w:rFonts w:cstheme="minorHAnsi"/>
                <w:color w:val="000000" w:themeColor="text1"/>
                <w:sz w:val="24"/>
                <w:szCs w:val="24"/>
              </w:rPr>
              <w:t>OL1</w:t>
            </w:r>
          </w:p>
        </w:tc>
        <w:tc>
          <w:tcPr>
            <w:tcW w:w="7527" w:type="dxa"/>
          </w:tcPr>
          <w:p w14:paraId="43F9A45D" w14:textId="77777777" w:rsidR="0090513B" w:rsidRPr="00BF0615" w:rsidRDefault="0090513B" w:rsidP="0090513B">
            <w:pPr>
              <w:rPr>
                <w:rFonts w:cstheme="minorHAnsi"/>
                <w:sz w:val="24"/>
                <w:szCs w:val="24"/>
              </w:rPr>
            </w:pPr>
            <w:r w:rsidRPr="00BF0615">
              <w:rPr>
                <w:rFonts w:cstheme="minorHAnsi"/>
                <w:color w:val="000000" w:themeColor="text1"/>
                <w:sz w:val="24"/>
                <w:szCs w:val="24"/>
              </w:rPr>
              <w:t>Organization Level 1</w:t>
            </w:r>
          </w:p>
        </w:tc>
      </w:tr>
      <w:tr w:rsidR="0090513B" w:rsidRPr="00BF0615" w14:paraId="4C090563" w14:textId="77777777" w:rsidTr="0090513B">
        <w:tc>
          <w:tcPr>
            <w:tcW w:w="1203" w:type="dxa"/>
          </w:tcPr>
          <w:p w14:paraId="78DF5CDE" w14:textId="77777777" w:rsidR="0090513B" w:rsidRPr="00BF0615" w:rsidRDefault="0090513B" w:rsidP="0090513B">
            <w:pPr>
              <w:rPr>
                <w:rFonts w:cstheme="minorHAnsi"/>
                <w:sz w:val="24"/>
                <w:szCs w:val="24"/>
              </w:rPr>
            </w:pPr>
            <w:r w:rsidRPr="00BF0615">
              <w:rPr>
                <w:rFonts w:cstheme="minorHAnsi"/>
                <w:color w:val="000000" w:themeColor="text1"/>
                <w:sz w:val="24"/>
                <w:szCs w:val="24"/>
              </w:rPr>
              <w:t>OL2</w:t>
            </w:r>
          </w:p>
        </w:tc>
        <w:tc>
          <w:tcPr>
            <w:tcW w:w="7527" w:type="dxa"/>
          </w:tcPr>
          <w:p w14:paraId="2BFAB546" w14:textId="77777777" w:rsidR="0090513B" w:rsidRPr="00BF0615" w:rsidRDefault="0090513B" w:rsidP="0090513B">
            <w:pPr>
              <w:rPr>
                <w:rFonts w:cstheme="minorHAnsi"/>
                <w:sz w:val="24"/>
                <w:szCs w:val="24"/>
              </w:rPr>
            </w:pPr>
            <w:r w:rsidRPr="00BF0615">
              <w:rPr>
                <w:rFonts w:cstheme="minorHAnsi"/>
                <w:color w:val="000000" w:themeColor="text1"/>
                <w:sz w:val="24"/>
                <w:szCs w:val="24"/>
              </w:rPr>
              <w:t>Organization Level 2</w:t>
            </w:r>
          </w:p>
        </w:tc>
      </w:tr>
      <w:tr w:rsidR="0090513B" w:rsidRPr="00BF0615" w14:paraId="6B10A9D9" w14:textId="77777777" w:rsidTr="0090513B">
        <w:tc>
          <w:tcPr>
            <w:tcW w:w="1203" w:type="dxa"/>
          </w:tcPr>
          <w:p w14:paraId="11208155" w14:textId="77777777" w:rsidR="0090513B" w:rsidRPr="00BF0615" w:rsidRDefault="0090513B" w:rsidP="0090513B">
            <w:pPr>
              <w:rPr>
                <w:rFonts w:cstheme="minorHAnsi"/>
                <w:sz w:val="24"/>
                <w:szCs w:val="24"/>
              </w:rPr>
            </w:pPr>
            <w:r w:rsidRPr="00BF0615">
              <w:rPr>
                <w:rFonts w:cstheme="minorHAnsi"/>
                <w:color w:val="000000" w:themeColor="text1"/>
                <w:sz w:val="24"/>
                <w:szCs w:val="24"/>
              </w:rPr>
              <w:t>OL3</w:t>
            </w:r>
          </w:p>
        </w:tc>
        <w:tc>
          <w:tcPr>
            <w:tcW w:w="7527" w:type="dxa"/>
          </w:tcPr>
          <w:p w14:paraId="270E4F9B" w14:textId="77777777" w:rsidR="0090513B" w:rsidRPr="00BF0615" w:rsidRDefault="0090513B" w:rsidP="0090513B">
            <w:pPr>
              <w:rPr>
                <w:rFonts w:cstheme="minorHAnsi"/>
                <w:sz w:val="24"/>
                <w:szCs w:val="24"/>
              </w:rPr>
            </w:pPr>
            <w:r w:rsidRPr="00BF0615">
              <w:rPr>
                <w:rFonts w:cstheme="minorHAnsi"/>
                <w:color w:val="000000" w:themeColor="text1"/>
                <w:sz w:val="24"/>
                <w:szCs w:val="24"/>
              </w:rPr>
              <w:t>Organization Level 3</w:t>
            </w:r>
          </w:p>
        </w:tc>
      </w:tr>
      <w:tr w:rsidR="0090513B" w:rsidRPr="00BF0615" w14:paraId="6BDD3001" w14:textId="77777777" w:rsidTr="0090513B">
        <w:tc>
          <w:tcPr>
            <w:tcW w:w="1203" w:type="dxa"/>
          </w:tcPr>
          <w:p w14:paraId="7950E10A" w14:textId="77777777" w:rsidR="0090513B" w:rsidRPr="00BF0615" w:rsidRDefault="0090513B" w:rsidP="0090513B">
            <w:pPr>
              <w:rPr>
                <w:rFonts w:cstheme="minorHAnsi"/>
                <w:sz w:val="24"/>
                <w:szCs w:val="24"/>
              </w:rPr>
            </w:pPr>
            <w:r w:rsidRPr="00BF0615">
              <w:rPr>
                <w:rFonts w:cstheme="minorHAnsi"/>
                <w:bCs/>
                <w:sz w:val="24"/>
                <w:szCs w:val="24"/>
              </w:rPr>
              <w:t>PA</w:t>
            </w:r>
          </w:p>
        </w:tc>
        <w:tc>
          <w:tcPr>
            <w:tcW w:w="7527" w:type="dxa"/>
          </w:tcPr>
          <w:p w14:paraId="2ED63C89" w14:textId="77777777" w:rsidR="0090513B" w:rsidRPr="00BF0615" w:rsidRDefault="0090513B" w:rsidP="0090513B">
            <w:pPr>
              <w:rPr>
                <w:rFonts w:cstheme="minorHAnsi"/>
                <w:sz w:val="24"/>
                <w:szCs w:val="24"/>
              </w:rPr>
            </w:pPr>
            <w:r w:rsidRPr="00BF0615">
              <w:rPr>
                <w:rFonts w:cstheme="minorHAnsi"/>
                <w:bCs/>
                <w:sz w:val="24"/>
                <w:szCs w:val="24"/>
              </w:rPr>
              <w:t>Program approach</w:t>
            </w:r>
          </w:p>
        </w:tc>
      </w:tr>
      <w:tr w:rsidR="0090513B" w:rsidRPr="00BF0615" w14:paraId="0E44C5E1" w14:textId="77777777" w:rsidTr="0090513B">
        <w:tc>
          <w:tcPr>
            <w:tcW w:w="1203" w:type="dxa"/>
          </w:tcPr>
          <w:p w14:paraId="1F878735" w14:textId="77777777" w:rsidR="0090513B" w:rsidRPr="00BF0615" w:rsidRDefault="0090513B" w:rsidP="0090513B">
            <w:pPr>
              <w:rPr>
                <w:rFonts w:cstheme="minorHAnsi"/>
                <w:sz w:val="24"/>
                <w:szCs w:val="24"/>
              </w:rPr>
            </w:pPr>
            <w:r w:rsidRPr="00BF0615">
              <w:rPr>
                <w:rFonts w:cstheme="minorHAnsi"/>
                <w:color w:val="000000" w:themeColor="text1"/>
                <w:sz w:val="24"/>
                <w:szCs w:val="24"/>
              </w:rPr>
              <w:t>PGRC</w:t>
            </w:r>
          </w:p>
        </w:tc>
        <w:tc>
          <w:tcPr>
            <w:tcW w:w="7527" w:type="dxa"/>
          </w:tcPr>
          <w:p w14:paraId="2D5AC503" w14:textId="77777777" w:rsidR="0090513B" w:rsidRPr="00BF0615" w:rsidRDefault="0090513B" w:rsidP="0090513B">
            <w:pPr>
              <w:rPr>
                <w:rFonts w:cstheme="minorHAnsi"/>
                <w:sz w:val="24"/>
                <w:szCs w:val="24"/>
              </w:rPr>
            </w:pPr>
            <w:r w:rsidRPr="00BF0615">
              <w:rPr>
                <w:rFonts w:cstheme="minorHAnsi"/>
                <w:color w:val="000000" w:themeColor="text1"/>
                <w:sz w:val="24"/>
                <w:szCs w:val="24"/>
              </w:rPr>
              <w:t>Plant Genetic Resource Centre</w:t>
            </w:r>
          </w:p>
        </w:tc>
      </w:tr>
      <w:tr w:rsidR="0090513B" w:rsidRPr="00BF0615" w14:paraId="5B60F029" w14:textId="77777777" w:rsidTr="0090513B">
        <w:tc>
          <w:tcPr>
            <w:tcW w:w="1203" w:type="dxa"/>
          </w:tcPr>
          <w:p w14:paraId="7F680EA5" w14:textId="77777777" w:rsidR="0090513B" w:rsidRPr="00BF0615" w:rsidRDefault="0090513B" w:rsidP="0090513B">
            <w:pPr>
              <w:rPr>
                <w:rFonts w:cstheme="minorHAnsi"/>
                <w:sz w:val="24"/>
                <w:szCs w:val="24"/>
              </w:rPr>
            </w:pPr>
            <w:r w:rsidRPr="00BF0615">
              <w:rPr>
                <w:rFonts w:cstheme="minorHAnsi"/>
                <w:sz w:val="24"/>
                <w:szCs w:val="24"/>
              </w:rPr>
              <w:t>PIR</w:t>
            </w:r>
          </w:p>
        </w:tc>
        <w:tc>
          <w:tcPr>
            <w:tcW w:w="7527" w:type="dxa"/>
          </w:tcPr>
          <w:p w14:paraId="5606BBD6" w14:textId="77777777" w:rsidR="0090513B" w:rsidRPr="00BF0615" w:rsidRDefault="0090513B" w:rsidP="0090513B">
            <w:pPr>
              <w:rPr>
                <w:rFonts w:cstheme="minorHAnsi"/>
                <w:sz w:val="24"/>
                <w:szCs w:val="24"/>
              </w:rPr>
            </w:pPr>
            <w:r w:rsidRPr="00BF0615">
              <w:rPr>
                <w:rFonts w:cstheme="minorHAnsi"/>
                <w:sz w:val="24"/>
                <w:szCs w:val="24"/>
              </w:rPr>
              <w:t>Policy and Institutional Review</w:t>
            </w:r>
          </w:p>
        </w:tc>
      </w:tr>
      <w:tr w:rsidR="0090513B" w:rsidRPr="00BF0615" w14:paraId="247F22E9" w14:textId="77777777" w:rsidTr="0090513B">
        <w:tc>
          <w:tcPr>
            <w:tcW w:w="1203" w:type="dxa"/>
          </w:tcPr>
          <w:p w14:paraId="30EA328E" w14:textId="77777777" w:rsidR="0090513B" w:rsidRPr="00BF0615" w:rsidRDefault="0090513B" w:rsidP="0090513B">
            <w:pPr>
              <w:rPr>
                <w:rFonts w:cstheme="minorHAnsi"/>
                <w:sz w:val="24"/>
                <w:szCs w:val="24"/>
              </w:rPr>
            </w:pPr>
            <w:r w:rsidRPr="00BF0615">
              <w:rPr>
                <w:rFonts w:cstheme="minorHAnsi"/>
                <w:color w:val="000000" w:themeColor="text1"/>
                <w:sz w:val="24"/>
                <w:szCs w:val="24"/>
              </w:rPr>
              <w:t>SDGs</w:t>
            </w:r>
          </w:p>
        </w:tc>
        <w:tc>
          <w:tcPr>
            <w:tcW w:w="7527" w:type="dxa"/>
          </w:tcPr>
          <w:p w14:paraId="23A24D60" w14:textId="77777777" w:rsidR="0090513B" w:rsidRPr="00BF0615" w:rsidRDefault="0090513B" w:rsidP="0090513B">
            <w:pPr>
              <w:rPr>
                <w:rFonts w:cstheme="minorHAnsi"/>
                <w:sz w:val="24"/>
                <w:szCs w:val="24"/>
              </w:rPr>
            </w:pPr>
            <w:r w:rsidRPr="00BF0615">
              <w:rPr>
                <w:rFonts w:cstheme="minorHAnsi"/>
                <w:color w:val="000000" w:themeColor="text1"/>
                <w:sz w:val="24"/>
                <w:szCs w:val="24"/>
              </w:rPr>
              <w:t>Sustainable Development Goals</w:t>
            </w:r>
          </w:p>
        </w:tc>
      </w:tr>
      <w:tr w:rsidR="0090513B" w:rsidRPr="00BF0615" w14:paraId="0CA29D49" w14:textId="77777777" w:rsidTr="0090513B">
        <w:tc>
          <w:tcPr>
            <w:tcW w:w="1203" w:type="dxa"/>
          </w:tcPr>
          <w:p w14:paraId="3C6AFF9D" w14:textId="77777777" w:rsidR="0090513B" w:rsidRPr="00BF0615" w:rsidRDefault="0090513B" w:rsidP="0090513B">
            <w:pPr>
              <w:rPr>
                <w:rFonts w:cstheme="minorHAnsi"/>
                <w:sz w:val="24"/>
                <w:szCs w:val="24"/>
              </w:rPr>
            </w:pPr>
            <w:r w:rsidRPr="00BF0615">
              <w:rPr>
                <w:rFonts w:cstheme="minorHAnsi"/>
                <w:color w:val="000000" w:themeColor="text1"/>
                <w:sz w:val="24"/>
                <w:szCs w:val="24"/>
              </w:rPr>
              <w:t>SNA</w:t>
            </w:r>
          </w:p>
        </w:tc>
        <w:tc>
          <w:tcPr>
            <w:tcW w:w="7527" w:type="dxa"/>
          </w:tcPr>
          <w:p w14:paraId="6FDD0200" w14:textId="77777777" w:rsidR="0090513B" w:rsidRPr="00BF0615" w:rsidRDefault="0090513B" w:rsidP="0090513B">
            <w:pPr>
              <w:rPr>
                <w:rFonts w:cstheme="minorHAnsi"/>
                <w:sz w:val="24"/>
                <w:szCs w:val="24"/>
              </w:rPr>
            </w:pPr>
            <w:r w:rsidRPr="00BF0615">
              <w:rPr>
                <w:rFonts w:cstheme="minorHAnsi"/>
                <w:color w:val="000000" w:themeColor="text1"/>
                <w:sz w:val="24"/>
                <w:szCs w:val="24"/>
              </w:rPr>
              <w:t>System of National Accounts</w:t>
            </w:r>
          </w:p>
        </w:tc>
      </w:tr>
      <w:tr w:rsidR="0090513B" w:rsidRPr="00BF0615" w14:paraId="14E4FA3E" w14:textId="77777777" w:rsidTr="0090513B">
        <w:tc>
          <w:tcPr>
            <w:tcW w:w="1203" w:type="dxa"/>
          </w:tcPr>
          <w:p w14:paraId="5578A08E" w14:textId="77777777" w:rsidR="0090513B" w:rsidRPr="00BF0615" w:rsidRDefault="0090513B" w:rsidP="0090513B">
            <w:pPr>
              <w:rPr>
                <w:rFonts w:cstheme="minorHAnsi"/>
                <w:sz w:val="24"/>
                <w:szCs w:val="24"/>
              </w:rPr>
            </w:pPr>
            <w:r w:rsidRPr="00BF0615">
              <w:rPr>
                <w:rFonts w:cstheme="minorHAnsi"/>
                <w:color w:val="000000" w:themeColor="text1"/>
                <w:sz w:val="24"/>
                <w:szCs w:val="24"/>
              </w:rPr>
              <w:t>SOEs</w:t>
            </w:r>
          </w:p>
        </w:tc>
        <w:tc>
          <w:tcPr>
            <w:tcW w:w="7527" w:type="dxa"/>
          </w:tcPr>
          <w:p w14:paraId="0FB459C8" w14:textId="77777777" w:rsidR="0090513B" w:rsidRPr="00BF0615" w:rsidRDefault="0090513B" w:rsidP="0090513B">
            <w:pPr>
              <w:ind w:left="360" w:hanging="360"/>
              <w:rPr>
                <w:rFonts w:cstheme="minorHAnsi"/>
                <w:sz w:val="24"/>
                <w:szCs w:val="24"/>
              </w:rPr>
            </w:pPr>
            <w:r w:rsidRPr="00BF0615">
              <w:rPr>
                <w:rFonts w:cstheme="minorHAnsi"/>
                <w:color w:val="000000" w:themeColor="text1"/>
                <w:sz w:val="24"/>
                <w:szCs w:val="24"/>
              </w:rPr>
              <w:t xml:space="preserve">State owned enterprises </w:t>
            </w:r>
          </w:p>
        </w:tc>
      </w:tr>
      <w:tr w:rsidR="0090513B" w:rsidRPr="00BF0615" w14:paraId="7F21FE9B" w14:textId="77777777" w:rsidTr="0090513B">
        <w:tc>
          <w:tcPr>
            <w:tcW w:w="1203" w:type="dxa"/>
          </w:tcPr>
          <w:p w14:paraId="2F60D2EC" w14:textId="77777777" w:rsidR="0090513B" w:rsidRPr="00BF0615" w:rsidRDefault="0090513B" w:rsidP="0090513B">
            <w:pPr>
              <w:rPr>
                <w:rFonts w:cstheme="minorHAnsi"/>
                <w:sz w:val="24"/>
                <w:szCs w:val="24"/>
              </w:rPr>
            </w:pPr>
            <w:r w:rsidRPr="00BF0615">
              <w:rPr>
                <w:rFonts w:cstheme="minorHAnsi"/>
                <w:color w:val="000000" w:themeColor="text1"/>
                <w:sz w:val="24"/>
                <w:szCs w:val="24"/>
              </w:rPr>
              <w:t>ST</w:t>
            </w:r>
          </w:p>
        </w:tc>
        <w:tc>
          <w:tcPr>
            <w:tcW w:w="7527" w:type="dxa"/>
          </w:tcPr>
          <w:p w14:paraId="30887CA1" w14:textId="77777777" w:rsidR="0090513B" w:rsidRPr="00BF0615" w:rsidRDefault="0090513B" w:rsidP="0090513B">
            <w:pPr>
              <w:rPr>
                <w:rFonts w:cstheme="minorHAnsi"/>
                <w:sz w:val="24"/>
                <w:szCs w:val="24"/>
              </w:rPr>
            </w:pPr>
            <w:r w:rsidRPr="00BF0615">
              <w:rPr>
                <w:rFonts w:cstheme="minorHAnsi"/>
                <w:color w:val="000000" w:themeColor="text1"/>
                <w:sz w:val="24"/>
                <w:szCs w:val="24"/>
              </w:rPr>
              <w:t>Secretary to the Treasury</w:t>
            </w:r>
          </w:p>
        </w:tc>
      </w:tr>
      <w:tr w:rsidR="0090513B" w:rsidRPr="00BF0615" w14:paraId="3A53963A" w14:textId="77777777" w:rsidTr="0090513B">
        <w:tc>
          <w:tcPr>
            <w:tcW w:w="1203" w:type="dxa"/>
          </w:tcPr>
          <w:p w14:paraId="56318382" w14:textId="77777777" w:rsidR="0090513B" w:rsidRPr="00BF0615" w:rsidRDefault="0090513B" w:rsidP="0090513B">
            <w:pPr>
              <w:rPr>
                <w:rFonts w:cstheme="minorHAnsi"/>
                <w:sz w:val="24"/>
                <w:szCs w:val="24"/>
              </w:rPr>
            </w:pPr>
            <w:r w:rsidRPr="00BF0615">
              <w:rPr>
                <w:rFonts w:cstheme="minorHAnsi"/>
                <w:color w:val="000000" w:themeColor="text1"/>
                <w:sz w:val="24"/>
                <w:szCs w:val="24"/>
              </w:rPr>
              <w:t>TA</w:t>
            </w:r>
          </w:p>
        </w:tc>
        <w:tc>
          <w:tcPr>
            <w:tcW w:w="7527" w:type="dxa"/>
          </w:tcPr>
          <w:p w14:paraId="448EEE2A" w14:textId="77777777" w:rsidR="0090513B" w:rsidRPr="00BF0615" w:rsidRDefault="0090513B" w:rsidP="0090513B">
            <w:pPr>
              <w:rPr>
                <w:rFonts w:cstheme="minorHAnsi"/>
                <w:sz w:val="24"/>
                <w:szCs w:val="24"/>
              </w:rPr>
            </w:pPr>
            <w:r w:rsidRPr="00BF0615">
              <w:rPr>
                <w:rFonts w:cstheme="minorHAnsi"/>
                <w:color w:val="000000" w:themeColor="text1"/>
                <w:sz w:val="24"/>
                <w:szCs w:val="24"/>
              </w:rPr>
              <w:t>Technical Assistant</w:t>
            </w:r>
          </w:p>
        </w:tc>
      </w:tr>
      <w:tr w:rsidR="0090513B" w:rsidRPr="00BF0615" w14:paraId="76356DE8" w14:textId="77777777" w:rsidTr="0090513B">
        <w:tc>
          <w:tcPr>
            <w:tcW w:w="1203" w:type="dxa"/>
          </w:tcPr>
          <w:p w14:paraId="33B70829" w14:textId="77777777" w:rsidR="0090513B" w:rsidRPr="00BF0615" w:rsidRDefault="0090513B" w:rsidP="0090513B">
            <w:pPr>
              <w:ind w:left="360" w:hanging="360"/>
              <w:rPr>
                <w:rFonts w:cstheme="minorHAnsi"/>
                <w:color w:val="000000" w:themeColor="text1"/>
                <w:sz w:val="24"/>
                <w:szCs w:val="24"/>
              </w:rPr>
            </w:pPr>
            <w:r w:rsidRPr="00BF0615">
              <w:rPr>
                <w:rFonts w:cstheme="minorHAnsi"/>
                <w:color w:val="000000" w:themeColor="text1"/>
                <w:sz w:val="24"/>
                <w:szCs w:val="24"/>
              </w:rPr>
              <w:t>UNDP</w:t>
            </w:r>
          </w:p>
        </w:tc>
        <w:tc>
          <w:tcPr>
            <w:tcW w:w="7527" w:type="dxa"/>
          </w:tcPr>
          <w:p w14:paraId="0FC0E59D" w14:textId="77777777" w:rsidR="0090513B" w:rsidRPr="00BF0615" w:rsidRDefault="0090513B" w:rsidP="0090513B">
            <w:pPr>
              <w:rPr>
                <w:rFonts w:cstheme="minorHAnsi"/>
                <w:sz w:val="24"/>
                <w:szCs w:val="24"/>
              </w:rPr>
            </w:pPr>
            <w:r w:rsidRPr="00BF0615">
              <w:rPr>
                <w:rFonts w:cstheme="minorHAnsi"/>
                <w:sz w:val="24"/>
                <w:szCs w:val="24"/>
              </w:rPr>
              <w:t xml:space="preserve">United Nations Development Programme </w:t>
            </w:r>
          </w:p>
        </w:tc>
      </w:tr>
      <w:tr w:rsidR="0090513B" w:rsidRPr="00BF0615" w14:paraId="0BBF7378" w14:textId="77777777" w:rsidTr="0090513B">
        <w:tc>
          <w:tcPr>
            <w:tcW w:w="1203" w:type="dxa"/>
          </w:tcPr>
          <w:p w14:paraId="7AC64E1F" w14:textId="77777777" w:rsidR="0090513B" w:rsidRPr="00BF0615" w:rsidRDefault="0090513B" w:rsidP="0090513B">
            <w:pPr>
              <w:rPr>
                <w:rFonts w:cstheme="minorHAnsi"/>
                <w:sz w:val="24"/>
                <w:szCs w:val="24"/>
              </w:rPr>
            </w:pPr>
            <w:r w:rsidRPr="00BF0615">
              <w:rPr>
                <w:rFonts w:cstheme="minorHAnsi"/>
                <w:color w:val="000000" w:themeColor="text1"/>
                <w:sz w:val="24"/>
                <w:szCs w:val="24"/>
              </w:rPr>
              <w:t>WEO</w:t>
            </w:r>
          </w:p>
        </w:tc>
        <w:tc>
          <w:tcPr>
            <w:tcW w:w="7527" w:type="dxa"/>
          </w:tcPr>
          <w:p w14:paraId="24AFEA62" w14:textId="77777777" w:rsidR="0090513B" w:rsidRPr="00BF0615" w:rsidRDefault="0090513B" w:rsidP="0090513B">
            <w:pPr>
              <w:rPr>
                <w:rFonts w:cstheme="minorHAnsi"/>
                <w:sz w:val="24"/>
                <w:szCs w:val="24"/>
              </w:rPr>
            </w:pPr>
            <w:r w:rsidRPr="00BF0615">
              <w:rPr>
                <w:rFonts w:cstheme="minorHAnsi"/>
                <w:color w:val="000000" w:themeColor="text1"/>
                <w:sz w:val="24"/>
                <w:szCs w:val="24"/>
              </w:rPr>
              <w:t>World Economic Outlook</w:t>
            </w:r>
          </w:p>
        </w:tc>
      </w:tr>
      <w:tr w:rsidR="0090513B" w:rsidRPr="00BF0615" w14:paraId="5099FBEC" w14:textId="77777777" w:rsidTr="0090513B">
        <w:tc>
          <w:tcPr>
            <w:tcW w:w="1203" w:type="dxa"/>
          </w:tcPr>
          <w:p w14:paraId="4ABD691B" w14:textId="77777777" w:rsidR="0090513B" w:rsidRPr="00BF0615" w:rsidRDefault="0090513B" w:rsidP="0090513B">
            <w:pPr>
              <w:rPr>
                <w:rFonts w:cstheme="minorHAnsi"/>
                <w:sz w:val="24"/>
                <w:szCs w:val="24"/>
              </w:rPr>
            </w:pPr>
            <w:r w:rsidRPr="00BF0615">
              <w:rPr>
                <w:rFonts w:cstheme="minorHAnsi"/>
                <w:color w:val="000000" w:themeColor="text1"/>
                <w:sz w:val="24"/>
                <w:szCs w:val="24"/>
              </w:rPr>
              <w:t>WT</w:t>
            </w:r>
          </w:p>
        </w:tc>
        <w:tc>
          <w:tcPr>
            <w:tcW w:w="7527" w:type="dxa"/>
          </w:tcPr>
          <w:p w14:paraId="5F761895" w14:textId="77777777" w:rsidR="0090513B" w:rsidRPr="00BF0615" w:rsidRDefault="0090513B" w:rsidP="0090513B">
            <w:pPr>
              <w:rPr>
                <w:rFonts w:cstheme="minorHAnsi"/>
                <w:sz w:val="24"/>
                <w:szCs w:val="24"/>
              </w:rPr>
            </w:pPr>
            <w:r w:rsidRPr="00BF0615">
              <w:rPr>
                <w:rFonts w:cstheme="minorHAnsi"/>
                <w:color w:val="000000" w:themeColor="text1"/>
                <w:sz w:val="24"/>
                <w:szCs w:val="24"/>
              </w:rPr>
              <w:t>Wildlife Trust</w:t>
            </w:r>
          </w:p>
        </w:tc>
      </w:tr>
    </w:tbl>
    <w:p w14:paraId="3E6266E0" w14:textId="77777777" w:rsidR="00FC15BB" w:rsidRPr="00BF0615" w:rsidRDefault="00FC15BB" w:rsidP="00FC15BB"/>
    <w:p w14:paraId="6011668E" w14:textId="77777777" w:rsidR="00100AAE" w:rsidRPr="00BF0615" w:rsidRDefault="00100AAE" w:rsidP="00100AAE">
      <w:pPr>
        <w:spacing w:after="0" w:line="240" w:lineRule="auto"/>
        <w:rPr>
          <w:sz w:val="24"/>
          <w:szCs w:val="24"/>
        </w:rPr>
      </w:pPr>
    </w:p>
    <w:p w14:paraId="169844DB" w14:textId="77777777" w:rsidR="00100AAE" w:rsidRPr="00BF0615" w:rsidRDefault="00100AAE" w:rsidP="00100AAE">
      <w:pPr>
        <w:spacing w:after="0" w:line="240" w:lineRule="auto"/>
        <w:rPr>
          <w:sz w:val="24"/>
          <w:szCs w:val="24"/>
        </w:rPr>
      </w:pPr>
    </w:p>
    <w:p w14:paraId="6A965548" w14:textId="77777777" w:rsidR="00100AAE" w:rsidRPr="00BF0615" w:rsidRDefault="00100AAE" w:rsidP="00100AAE">
      <w:pPr>
        <w:spacing w:after="0" w:line="240" w:lineRule="auto"/>
        <w:rPr>
          <w:sz w:val="24"/>
          <w:szCs w:val="24"/>
        </w:rPr>
      </w:pPr>
    </w:p>
    <w:p w14:paraId="24528F30" w14:textId="77777777" w:rsidR="00100AAE" w:rsidRPr="00BF0615" w:rsidRDefault="00100AAE" w:rsidP="00100AAE">
      <w:pPr>
        <w:spacing w:after="0" w:line="240" w:lineRule="auto"/>
        <w:rPr>
          <w:sz w:val="24"/>
          <w:szCs w:val="24"/>
        </w:rPr>
        <w:sectPr w:rsidR="00100AAE" w:rsidRPr="00BF0615" w:rsidSect="00027536">
          <w:pgSz w:w="11906" w:h="16838"/>
          <w:pgMar w:top="1440" w:right="1440" w:bottom="1440" w:left="1440" w:header="720" w:footer="720" w:gutter="0"/>
          <w:pgNumType w:fmt="lowerRoman"/>
          <w:cols w:space="720"/>
          <w:docGrid w:linePitch="360"/>
        </w:sectPr>
      </w:pPr>
      <w:r w:rsidRPr="00BF0615">
        <w:rPr>
          <w:sz w:val="24"/>
          <w:szCs w:val="24"/>
        </w:rPr>
        <w:t xml:space="preserve"> </w:t>
      </w:r>
    </w:p>
    <w:p w14:paraId="0E4BEAB9" w14:textId="77777777" w:rsidR="00100AAE" w:rsidRPr="00BF0615" w:rsidRDefault="00100AAE" w:rsidP="00100AAE">
      <w:pPr>
        <w:spacing w:after="0" w:line="240" w:lineRule="auto"/>
        <w:rPr>
          <w:sz w:val="24"/>
          <w:szCs w:val="24"/>
        </w:rPr>
      </w:pPr>
    </w:p>
    <w:p w14:paraId="11787D39" w14:textId="77777777" w:rsidR="00B3104E" w:rsidRPr="00BF0615" w:rsidRDefault="00B3104E" w:rsidP="00B3104E">
      <w:pPr>
        <w:keepNext/>
        <w:keepLines/>
        <w:spacing w:before="360" w:after="360" w:line="240" w:lineRule="auto"/>
        <w:outlineLvl w:val="0"/>
        <w:rPr>
          <w:rFonts w:eastAsia="Times New Roman" w:cstheme="minorHAnsi"/>
          <w:b/>
          <w:color w:val="002060"/>
          <w:lang w:eastAsia="x-none" w:bidi="si-LK"/>
        </w:rPr>
      </w:pPr>
      <w:bookmarkStart w:id="4" w:name="_Toc503948652"/>
      <w:bookmarkStart w:id="5" w:name="_Toc504733089"/>
      <w:r w:rsidRPr="00BF0615">
        <w:rPr>
          <w:rFonts w:eastAsia="Times New Roman" w:cstheme="minorHAnsi"/>
          <w:b/>
          <w:color w:val="002060"/>
          <w:lang w:eastAsia="x-none" w:bidi="si-LK"/>
        </w:rPr>
        <w:t>Acknowledgements</w:t>
      </w:r>
      <w:bookmarkEnd w:id="4"/>
      <w:bookmarkEnd w:id="5"/>
    </w:p>
    <w:p w14:paraId="5668A828" w14:textId="62C92D21" w:rsidR="00B3104E" w:rsidRPr="00BF0615" w:rsidRDefault="00B3104E" w:rsidP="00B3104E">
      <w:pPr>
        <w:spacing w:before="120" w:after="120" w:line="280" w:lineRule="exact"/>
        <w:jc w:val="both"/>
        <w:rPr>
          <w:rFonts w:eastAsia="Calibri" w:cstheme="minorHAnsi"/>
          <w:lang w:bidi="si-LK"/>
        </w:rPr>
      </w:pPr>
      <w:r w:rsidRPr="00BF0615">
        <w:rPr>
          <w:rFonts w:eastAsia="Calibri" w:cstheme="minorHAnsi"/>
          <w:color w:val="000000" w:themeColor="text1"/>
          <w:lang w:bidi="si-LK"/>
        </w:rPr>
        <w:t>Sincere gratitude i</w:t>
      </w:r>
      <w:r w:rsidR="00361FDD" w:rsidRPr="00BF0615">
        <w:rPr>
          <w:rFonts w:eastAsia="Calibri" w:cstheme="minorHAnsi"/>
          <w:color w:val="000000" w:themeColor="text1"/>
          <w:lang w:bidi="si-LK"/>
        </w:rPr>
        <w:t>s</w:t>
      </w:r>
      <w:r w:rsidRPr="00BF0615">
        <w:rPr>
          <w:rFonts w:eastAsia="Calibri" w:cstheme="minorHAnsi"/>
          <w:color w:val="000000" w:themeColor="text1"/>
          <w:lang w:bidi="si-LK"/>
        </w:rPr>
        <w:t xml:space="preserve"> expressed to Prof. </w:t>
      </w:r>
      <w:r w:rsidR="003311DF" w:rsidRPr="00BF0615">
        <w:rPr>
          <w:rFonts w:eastAsia="Calibri" w:cstheme="minorHAnsi"/>
          <w:color w:val="000000" w:themeColor="text1"/>
          <w:lang w:bidi="si-LK"/>
        </w:rPr>
        <w:t>K</w:t>
      </w:r>
      <w:r w:rsidRPr="00BF0615">
        <w:rPr>
          <w:rFonts w:eastAsia="Calibri" w:cstheme="minorHAnsi"/>
          <w:color w:val="000000" w:themeColor="text1"/>
          <w:lang w:bidi="si-LK"/>
        </w:rPr>
        <w:t>. Amirthalingam, Consultant</w:t>
      </w:r>
      <w:r w:rsidR="00EB1F3C">
        <w:rPr>
          <w:rFonts w:eastAsia="Calibri" w:cstheme="minorHAnsi"/>
          <w:color w:val="000000" w:themeColor="text1"/>
          <w:lang w:bidi="si-LK"/>
        </w:rPr>
        <w:t xml:space="preserve">, </w:t>
      </w:r>
      <w:r w:rsidRPr="00BF0615">
        <w:rPr>
          <w:rFonts w:eastAsia="Calibri" w:cstheme="minorHAnsi"/>
          <w:color w:val="000000" w:themeColor="text1"/>
          <w:lang w:bidi="si-LK"/>
        </w:rPr>
        <w:t xml:space="preserve">UNDP BIOFIN in Sri Lanka for his contributions and inputs in the sections on ‘Budgeting process in Sri Lanka’ and ‘Macroeconomic performance and budget trends’. </w:t>
      </w:r>
      <w:r w:rsidRPr="00BF0615">
        <w:rPr>
          <w:rFonts w:eastAsia="Calibri" w:cstheme="minorHAnsi"/>
          <w:lang w:bidi="si-LK"/>
        </w:rPr>
        <w:t>Participated agency representatives</w:t>
      </w:r>
      <w:r w:rsidR="00EB1F3C">
        <w:rPr>
          <w:rFonts w:eastAsia="Calibri" w:cstheme="minorHAnsi"/>
          <w:lang w:bidi="si-LK"/>
        </w:rPr>
        <w:t xml:space="preserve"> in BIOFIN Working Group</w:t>
      </w:r>
      <w:r w:rsidRPr="00BF0615">
        <w:rPr>
          <w:rFonts w:eastAsia="Calibri" w:cstheme="minorHAnsi"/>
          <w:lang w:bidi="si-LK"/>
        </w:rPr>
        <w:t xml:space="preserve">,   Mrs. Pathma Abeykoon, Director Biodiversity Secretariat (BDS) and Mrs. Hemamali Herath of the BDS for coordinating communications through the Ministry of Mahaweli Development and Environment and the other staff of the BDS for their </w:t>
      </w:r>
      <w:r w:rsidR="00EB1F3C">
        <w:rPr>
          <w:rFonts w:eastAsia="Calibri" w:cstheme="minorHAnsi"/>
          <w:lang w:bidi="si-LK"/>
        </w:rPr>
        <w:t>assistance in BER</w:t>
      </w:r>
      <w:r w:rsidRPr="00BF0615">
        <w:rPr>
          <w:rFonts w:eastAsia="Calibri" w:cstheme="minorHAnsi"/>
          <w:lang w:bidi="si-LK"/>
        </w:rPr>
        <w:t xml:space="preserve">. Mr. Ramitha Wijethunga, Coordinator BIOFIN and Mrs. Sashika Selavaratnam of UNDP for funding and coordination support provided throughout project duration are gratefully acknowledged. </w:t>
      </w:r>
      <w:r w:rsidR="003C0657" w:rsidRPr="00BF0615">
        <w:rPr>
          <w:rFonts w:eastAsia="Calibri" w:cstheme="minorHAnsi"/>
          <w:lang w:bidi="si-LK"/>
        </w:rPr>
        <w:t>Guidance</w:t>
      </w:r>
      <w:r w:rsidR="00361FDD" w:rsidRPr="00BF0615">
        <w:rPr>
          <w:rFonts w:eastAsia="Calibri" w:cstheme="minorHAnsi"/>
          <w:lang w:bidi="si-LK"/>
        </w:rPr>
        <w:t xml:space="preserve"> of </w:t>
      </w:r>
      <w:r w:rsidRPr="00BF0615">
        <w:rPr>
          <w:rFonts w:eastAsia="Calibri" w:cstheme="minorHAnsi"/>
          <w:lang w:bidi="si-LK"/>
        </w:rPr>
        <w:t>Professor Sirimal Abeyratne as the Lead Consultant</w:t>
      </w:r>
      <w:r w:rsidR="00140AF9">
        <w:rPr>
          <w:rFonts w:eastAsia="Calibri" w:cstheme="minorHAnsi"/>
          <w:lang w:bidi="si-LK"/>
        </w:rPr>
        <w:t>,</w:t>
      </w:r>
      <w:r w:rsidRPr="00BF0615">
        <w:rPr>
          <w:rFonts w:eastAsia="Calibri" w:cstheme="minorHAnsi"/>
          <w:lang w:bidi="si-LK"/>
        </w:rPr>
        <w:t xml:space="preserve"> UNDP BIOFIN in Sri Lanka</w:t>
      </w:r>
      <w:r w:rsidR="00361FDD" w:rsidRPr="00BF0615">
        <w:rPr>
          <w:rFonts w:eastAsia="Calibri" w:cstheme="minorHAnsi"/>
          <w:lang w:bidi="si-LK"/>
        </w:rPr>
        <w:t xml:space="preserve"> </w:t>
      </w:r>
      <w:r w:rsidR="00EB1F3C">
        <w:rPr>
          <w:rFonts w:eastAsia="Calibri" w:cstheme="minorHAnsi"/>
          <w:lang w:bidi="si-LK"/>
        </w:rPr>
        <w:t>has been a source of ins</w:t>
      </w:r>
      <w:r w:rsidR="003C0657" w:rsidRPr="00BF0615">
        <w:rPr>
          <w:rFonts w:eastAsia="Calibri" w:cstheme="minorHAnsi"/>
          <w:lang w:bidi="si-LK"/>
        </w:rPr>
        <w:t>piration</w:t>
      </w:r>
      <w:r w:rsidR="00361FDD" w:rsidRPr="00BF0615">
        <w:rPr>
          <w:rFonts w:eastAsia="Calibri" w:cstheme="minorHAnsi"/>
          <w:lang w:bidi="si-LK"/>
        </w:rPr>
        <w:t xml:space="preserve"> throughout the </w:t>
      </w:r>
      <w:r w:rsidR="003C0657" w:rsidRPr="00BF0615">
        <w:rPr>
          <w:rFonts w:eastAsia="Calibri" w:cstheme="minorHAnsi"/>
          <w:lang w:bidi="si-LK"/>
        </w:rPr>
        <w:t>study</w:t>
      </w:r>
      <w:r w:rsidRPr="00BF0615">
        <w:rPr>
          <w:rFonts w:eastAsia="Calibri" w:cstheme="minorHAnsi"/>
          <w:lang w:bidi="si-LK"/>
        </w:rPr>
        <w:t xml:space="preserve">. </w:t>
      </w:r>
      <w:r w:rsidR="00EB1F3C">
        <w:rPr>
          <w:rFonts w:eastAsia="Calibri" w:cstheme="minorHAnsi"/>
          <w:lang w:bidi="si-LK"/>
        </w:rPr>
        <w:t xml:space="preserve">Finally, the IUCN team coordinated by Mr. Shamen Vidanage comprised with </w:t>
      </w:r>
      <w:r w:rsidR="00EB1F3C" w:rsidRPr="00BF0615">
        <w:rPr>
          <w:rFonts w:eastAsia="Calibri" w:cstheme="minorHAnsi"/>
          <w:lang w:bidi="si-LK"/>
        </w:rPr>
        <w:t>Ms. Radheeka Jirasinha, Mr. Sampath Bandara, Ms. Christina Semasinghe</w:t>
      </w:r>
      <w:r w:rsidR="00EB1F3C">
        <w:rPr>
          <w:rFonts w:eastAsia="Calibri" w:cstheme="minorHAnsi"/>
          <w:lang w:bidi="si-LK"/>
        </w:rPr>
        <w:t xml:space="preserve">, Ms. Chameli Liyanage, </w:t>
      </w:r>
      <w:r w:rsidR="00EB1F3C" w:rsidRPr="00BF0615">
        <w:rPr>
          <w:rFonts w:eastAsia="Calibri" w:cstheme="minorHAnsi"/>
          <w:lang w:bidi="si-LK"/>
        </w:rPr>
        <w:t>Ms. Sujitha Chaturangi</w:t>
      </w:r>
      <w:r w:rsidR="00EB1F3C">
        <w:rPr>
          <w:rFonts w:eastAsia="Calibri" w:cstheme="minorHAnsi"/>
          <w:lang w:bidi="si-LK"/>
        </w:rPr>
        <w:t>, Ms. Chamathi Jayaratne</w:t>
      </w:r>
      <w:r w:rsidR="00EB1F3C" w:rsidRPr="00BF0615">
        <w:rPr>
          <w:rFonts w:eastAsia="Calibri" w:cstheme="minorHAnsi"/>
          <w:lang w:bidi="si-LK"/>
        </w:rPr>
        <w:t xml:space="preserve"> </w:t>
      </w:r>
      <w:r w:rsidR="00EB1F3C">
        <w:rPr>
          <w:rFonts w:eastAsia="Calibri" w:cstheme="minorHAnsi"/>
          <w:lang w:bidi="si-LK"/>
        </w:rPr>
        <w:t xml:space="preserve">and Mr. Asanga Muthuwatte are </w:t>
      </w:r>
      <w:r w:rsidR="00EB1F3C" w:rsidRPr="00BF0615">
        <w:rPr>
          <w:rFonts w:eastAsia="Calibri" w:cstheme="minorHAnsi"/>
          <w:lang w:bidi="si-LK"/>
        </w:rPr>
        <w:t xml:space="preserve">acknowledged with immense gratitude </w:t>
      </w:r>
      <w:r w:rsidR="00140AF9">
        <w:rPr>
          <w:rFonts w:eastAsia="Calibri" w:cstheme="minorHAnsi"/>
          <w:lang w:bidi="si-LK"/>
        </w:rPr>
        <w:t xml:space="preserve">for accessing and collating all BER data from the government agencies, donors, NGOs and private sector and preparing the Annex </w:t>
      </w:r>
      <w:r w:rsidR="008373C5">
        <w:rPr>
          <w:rFonts w:eastAsia="Calibri" w:cstheme="minorHAnsi"/>
          <w:lang w:bidi="si-LK"/>
        </w:rPr>
        <w:t>6</w:t>
      </w:r>
      <w:r w:rsidR="00140AF9">
        <w:rPr>
          <w:rFonts w:eastAsia="Calibri" w:cstheme="minorHAnsi"/>
          <w:lang w:bidi="si-LK"/>
        </w:rPr>
        <w:t xml:space="preserve"> elaborating the detailed process of </w:t>
      </w:r>
      <w:r w:rsidR="008373C5">
        <w:rPr>
          <w:rFonts w:eastAsia="Calibri" w:cstheme="minorHAnsi"/>
          <w:lang w:bidi="si-LK"/>
        </w:rPr>
        <w:t>BER</w:t>
      </w:r>
      <w:r w:rsidR="00140AF9">
        <w:rPr>
          <w:rFonts w:eastAsia="Calibri" w:cstheme="minorHAnsi"/>
          <w:lang w:bidi="si-LK"/>
        </w:rPr>
        <w:t>, w</w:t>
      </w:r>
      <w:r w:rsidR="00EB1F3C" w:rsidRPr="00BF0615">
        <w:rPr>
          <w:rFonts w:eastAsia="Calibri" w:cstheme="minorHAnsi"/>
          <w:lang w:bidi="si-LK"/>
        </w:rPr>
        <w:t>ithout the effort of whom this report would not have been possible.</w:t>
      </w:r>
      <w:r w:rsidR="00EB1F3C">
        <w:rPr>
          <w:rFonts w:eastAsia="Calibri" w:cstheme="minorHAnsi"/>
          <w:lang w:bidi="si-LK"/>
        </w:rPr>
        <w:t xml:space="preserve">   </w:t>
      </w:r>
      <w:r w:rsidRPr="00BF0615">
        <w:rPr>
          <w:rFonts w:eastAsia="Calibri" w:cstheme="minorHAnsi"/>
          <w:lang w:bidi="si-LK"/>
        </w:rPr>
        <w:t xml:space="preserve"> </w:t>
      </w:r>
    </w:p>
    <w:p w14:paraId="3A84370B" w14:textId="77777777" w:rsidR="00027536" w:rsidRDefault="00027536" w:rsidP="00BD563A">
      <w:pPr>
        <w:sectPr w:rsidR="00027536" w:rsidSect="00027536">
          <w:pgSz w:w="11906" w:h="16838"/>
          <w:pgMar w:top="1440" w:right="1440" w:bottom="1440" w:left="1440" w:header="720" w:footer="720" w:gutter="0"/>
          <w:pgNumType w:fmt="lowerRoman"/>
          <w:cols w:space="720"/>
          <w:docGrid w:linePitch="360"/>
        </w:sectPr>
      </w:pPr>
    </w:p>
    <w:p w14:paraId="3211E45B" w14:textId="3F8FEE21" w:rsidR="00CE63E3" w:rsidRPr="00BF0615" w:rsidRDefault="00BD563A" w:rsidP="00CE63E3">
      <w:pPr>
        <w:pStyle w:val="Heading1"/>
        <w:numPr>
          <w:ilvl w:val="0"/>
          <w:numId w:val="24"/>
        </w:numPr>
        <w:spacing w:before="0" w:line="240" w:lineRule="auto"/>
        <w:jc w:val="center"/>
      </w:pPr>
      <w:bookmarkStart w:id="6" w:name="_Toc504733090"/>
      <w:r w:rsidRPr="00BF0615">
        <w:t>Introductio</w:t>
      </w:r>
      <w:r w:rsidR="00CE63E3" w:rsidRPr="00BF0615">
        <w:t>n</w:t>
      </w:r>
      <w:bookmarkEnd w:id="6"/>
    </w:p>
    <w:p w14:paraId="73724A27" w14:textId="77777777" w:rsidR="00CE63E3" w:rsidRPr="00BF0615" w:rsidRDefault="00CE63E3" w:rsidP="00CE63E3">
      <w:pPr>
        <w:spacing w:after="0" w:line="240" w:lineRule="auto"/>
      </w:pPr>
    </w:p>
    <w:p w14:paraId="0293A4DF" w14:textId="0981B394" w:rsidR="00CE63E3" w:rsidRPr="00BF0615" w:rsidRDefault="00CE63E3" w:rsidP="00CE63E3">
      <w:pPr>
        <w:spacing w:after="0" w:line="240" w:lineRule="auto"/>
        <w:jc w:val="both"/>
        <w:rPr>
          <w:sz w:val="24"/>
          <w:szCs w:val="24"/>
        </w:rPr>
      </w:pPr>
      <w:r w:rsidRPr="00BF0615">
        <w:rPr>
          <w:sz w:val="24"/>
          <w:szCs w:val="24"/>
        </w:rPr>
        <w:t xml:space="preserve">This report presents the Biodiversity Expenditure Review (BER) of the BIOFIN Initiative of Sri Lanka.  The BER is expected to provide </w:t>
      </w:r>
      <w:r w:rsidR="0032551E" w:rsidRPr="00BF0615">
        <w:rPr>
          <w:sz w:val="24"/>
          <w:szCs w:val="24"/>
        </w:rPr>
        <w:t xml:space="preserve">policy insights </w:t>
      </w:r>
      <w:r w:rsidRPr="00BF0615">
        <w:rPr>
          <w:sz w:val="24"/>
          <w:szCs w:val="24"/>
        </w:rPr>
        <w:t xml:space="preserve">about ongoing </w:t>
      </w:r>
      <w:r w:rsidR="0032551E" w:rsidRPr="00BF0615">
        <w:rPr>
          <w:sz w:val="24"/>
          <w:szCs w:val="24"/>
        </w:rPr>
        <w:t>and future spending</w:t>
      </w:r>
      <w:r w:rsidRPr="00BF0615">
        <w:rPr>
          <w:sz w:val="24"/>
          <w:szCs w:val="24"/>
        </w:rPr>
        <w:t xml:space="preserve"> of financial resources on biodiversity conservation in the country</w:t>
      </w:r>
      <w:r w:rsidR="005B6F9D" w:rsidRPr="00BF0615">
        <w:rPr>
          <w:sz w:val="24"/>
          <w:szCs w:val="24"/>
        </w:rPr>
        <w:t>.</w:t>
      </w:r>
      <w:r w:rsidRPr="00BF0615">
        <w:rPr>
          <w:sz w:val="24"/>
          <w:szCs w:val="24"/>
        </w:rPr>
        <w:t xml:space="preserve"> </w:t>
      </w:r>
      <w:r w:rsidR="009B2A50">
        <w:rPr>
          <w:sz w:val="24"/>
          <w:szCs w:val="24"/>
        </w:rPr>
        <w:t xml:space="preserve">It is </w:t>
      </w:r>
      <w:r w:rsidR="00D97D52" w:rsidRPr="00BF0615">
        <w:rPr>
          <w:sz w:val="24"/>
          <w:szCs w:val="24"/>
        </w:rPr>
        <w:t>one out of four major components of BIOFIN Initiative</w:t>
      </w:r>
      <w:r w:rsidR="009B2A50">
        <w:rPr>
          <w:sz w:val="24"/>
          <w:szCs w:val="24"/>
        </w:rPr>
        <w:t>, where the</w:t>
      </w:r>
      <w:r w:rsidR="00961DC0">
        <w:rPr>
          <w:sz w:val="24"/>
          <w:szCs w:val="24"/>
        </w:rPr>
        <w:t xml:space="preserve"> </w:t>
      </w:r>
      <w:r w:rsidR="009B2A50">
        <w:rPr>
          <w:sz w:val="24"/>
          <w:szCs w:val="24"/>
        </w:rPr>
        <w:t>o</w:t>
      </w:r>
      <w:r w:rsidR="00D97D52" w:rsidRPr="00BF0615">
        <w:rPr>
          <w:sz w:val="24"/>
          <w:szCs w:val="24"/>
        </w:rPr>
        <w:t>ther key components are Policy and Institutional Review (PIR), Financial Needs Assessment (FNA) and Biodiversity Finance Plan (BFP). The</w:t>
      </w:r>
      <w:r w:rsidR="009B2A50">
        <w:rPr>
          <w:sz w:val="24"/>
          <w:szCs w:val="24"/>
        </w:rPr>
        <w:t xml:space="preserve"> initiative is structured in such a way where all of these components are linked, and where one informs the other. The</w:t>
      </w:r>
      <w:r w:rsidR="00D97D52" w:rsidRPr="00BF0615">
        <w:rPr>
          <w:sz w:val="24"/>
          <w:szCs w:val="24"/>
        </w:rPr>
        <w:t xml:space="preserve"> BER</w:t>
      </w:r>
      <w:r w:rsidR="009B2A50">
        <w:rPr>
          <w:sz w:val="24"/>
          <w:szCs w:val="24"/>
        </w:rPr>
        <w:t xml:space="preserve"> therefore follows on from the PIR and informs the FNA component while </w:t>
      </w:r>
      <w:r w:rsidR="00961DC0">
        <w:rPr>
          <w:sz w:val="24"/>
          <w:szCs w:val="24"/>
        </w:rPr>
        <w:t>contributing to</w:t>
      </w:r>
      <w:r w:rsidR="009B2A50">
        <w:rPr>
          <w:sz w:val="24"/>
          <w:szCs w:val="24"/>
        </w:rPr>
        <w:t xml:space="preserve"> the overall Biodiversity Finance Plan. </w:t>
      </w:r>
    </w:p>
    <w:p w14:paraId="7528A54C" w14:textId="77777777" w:rsidR="00CE63E3" w:rsidRPr="00BF0615" w:rsidRDefault="00CE63E3" w:rsidP="00CE63E3">
      <w:pPr>
        <w:spacing w:after="0" w:line="240" w:lineRule="auto"/>
        <w:rPr>
          <w:sz w:val="24"/>
          <w:szCs w:val="24"/>
        </w:rPr>
      </w:pPr>
    </w:p>
    <w:p w14:paraId="335A4DD9" w14:textId="4FD2E279" w:rsidR="00C1004A" w:rsidRPr="00BF0615" w:rsidRDefault="00CE63E3" w:rsidP="00CE63E3">
      <w:pPr>
        <w:spacing w:after="0" w:line="240" w:lineRule="auto"/>
        <w:jc w:val="both"/>
        <w:rPr>
          <w:color w:val="000000" w:themeColor="text1"/>
          <w:sz w:val="24"/>
          <w:szCs w:val="24"/>
        </w:rPr>
      </w:pPr>
      <w:r w:rsidRPr="00BF0615">
        <w:rPr>
          <w:color w:val="000000" w:themeColor="text1"/>
          <w:sz w:val="24"/>
          <w:szCs w:val="24"/>
        </w:rPr>
        <w:t xml:space="preserve">Sri Lanka is identified among 35 ‘Biodiversity Hot Spots’ in the world. The country houses a rich endowment of biodiversity within </w:t>
      </w:r>
      <w:r w:rsidR="005B6F9D" w:rsidRPr="00BF0615">
        <w:rPr>
          <w:color w:val="000000" w:themeColor="text1"/>
          <w:sz w:val="24"/>
          <w:szCs w:val="24"/>
        </w:rPr>
        <w:t xml:space="preserve">a </w:t>
      </w:r>
      <w:r w:rsidRPr="00BF0615">
        <w:rPr>
          <w:color w:val="000000" w:themeColor="text1"/>
          <w:sz w:val="24"/>
          <w:szCs w:val="24"/>
        </w:rPr>
        <w:t xml:space="preserve">relatively small </w:t>
      </w:r>
      <w:r w:rsidR="005B6F9D" w:rsidRPr="00BF0615">
        <w:rPr>
          <w:color w:val="000000" w:themeColor="text1"/>
          <w:sz w:val="24"/>
          <w:szCs w:val="24"/>
        </w:rPr>
        <w:t>area</w:t>
      </w:r>
      <w:r w:rsidRPr="00BF0615">
        <w:rPr>
          <w:color w:val="000000" w:themeColor="text1"/>
          <w:sz w:val="24"/>
          <w:szCs w:val="24"/>
        </w:rPr>
        <w:t xml:space="preserve">, covering </w:t>
      </w:r>
      <w:r w:rsidRPr="00BF0615">
        <w:rPr>
          <w:rFonts w:cstheme="minorHAnsi"/>
          <w:color w:val="000000" w:themeColor="text1"/>
          <w:sz w:val="24"/>
          <w:szCs w:val="24"/>
        </w:rPr>
        <w:t>terrestrial, aquatic</w:t>
      </w:r>
      <w:r w:rsidR="005B6F9D" w:rsidRPr="00BF0615">
        <w:rPr>
          <w:rFonts w:cstheme="minorHAnsi"/>
          <w:color w:val="000000" w:themeColor="text1"/>
          <w:sz w:val="24"/>
          <w:szCs w:val="24"/>
        </w:rPr>
        <w:t xml:space="preserve"> (inland),</w:t>
      </w:r>
      <w:r w:rsidRPr="00BF0615">
        <w:rPr>
          <w:rFonts w:cstheme="minorHAnsi"/>
          <w:color w:val="000000" w:themeColor="text1"/>
          <w:sz w:val="24"/>
          <w:szCs w:val="24"/>
        </w:rPr>
        <w:t xml:space="preserve"> coastal and marine ecosystems. </w:t>
      </w:r>
      <w:r w:rsidRPr="00BF0615">
        <w:rPr>
          <w:color w:val="000000" w:themeColor="text1"/>
          <w:sz w:val="24"/>
          <w:szCs w:val="24"/>
        </w:rPr>
        <w:t xml:space="preserve">Biodiversity in Sri Lanka is characterized by high level of endemism that exceed over 20% in certain categories of fauna and flora.  Among others, </w:t>
      </w:r>
      <w:r w:rsidR="00B21944">
        <w:rPr>
          <w:color w:val="000000" w:themeColor="text1"/>
          <w:sz w:val="24"/>
          <w:szCs w:val="24"/>
        </w:rPr>
        <w:t xml:space="preserve">the </w:t>
      </w:r>
      <w:r w:rsidRPr="00BF0615">
        <w:rPr>
          <w:color w:val="000000" w:themeColor="text1"/>
          <w:sz w:val="24"/>
          <w:szCs w:val="24"/>
        </w:rPr>
        <w:t>lowland wet zone areas in the Southwestern quarter have the richest profile of biodiversity.  One hallmark of Sri Lanka’s biodiversity is large populations of megafauna in both terrestrial (</w:t>
      </w:r>
      <w:r w:rsidR="00D97D52" w:rsidRPr="00BF0615">
        <w:rPr>
          <w:color w:val="000000" w:themeColor="text1"/>
          <w:sz w:val="24"/>
          <w:szCs w:val="24"/>
        </w:rPr>
        <w:t xml:space="preserve">e.g. </w:t>
      </w:r>
      <w:r w:rsidRPr="00BF0615">
        <w:rPr>
          <w:color w:val="000000" w:themeColor="text1"/>
          <w:sz w:val="24"/>
          <w:szCs w:val="24"/>
        </w:rPr>
        <w:t>Asian elephants) and marine ecosystems (</w:t>
      </w:r>
      <w:r w:rsidR="00D97D52" w:rsidRPr="00BF0615">
        <w:rPr>
          <w:color w:val="000000" w:themeColor="text1"/>
          <w:sz w:val="24"/>
          <w:szCs w:val="24"/>
        </w:rPr>
        <w:t xml:space="preserve">e.g. </w:t>
      </w:r>
      <w:r w:rsidRPr="00BF0615">
        <w:rPr>
          <w:color w:val="000000" w:themeColor="text1"/>
          <w:sz w:val="24"/>
          <w:szCs w:val="24"/>
        </w:rPr>
        <w:t xml:space="preserve">great blue whale). </w:t>
      </w:r>
    </w:p>
    <w:p w14:paraId="2A694457" w14:textId="77777777" w:rsidR="00C1004A" w:rsidRPr="00BF0615" w:rsidRDefault="00C1004A" w:rsidP="00CE63E3">
      <w:pPr>
        <w:spacing w:after="0" w:line="240" w:lineRule="auto"/>
        <w:jc w:val="both"/>
        <w:rPr>
          <w:color w:val="000000" w:themeColor="text1"/>
          <w:sz w:val="24"/>
          <w:szCs w:val="24"/>
        </w:rPr>
      </w:pPr>
    </w:p>
    <w:p w14:paraId="236F9486" w14:textId="77777777" w:rsidR="00D97D52" w:rsidRPr="00BF0615" w:rsidRDefault="00CE63E3" w:rsidP="00CE63E3">
      <w:pPr>
        <w:spacing w:after="0" w:line="240" w:lineRule="auto"/>
        <w:jc w:val="both"/>
        <w:rPr>
          <w:color w:val="000000" w:themeColor="text1"/>
          <w:sz w:val="24"/>
          <w:szCs w:val="24"/>
        </w:rPr>
      </w:pPr>
      <w:r w:rsidRPr="00BF0615">
        <w:rPr>
          <w:color w:val="000000" w:themeColor="text1"/>
          <w:sz w:val="24"/>
          <w:szCs w:val="24"/>
        </w:rPr>
        <w:t xml:space="preserve">Despite natural richness, the biodiversity </w:t>
      </w:r>
      <w:r w:rsidR="00D97D52" w:rsidRPr="00BF0615">
        <w:rPr>
          <w:color w:val="000000" w:themeColor="text1"/>
          <w:sz w:val="24"/>
          <w:szCs w:val="24"/>
        </w:rPr>
        <w:t>in</w:t>
      </w:r>
      <w:r w:rsidRPr="00BF0615">
        <w:rPr>
          <w:color w:val="000000" w:themeColor="text1"/>
          <w:sz w:val="24"/>
          <w:szCs w:val="24"/>
        </w:rPr>
        <w:t xml:space="preserve"> the country has been undergoing </w:t>
      </w:r>
      <w:r w:rsidR="00D97D52" w:rsidRPr="00BF0615">
        <w:rPr>
          <w:color w:val="000000" w:themeColor="text1"/>
          <w:sz w:val="24"/>
          <w:szCs w:val="24"/>
        </w:rPr>
        <w:t xml:space="preserve">a </w:t>
      </w:r>
      <w:r w:rsidRPr="00BF0615">
        <w:rPr>
          <w:color w:val="000000" w:themeColor="text1"/>
          <w:sz w:val="24"/>
          <w:szCs w:val="24"/>
        </w:rPr>
        <w:t xml:space="preserve">rapid process of degradation during the last several decades due to anthropogenic as well as natural reasons. </w:t>
      </w:r>
      <w:r w:rsidR="005B6F9D" w:rsidRPr="00BF0615">
        <w:rPr>
          <w:color w:val="000000" w:themeColor="text1"/>
          <w:sz w:val="24"/>
          <w:szCs w:val="24"/>
        </w:rPr>
        <w:t>The k</w:t>
      </w:r>
      <w:r w:rsidRPr="00BF0615">
        <w:rPr>
          <w:color w:val="000000" w:themeColor="text1"/>
          <w:sz w:val="24"/>
          <w:szCs w:val="24"/>
        </w:rPr>
        <w:t xml:space="preserve">ey </w:t>
      </w:r>
      <w:r w:rsidR="00D97D52" w:rsidRPr="00BF0615">
        <w:rPr>
          <w:color w:val="000000" w:themeColor="text1"/>
          <w:sz w:val="24"/>
          <w:szCs w:val="24"/>
        </w:rPr>
        <w:t>challenges</w:t>
      </w:r>
      <w:r w:rsidRPr="00BF0615">
        <w:rPr>
          <w:color w:val="000000" w:themeColor="text1"/>
          <w:sz w:val="24"/>
          <w:szCs w:val="24"/>
        </w:rPr>
        <w:t xml:space="preserve"> </w:t>
      </w:r>
      <w:r w:rsidR="00D97D52" w:rsidRPr="00BF0615">
        <w:rPr>
          <w:color w:val="000000" w:themeColor="text1"/>
          <w:sz w:val="24"/>
          <w:szCs w:val="24"/>
        </w:rPr>
        <w:t xml:space="preserve">faced by biodiversity </w:t>
      </w:r>
      <w:r w:rsidRPr="00BF0615">
        <w:rPr>
          <w:color w:val="000000" w:themeColor="text1"/>
          <w:sz w:val="24"/>
          <w:szCs w:val="24"/>
        </w:rPr>
        <w:t xml:space="preserve">in Sri Lanka </w:t>
      </w:r>
      <w:r w:rsidR="00D97D52" w:rsidRPr="00BF0615">
        <w:rPr>
          <w:color w:val="000000" w:themeColor="text1"/>
          <w:sz w:val="24"/>
          <w:szCs w:val="24"/>
        </w:rPr>
        <w:t>are</w:t>
      </w:r>
      <w:r w:rsidRPr="00BF0615">
        <w:rPr>
          <w:color w:val="000000" w:themeColor="text1"/>
          <w:sz w:val="24"/>
          <w:szCs w:val="24"/>
        </w:rPr>
        <w:t>:</w:t>
      </w:r>
    </w:p>
    <w:p w14:paraId="0AA1A722" w14:textId="77777777" w:rsidR="00D97D52" w:rsidRPr="00BF0615" w:rsidRDefault="00D97D52" w:rsidP="00D97D52">
      <w:pPr>
        <w:pStyle w:val="ListParagraph"/>
        <w:numPr>
          <w:ilvl w:val="0"/>
          <w:numId w:val="26"/>
        </w:numPr>
        <w:jc w:val="both"/>
        <w:rPr>
          <w:rFonts w:asciiTheme="minorHAnsi" w:hAnsiTheme="minorHAnsi" w:cstheme="minorHAnsi"/>
          <w:color w:val="000000" w:themeColor="text1"/>
        </w:rPr>
      </w:pPr>
      <w:r w:rsidRPr="00BF0615">
        <w:rPr>
          <w:rFonts w:asciiTheme="minorHAnsi" w:hAnsiTheme="minorHAnsi" w:cstheme="minorHAnsi"/>
          <w:color w:val="000000" w:themeColor="text1"/>
        </w:rPr>
        <w:t>D</w:t>
      </w:r>
      <w:r w:rsidR="00CE63E3" w:rsidRPr="00BF0615">
        <w:rPr>
          <w:rFonts w:asciiTheme="minorHAnsi" w:hAnsiTheme="minorHAnsi" w:cstheme="minorHAnsi"/>
          <w:color w:val="000000" w:themeColor="text1"/>
        </w:rPr>
        <w:t xml:space="preserve">estruction, </w:t>
      </w:r>
      <w:r w:rsidR="00CE63E3" w:rsidRPr="00BF0615">
        <w:rPr>
          <w:rFonts w:asciiTheme="minorHAnsi" w:eastAsia="Arial Unicode MS" w:hAnsiTheme="minorHAnsi" w:cstheme="minorHAnsi"/>
          <w:color w:val="000000" w:themeColor="text1"/>
          <w:kern w:val="1"/>
          <w:lang w:eastAsia="ar-SA"/>
        </w:rPr>
        <w:t>degradation and fragmentation of critical habitats;</w:t>
      </w:r>
      <w:r w:rsidR="00CE63E3" w:rsidRPr="00BF0615">
        <w:rPr>
          <w:rFonts w:asciiTheme="minorHAnsi" w:hAnsiTheme="minorHAnsi" w:cstheme="minorHAnsi"/>
          <w:color w:val="000000" w:themeColor="text1"/>
        </w:rPr>
        <w:t xml:space="preserve"> </w:t>
      </w:r>
    </w:p>
    <w:p w14:paraId="76957DA5" w14:textId="77777777" w:rsidR="00D97D52" w:rsidRPr="00BF0615" w:rsidRDefault="00D97D52" w:rsidP="00D97D52">
      <w:pPr>
        <w:pStyle w:val="ListParagraph"/>
        <w:numPr>
          <w:ilvl w:val="0"/>
          <w:numId w:val="26"/>
        </w:numPr>
        <w:jc w:val="both"/>
        <w:rPr>
          <w:rFonts w:asciiTheme="minorHAnsi" w:hAnsiTheme="minorHAnsi" w:cstheme="minorHAnsi"/>
          <w:color w:val="000000" w:themeColor="text1"/>
        </w:rPr>
      </w:pPr>
      <w:r w:rsidRPr="00BF0615">
        <w:rPr>
          <w:rFonts w:asciiTheme="minorHAnsi" w:hAnsiTheme="minorHAnsi" w:cstheme="minorHAnsi"/>
          <w:color w:val="000000" w:themeColor="text1"/>
        </w:rPr>
        <w:t>G</w:t>
      </w:r>
      <w:r w:rsidR="00CE63E3" w:rsidRPr="00BF0615">
        <w:rPr>
          <w:rFonts w:asciiTheme="minorHAnsi" w:hAnsiTheme="minorHAnsi" w:cstheme="minorHAnsi"/>
          <w:color w:val="000000" w:themeColor="text1"/>
        </w:rPr>
        <w:t>rowing risk of extinction of species due to over exploitation;</w:t>
      </w:r>
      <w:r w:rsidR="00CE63E3" w:rsidRPr="00BF0615">
        <w:rPr>
          <w:rFonts w:asciiTheme="minorHAnsi" w:eastAsia="Arial Unicode MS" w:hAnsiTheme="minorHAnsi" w:cstheme="minorHAnsi"/>
          <w:color w:val="000000" w:themeColor="text1"/>
          <w:kern w:val="1"/>
          <w:lang w:eastAsia="ar-SA"/>
        </w:rPr>
        <w:t xml:space="preserve"> </w:t>
      </w:r>
    </w:p>
    <w:p w14:paraId="600208EB" w14:textId="77777777" w:rsidR="00D97D52" w:rsidRPr="00BF0615" w:rsidRDefault="00D97D52" w:rsidP="00D97D52">
      <w:pPr>
        <w:pStyle w:val="ListParagraph"/>
        <w:numPr>
          <w:ilvl w:val="0"/>
          <w:numId w:val="26"/>
        </w:numPr>
        <w:jc w:val="both"/>
        <w:rPr>
          <w:rFonts w:asciiTheme="minorHAnsi" w:hAnsiTheme="minorHAnsi" w:cstheme="minorHAnsi"/>
          <w:color w:val="000000" w:themeColor="text1"/>
        </w:rPr>
      </w:pPr>
      <w:r w:rsidRPr="00BF0615">
        <w:rPr>
          <w:rFonts w:asciiTheme="minorHAnsi" w:eastAsia="Arial Unicode MS" w:hAnsiTheme="minorHAnsi" w:cstheme="minorHAnsi"/>
          <w:color w:val="000000" w:themeColor="text1"/>
          <w:kern w:val="1"/>
          <w:lang w:eastAsia="ar-SA"/>
        </w:rPr>
        <w:t>S</w:t>
      </w:r>
      <w:r w:rsidR="00CE63E3" w:rsidRPr="00BF0615">
        <w:rPr>
          <w:rFonts w:asciiTheme="minorHAnsi" w:eastAsia="Arial Unicode MS" w:hAnsiTheme="minorHAnsi" w:cstheme="minorHAnsi"/>
          <w:color w:val="000000" w:themeColor="text1"/>
          <w:kern w:val="1"/>
          <w:lang w:eastAsia="ar-SA"/>
        </w:rPr>
        <w:t xml:space="preserve">pread of invasive alien species; </w:t>
      </w:r>
    </w:p>
    <w:p w14:paraId="491D0174" w14:textId="77777777" w:rsidR="00D97D52" w:rsidRPr="00BF0615" w:rsidRDefault="00D97D52" w:rsidP="00D97D52">
      <w:pPr>
        <w:pStyle w:val="ListParagraph"/>
        <w:numPr>
          <w:ilvl w:val="0"/>
          <w:numId w:val="26"/>
        </w:numPr>
        <w:jc w:val="both"/>
        <w:rPr>
          <w:rFonts w:asciiTheme="minorHAnsi" w:hAnsiTheme="minorHAnsi" w:cstheme="minorHAnsi"/>
          <w:color w:val="000000" w:themeColor="text1"/>
        </w:rPr>
      </w:pPr>
      <w:r w:rsidRPr="00BF0615">
        <w:rPr>
          <w:rFonts w:asciiTheme="minorHAnsi" w:eastAsia="Arial Unicode MS" w:hAnsiTheme="minorHAnsi" w:cstheme="minorHAnsi"/>
          <w:color w:val="000000" w:themeColor="text1"/>
          <w:kern w:val="1"/>
          <w:lang w:eastAsia="ar-SA"/>
        </w:rPr>
        <w:t>G</w:t>
      </w:r>
      <w:r w:rsidR="00CE63E3" w:rsidRPr="00BF0615">
        <w:rPr>
          <w:rFonts w:asciiTheme="minorHAnsi" w:eastAsia="Arial Unicode MS" w:hAnsiTheme="minorHAnsi" w:cstheme="minorHAnsi"/>
          <w:color w:val="000000" w:themeColor="text1"/>
          <w:kern w:val="1"/>
          <w:lang w:eastAsia="ar-SA"/>
        </w:rPr>
        <w:t>rowing incidence of human-wild life conflict; and</w:t>
      </w:r>
      <w:r w:rsidRPr="00BF0615">
        <w:rPr>
          <w:rFonts w:asciiTheme="minorHAnsi" w:eastAsia="Arial Unicode MS" w:hAnsiTheme="minorHAnsi" w:cstheme="minorHAnsi"/>
          <w:color w:val="000000" w:themeColor="text1"/>
          <w:kern w:val="1"/>
          <w:lang w:eastAsia="ar-SA"/>
        </w:rPr>
        <w:t>,</w:t>
      </w:r>
    </w:p>
    <w:p w14:paraId="78CD900F" w14:textId="77777777" w:rsidR="00CE63E3" w:rsidRPr="00BF0615" w:rsidRDefault="00D97D52" w:rsidP="00D97D52">
      <w:pPr>
        <w:pStyle w:val="ListParagraph"/>
        <w:numPr>
          <w:ilvl w:val="0"/>
          <w:numId w:val="26"/>
        </w:numPr>
        <w:jc w:val="both"/>
        <w:rPr>
          <w:rFonts w:asciiTheme="minorHAnsi" w:hAnsiTheme="minorHAnsi" w:cstheme="minorHAnsi"/>
          <w:color w:val="000000" w:themeColor="text1"/>
        </w:rPr>
      </w:pPr>
      <w:r w:rsidRPr="00BF0615">
        <w:rPr>
          <w:rFonts w:asciiTheme="minorHAnsi" w:eastAsia="Arial Unicode MS" w:hAnsiTheme="minorHAnsi" w:cstheme="minorHAnsi"/>
          <w:color w:val="000000" w:themeColor="text1"/>
          <w:kern w:val="1"/>
          <w:lang w:eastAsia="ar-SA"/>
        </w:rPr>
        <w:t>Rising</w:t>
      </w:r>
      <w:r w:rsidR="00CE63E3" w:rsidRPr="00BF0615">
        <w:rPr>
          <w:rFonts w:asciiTheme="minorHAnsi" w:eastAsia="Arial Unicode MS" w:hAnsiTheme="minorHAnsi" w:cstheme="minorHAnsi"/>
          <w:color w:val="000000" w:themeColor="text1"/>
          <w:kern w:val="1"/>
          <w:lang w:eastAsia="ar-SA"/>
        </w:rPr>
        <w:t xml:space="preserve"> threat of climate change. </w:t>
      </w:r>
    </w:p>
    <w:p w14:paraId="011C9640" w14:textId="77777777" w:rsidR="00CE63E3" w:rsidRPr="00BF0615" w:rsidRDefault="00CE63E3" w:rsidP="00CE63E3">
      <w:pPr>
        <w:spacing w:after="0" w:line="240" w:lineRule="auto"/>
        <w:rPr>
          <w:sz w:val="24"/>
          <w:szCs w:val="24"/>
        </w:rPr>
      </w:pPr>
    </w:p>
    <w:p w14:paraId="40BCC009" w14:textId="51BE2D58" w:rsidR="00CE63E3" w:rsidRPr="00BF0615" w:rsidRDefault="00CE63E3" w:rsidP="00CE63E3">
      <w:pPr>
        <w:spacing w:after="0" w:line="240" w:lineRule="auto"/>
        <w:jc w:val="both"/>
        <w:rPr>
          <w:color w:val="000000" w:themeColor="text1"/>
          <w:sz w:val="24"/>
          <w:szCs w:val="24"/>
        </w:rPr>
      </w:pPr>
      <w:r w:rsidRPr="00BF0615">
        <w:rPr>
          <w:color w:val="000000" w:themeColor="text1"/>
          <w:sz w:val="24"/>
          <w:szCs w:val="24"/>
        </w:rPr>
        <w:t>The Government of Sri Lanka has prepared the National Biodiversity Strategic Plan 2016-2022 (NBSAP) to address the problem</w:t>
      </w:r>
      <w:r w:rsidR="005B6F9D" w:rsidRPr="00BF0615">
        <w:rPr>
          <w:color w:val="000000" w:themeColor="text1"/>
          <w:sz w:val="24"/>
          <w:szCs w:val="24"/>
        </w:rPr>
        <w:t>s</w:t>
      </w:r>
      <w:r w:rsidRPr="00BF0615">
        <w:rPr>
          <w:color w:val="000000" w:themeColor="text1"/>
          <w:sz w:val="24"/>
          <w:szCs w:val="24"/>
        </w:rPr>
        <w:t xml:space="preserve"> of </w:t>
      </w:r>
      <w:r w:rsidR="005B6F9D" w:rsidRPr="00BF0615">
        <w:rPr>
          <w:color w:val="000000" w:themeColor="text1"/>
          <w:sz w:val="24"/>
          <w:szCs w:val="24"/>
        </w:rPr>
        <w:t xml:space="preserve">biodiversity </w:t>
      </w:r>
      <w:r w:rsidRPr="00BF0615">
        <w:rPr>
          <w:color w:val="000000" w:themeColor="text1"/>
          <w:sz w:val="24"/>
          <w:szCs w:val="24"/>
        </w:rPr>
        <w:t xml:space="preserve">degradation </w:t>
      </w:r>
      <w:r w:rsidR="005B6F9D" w:rsidRPr="00BF0615">
        <w:rPr>
          <w:color w:val="000000" w:themeColor="text1"/>
          <w:sz w:val="24"/>
          <w:szCs w:val="24"/>
        </w:rPr>
        <w:t>in the country. It</w:t>
      </w:r>
      <w:r w:rsidR="00C1004A" w:rsidRPr="00BF0615">
        <w:rPr>
          <w:color w:val="000000" w:themeColor="text1"/>
          <w:sz w:val="24"/>
          <w:szCs w:val="24"/>
        </w:rPr>
        <w:t xml:space="preserve"> is the major national policy document that guides the action on biodiversity conservation in Sri Lanka</w:t>
      </w:r>
      <w:r w:rsidR="00C16EDE" w:rsidRPr="00BF0615">
        <w:rPr>
          <w:color w:val="000000" w:themeColor="text1"/>
          <w:sz w:val="24"/>
          <w:szCs w:val="24"/>
        </w:rPr>
        <w:t xml:space="preserve"> at present</w:t>
      </w:r>
      <w:r w:rsidR="005B6F9D" w:rsidRPr="00BF0615">
        <w:rPr>
          <w:color w:val="000000" w:themeColor="text1"/>
          <w:sz w:val="24"/>
          <w:szCs w:val="24"/>
        </w:rPr>
        <w:t xml:space="preserve">. The NBSAP has identified </w:t>
      </w:r>
      <w:r w:rsidRPr="00BF0615">
        <w:rPr>
          <w:color w:val="000000" w:themeColor="text1"/>
          <w:sz w:val="24"/>
          <w:szCs w:val="24"/>
        </w:rPr>
        <w:t>5 strategic objectives</w:t>
      </w:r>
      <w:r w:rsidR="00C1004A" w:rsidRPr="00BF0615">
        <w:rPr>
          <w:color w:val="000000" w:themeColor="text1"/>
          <w:sz w:val="24"/>
          <w:szCs w:val="24"/>
        </w:rPr>
        <w:t xml:space="preserve"> and 12 national targets </w:t>
      </w:r>
      <w:r w:rsidR="005B6F9D" w:rsidRPr="00BF0615">
        <w:rPr>
          <w:color w:val="000000" w:themeColor="text1"/>
          <w:sz w:val="24"/>
          <w:szCs w:val="24"/>
        </w:rPr>
        <w:t xml:space="preserve">to </w:t>
      </w:r>
      <w:r w:rsidR="00B21944">
        <w:rPr>
          <w:color w:val="000000" w:themeColor="text1"/>
          <w:sz w:val="24"/>
          <w:szCs w:val="24"/>
        </w:rPr>
        <w:t xml:space="preserve">improve </w:t>
      </w:r>
      <w:r w:rsidR="005B6F9D" w:rsidRPr="00BF0615">
        <w:rPr>
          <w:color w:val="000000" w:themeColor="text1"/>
          <w:sz w:val="24"/>
          <w:szCs w:val="24"/>
        </w:rPr>
        <w:t>biodiversity conservation</w:t>
      </w:r>
      <w:r w:rsidRPr="00BF0615">
        <w:rPr>
          <w:color w:val="000000" w:themeColor="text1"/>
          <w:sz w:val="24"/>
          <w:szCs w:val="24"/>
        </w:rPr>
        <w:t xml:space="preserve">. </w:t>
      </w:r>
      <w:r w:rsidR="003B1C33" w:rsidRPr="00BF0615">
        <w:rPr>
          <w:color w:val="000000" w:themeColor="text1"/>
          <w:sz w:val="24"/>
          <w:szCs w:val="24"/>
        </w:rPr>
        <w:t xml:space="preserve">The Biodiversity Secretariat (BDS) of the Ministry of Mahaweli Development and Environment (MMDE) is the main national body mandated </w:t>
      </w:r>
      <w:r w:rsidR="005B6F9D" w:rsidRPr="00BF0615">
        <w:rPr>
          <w:color w:val="000000" w:themeColor="text1"/>
          <w:sz w:val="24"/>
          <w:szCs w:val="24"/>
        </w:rPr>
        <w:t>with</w:t>
      </w:r>
      <w:r w:rsidR="003B1C33" w:rsidRPr="00BF0615">
        <w:rPr>
          <w:color w:val="000000" w:themeColor="text1"/>
          <w:sz w:val="24"/>
          <w:szCs w:val="24"/>
        </w:rPr>
        <w:t xml:space="preserve"> the implementation of </w:t>
      </w:r>
      <w:r w:rsidR="00B21944">
        <w:rPr>
          <w:color w:val="000000" w:themeColor="text1"/>
          <w:sz w:val="24"/>
          <w:szCs w:val="24"/>
        </w:rPr>
        <w:t xml:space="preserve">the </w:t>
      </w:r>
      <w:r w:rsidR="003B1C33" w:rsidRPr="00BF0615">
        <w:rPr>
          <w:color w:val="000000" w:themeColor="text1"/>
          <w:sz w:val="24"/>
          <w:szCs w:val="24"/>
        </w:rPr>
        <w:t>NBSAP</w:t>
      </w:r>
      <w:r w:rsidR="005B6F9D" w:rsidRPr="00BF0615">
        <w:rPr>
          <w:color w:val="000000" w:themeColor="text1"/>
          <w:sz w:val="24"/>
          <w:szCs w:val="24"/>
        </w:rPr>
        <w:t xml:space="preserve"> in coordination with other government, private and civil society stakeholders</w:t>
      </w:r>
      <w:r w:rsidR="003B1C33" w:rsidRPr="00BF0615">
        <w:rPr>
          <w:color w:val="000000" w:themeColor="text1"/>
          <w:sz w:val="24"/>
          <w:szCs w:val="24"/>
        </w:rPr>
        <w:t xml:space="preserve">. </w:t>
      </w:r>
      <w:r w:rsidR="00B21944">
        <w:rPr>
          <w:color w:val="000000" w:themeColor="text1"/>
          <w:sz w:val="24"/>
          <w:szCs w:val="24"/>
        </w:rPr>
        <w:t xml:space="preserve">Although the focus is on national biodiversity conservation, </w:t>
      </w:r>
      <w:r w:rsidR="00C1004A" w:rsidRPr="00BF0615">
        <w:rPr>
          <w:color w:val="000000" w:themeColor="text1"/>
          <w:sz w:val="24"/>
          <w:szCs w:val="24"/>
        </w:rPr>
        <w:t xml:space="preserve">the </w:t>
      </w:r>
      <w:r w:rsidR="005B6F9D" w:rsidRPr="00BF0615">
        <w:rPr>
          <w:color w:val="000000" w:themeColor="text1"/>
          <w:sz w:val="24"/>
          <w:szCs w:val="24"/>
        </w:rPr>
        <w:t xml:space="preserve">targets of </w:t>
      </w:r>
      <w:r w:rsidR="00B21944">
        <w:rPr>
          <w:color w:val="000000" w:themeColor="text1"/>
          <w:sz w:val="24"/>
          <w:szCs w:val="24"/>
        </w:rPr>
        <w:t xml:space="preserve">the </w:t>
      </w:r>
      <w:r w:rsidR="00C1004A" w:rsidRPr="00BF0615">
        <w:rPr>
          <w:color w:val="000000" w:themeColor="text1"/>
          <w:sz w:val="24"/>
          <w:szCs w:val="24"/>
        </w:rPr>
        <w:t>NBSAP</w:t>
      </w:r>
      <w:r w:rsidRPr="00BF0615">
        <w:rPr>
          <w:color w:val="000000" w:themeColor="text1"/>
          <w:sz w:val="24"/>
          <w:szCs w:val="24"/>
        </w:rPr>
        <w:t xml:space="preserve"> correspond </w:t>
      </w:r>
      <w:r w:rsidR="005B6F9D" w:rsidRPr="00BF0615">
        <w:rPr>
          <w:color w:val="000000" w:themeColor="text1"/>
          <w:sz w:val="24"/>
          <w:szCs w:val="24"/>
        </w:rPr>
        <w:t xml:space="preserve">closely </w:t>
      </w:r>
      <w:r w:rsidRPr="00BF0615">
        <w:rPr>
          <w:color w:val="000000" w:themeColor="text1"/>
          <w:sz w:val="24"/>
          <w:szCs w:val="24"/>
        </w:rPr>
        <w:t xml:space="preserve">with globally recognized Aichi Biodiversity targets and Sustainable Development Goals (SDGs). </w:t>
      </w:r>
    </w:p>
    <w:p w14:paraId="241FE83F" w14:textId="77777777" w:rsidR="00CE63E3" w:rsidRPr="00BF0615" w:rsidRDefault="00CE63E3" w:rsidP="00CE63E3">
      <w:pPr>
        <w:spacing w:after="0" w:line="240" w:lineRule="auto"/>
        <w:jc w:val="both"/>
        <w:rPr>
          <w:color w:val="000000" w:themeColor="text1"/>
          <w:sz w:val="24"/>
          <w:szCs w:val="24"/>
        </w:rPr>
      </w:pPr>
    </w:p>
    <w:p w14:paraId="771D890F" w14:textId="66271E70" w:rsidR="00344D33" w:rsidRPr="00BF0615" w:rsidRDefault="00E7779F" w:rsidP="00CE63E3">
      <w:pPr>
        <w:spacing w:after="0" w:line="240" w:lineRule="auto"/>
        <w:jc w:val="both"/>
        <w:rPr>
          <w:color w:val="000000" w:themeColor="text1"/>
          <w:sz w:val="24"/>
          <w:szCs w:val="24"/>
        </w:rPr>
      </w:pPr>
      <w:r w:rsidRPr="00BF0615">
        <w:rPr>
          <w:color w:val="000000" w:themeColor="text1"/>
          <w:sz w:val="24"/>
          <w:szCs w:val="24"/>
        </w:rPr>
        <w:t>The</w:t>
      </w:r>
      <w:r w:rsidR="00961DC0">
        <w:rPr>
          <w:color w:val="000000" w:themeColor="text1"/>
          <w:sz w:val="24"/>
          <w:szCs w:val="24"/>
        </w:rPr>
        <w:t xml:space="preserve"> Biodiversity Finance Initiative</w:t>
      </w:r>
      <w:r w:rsidR="00CE63E3" w:rsidRPr="00BF0615">
        <w:rPr>
          <w:color w:val="000000" w:themeColor="text1"/>
          <w:sz w:val="24"/>
          <w:szCs w:val="24"/>
        </w:rPr>
        <w:t xml:space="preserve"> </w:t>
      </w:r>
      <w:r w:rsidR="003B1C33" w:rsidRPr="00BF0615">
        <w:rPr>
          <w:color w:val="000000" w:themeColor="text1"/>
          <w:sz w:val="24"/>
          <w:szCs w:val="24"/>
        </w:rPr>
        <w:t>is</w:t>
      </w:r>
      <w:r w:rsidR="00CE63E3" w:rsidRPr="00BF0615">
        <w:rPr>
          <w:color w:val="000000" w:themeColor="text1"/>
          <w:sz w:val="24"/>
          <w:szCs w:val="24"/>
        </w:rPr>
        <w:t xml:space="preserve"> </w:t>
      </w:r>
      <w:r w:rsidR="003B1C33" w:rsidRPr="00BF0615">
        <w:rPr>
          <w:color w:val="000000" w:themeColor="text1"/>
          <w:sz w:val="24"/>
          <w:szCs w:val="24"/>
        </w:rPr>
        <w:t>aimed at identifying</w:t>
      </w:r>
      <w:r w:rsidR="00CE63E3" w:rsidRPr="00BF0615">
        <w:rPr>
          <w:color w:val="000000" w:themeColor="text1"/>
          <w:sz w:val="24"/>
          <w:szCs w:val="24"/>
        </w:rPr>
        <w:t xml:space="preserve"> innovative financi</w:t>
      </w:r>
      <w:r w:rsidR="003B1C33" w:rsidRPr="00BF0615">
        <w:rPr>
          <w:color w:val="000000" w:themeColor="text1"/>
          <w:sz w:val="24"/>
          <w:szCs w:val="24"/>
        </w:rPr>
        <w:t>ng</w:t>
      </w:r>
      <w:r w:rsidR="00CE63E3" w:rsidRPr="00BF0615">
        <w:rPr>
          <w:color w:val="000000" w:themeColor="text1"/>
          <w:sz w:val="24"/>
          <w:szCs w:val="24"/>
        </w:rPr>
        <w:t xml:space="preserve"> solutions to implement </w:t>
      </w:r>
      <w:r w:rsidR="00330800">
        <w:rPr>
          <w:color w:val="000000" w:themeColor="text1"/>
          <w:sz w:val="24"/>
          <w:szCs w:val="24"/>
        </w:rPr>
        <w:t xml:space="preserve">the </w:t>
      </w:r>
      <w:r w:rsidR="00CE63E3" w:rsidRPr="00BF0615">
        <w:rPr>
          <w:color w:val="000000" w:themeColor="text1"/>
          <w:sz w:val="24"/>
          <w:szCs w:val="24"/>
        </w:rPr>
        <w:t xml:space="preserve">NBSAP and other interventions </w:t>
      </w:r>
      <w:r w:rsidR="003B1C33" w:rsidRPr="00BF0615">
        <w:rPr>
          <w:color w:val="000000" w:themeColor="text1"/>
          <w:sz w:val="24"/>
          <w:szCs w:val="24"/>
        </w:rPr>
        <w:t xml:space="preserve">for </w:t>
      </w:r>
      <w:r w:rsidR="00CE63E3" w:rsidRPr="00BF0615">
        <w:rPr>
          <w:color w:val="000000" w:themeColor="text1"/>
          <w:sz w:val="24"/>
          <w:szCs w:val="24"/>
        </w:rPr>
        <w:t>biodiversity</w:t>
      </w:r>
      <w:r w:rsidR="00344D33" w:rsidRPr="00BF0615">
        <w:rPr>
          <w:color w:val="000000" w:themeColor="text1"/>
          <w:sz w:val="24"/>
          <w:szCs w:val="24"/>
        </w:rPr>
        <w:t xml:space="preserve"> conservation</w:t>
      </w:r>
      <w:r w:rsidR="00CE63E3" w:rsidRPr="00BF0615">
        <w:rPr>
          <w:color w:val="000000" w:themeColor="text1"/>
          <w:sz w:val="24"/>
          <w:szCs w:val="24"/>
        </w:rPr>
        <w:t>.</w:t>
      </w:r>
      <w:r w:rsidR="00330800">
        <w:rPr>
          <w:color w:val="000000" w:themeColor="text1"/>
          <w:sz w:val="24"/>
          <w:szCs w:val="24"/>
        </w:rPr>
        <w:t xml:space="preserve"> The other </w:t>
      </w:r>
      <w:r w:rsidR="00DD22C7">
        <w:rPr>
          <w:color w:val="000000" w:themeColor="text1"/>
          <w:sz w:val="24"/>
          <w:szCs w:val="24"/>
        </w:rPr>
        <w:t xml:space="preserve">initiatives that have actions towards </w:t>
      </w:r>
      <w:r w:rsidR="00330800">
        <w:rPr>
          <w:color w:val="000000" w:themeColor="text1"/>
          <w:sz w:val="24"/>
          <w:szCs w:val="24"/>
        </w:rPr>
        <w:t xml:space="preserve">improving biodiversity conservation in Sri Lanka include </w:t>
      </w:r>
      <w:r w:rsidR="00DD22C7">
        <w:rPr>
          <w:color w:val="000000" w:themeColor="text1"/>
          <w:sz w:val="24"/>
          <w:szCs w:val="24"/>
        </w:rPr>
        <w:t xml:space="preserve">the </w:t>
      </w:r>
      <w:r w:rsidR="00CE63E3" w:rsidRPr="00BF0615">
        <w:rPr>
          <w:color w:val="000000" w:themeColor="text1"/>
          <w:sz w:val="24"/>
          <w:szCs w:val="24"/>
        </w:rPr>
        <w:t>National Action Programme for Combatting Land Degradation in Sri Lanka 2015-2024 (NAP</w:t>
      </w:r>
      <w:r w:rsidR="00DD22C7">
        <w:rPr>
          <w:color w:val="000000" w:themeColor="text1"/>
          <w:sz w:val="24"/>
          <w:szCs w:val="24"/>
        </w:rPr>
        <w:t>C</w:t>
      </w:r>
      <w:r w:rsidR="00CE63E3" w:rsidRPr="00BF0615">
        <w:rPr>
          <w:color w:val="000000" w:themeColor="text1"/>
          <w:sz w:val="24"/>
          <w:szCs w:val="24"/>
        </w:rPr>
        <w:t>LD),</w:t>
      </w:r>
      <w:r w:rsidR="00DD22C7">
        <w:rPr>
          <w:color w:val="000000" w:themeColor="text1"/>
          <w:sz w:val="24"/>
          <w:szCs w:val="24"/>
        </w:rPr>
        <w:t xml:space="preserve"> the</w:t>
      </w:r>
      <w:r w:rsidR="00CE63E3" w:rsidRPr="00BF0615">
        <w:rPr>
          <w:color w:val="000000" w:themeColor="text1"/>
          <w:sz w:val="24"/>
          <w:szCs w:val="24"/>
        </w:rPr>
        <w:t xml:space="preserve"> National Adaptation Plan for Climate Change Impacts in Sri Lanka 2016-2025 (NAPCC) and </w:t>
      </w:r>
      <w:r w:rsidR="00DD22C7">
        <w:rPr>
          <w:color w:val="000000" w:themeColor="text1"/>
          <w:sz w:val="24"/>
          <w:szCs w:val="24"/>
        </w:rPr>
        <w:t xml:space="preserve">the </w:t>
      </w:r>
      <w:r w:rsidR="00CE63E3" w:rsidRPr="00BF0615">
        <w:rPr>
          <w:sz w:val="24"/>
          <w:szCs w:val="24"/>
        </w:rPr>
        <w:t>National REDD+ Investment Framework and Action Plan (NRIFAP).</w:t>
      </w:r>
      <w:r w:rsidR="00CE63E3" w:rsidRPr="00BF0615">
        <w:rPr>
          <w:color w:val="FF0000"/>
          <w:sz w:val="24"/>
          <w:szCs w:val="24"/>
        </w:rPr>
        <w:t xml:space="preserve"> </w:t>
      </w:r>
      <w:r w:rsidR="00CE63E3" w:rsidRPr="00BF0615">
        <w:rPr>
          <w:color w:val="000000" w:themeColor="text1"/>
          <w:sz w:val="24"/>
          <w:szCs w:val="24"/>
        </w:rPr>
        <w:t xml:space="preserve">The scope covered by these biodiversity related interventions can broadly be identified as NBSAP+.  </w:t>
      </w:r>
      <w:r w:rsidR="00344D33" w:rsidRPr="00BF0615">
        <w:rPr>
          <w:color w:val="000000" w:themeColor="text1"/>
          <w:sz w:val="24"/>
          <w:szCs w:val="24"/>
        </w:rPr>
        <w:t>T</w:t>
      </w:r>
      <w:r w:rsidR="00CE63E3" w:rsidRPr="00BF0615">
        <w:rPr>
          <w:color w:val="000000" w:themeColor="text1"/>
          <w:sz w:val="24"/>
          <w:szCs w:val="24"/>
        </w:rPr>
        <w:t xml:space="preserve">he FNA and BFP </w:t>
      </w:r>
      <w:r w:rsidR="00344D33" w:rsidRPr="00BF0615">
        <w:rPr>
          <w:color w:val="000000" w:themeColor="text1"/>
          <w:sz w:val="24"/>
          <w:szCs w:val="24"/>
        </w:rPr>
        <w:t xml:space="preserve">components of BIOFIN </w:t>
      </w:r>
      <w:r w:rsidR="00CE63E3" w:rsidRPr="00BF0615">
        <w:rPr>
          <w:color w:val="000000" w:themeColor="text1"/>
          <w:sz w:val="24"/>
          <w:szCs w:val="24"/>
        </w:rPr>
        <w:t xml:space="preserve">are </w:t>
      </w:r>
      <w:r w:rsidRPr="00BF0615">
        <w:rPr>
          <w:color w:val="000000" w:themeColor="text1"/>
          <w:sz w:val="24"/>
          <w:szCs w:val="24"/>
        </w:rPr>
        <w:t>concerned</w:t>
      </w:r>
      <w:r w:rsidR="00CE63E3" w:rsidRPr="00BF0615">
        <w:rPr>
          <w:color w:val="000000" w:themeColor="text1"/>
          <w:sz w:val="24"/>
          <w:szCs w:val="24"/>
        </w:rPr>
        <w:t xml:space="preserve"> </w:t>
      </w:r>
      <w:r w:rsidRPr="00BF0615">
        <w:rPr>
          <w:color w:val="000000" w:themeColor="text1"/>
          <w:sz w:val="24"/>
          <w:szCs w:val="24"/>
        </w:rPr>
        <w:t>with assessing financing needs and preparing a plan for financing interventions of NBSAP+, respectively</w:t>
      </w:r>
      <w:r w:rsidR="00344D33" w:rsidRPr="00BF0615">
        <w:rPr>
          <w:color w:val="000000" w:themeColor="text1"/>
          <w:sz w:val="24"/>
          <w:szCs w:val="24"/>
        </w:rPr>
        <w:t xml:space="preserve">.  </w:t>
      </w:r>
    </w:p>
    <w:p w14:paraId="431FEBED" w14:textId="77777777" w:rsidR="00344D33" w:rsidRPr="00BF0615" w:rsidRDefault="00344D33" w:rsidP="00CE63E3">
      <w:pPr>
        <w:spacing w:after="0" w:line="240" w:lineRule="auto"/>
        <w:jc w:val="both"/>
        <w:rPr>
          <w:color w:val="000000" w:themeColor="text1"/>
          <w:sz w:val="24"/>
          <w:szCs w:val="24"/>
        </w:rPr>
      </w:pPr>
    </w:p>
    <w:p w14:paraId="3AAAB718" w14:textId="22110FDD" w:rsidR="00CE63E3" w:rsidRPr="00BF0615" w:rsidRDefault="00344D33" w:rsidP="00CE63E3">
      <w:pPr>
        <w:spacing w:after="0" w:line="240" w:lineRule="auto"/>
        <w:jc w:val="both"/>
        <w:rPr>
          <w:sz w:val="24"/>
          <w:szCs w:val="24"/>
        </w:rPr>
      </w:pPr>
      <w:r w:rsidRPr="00BF0615">
        <w:rPr>
          <w:color w:val="000000" w:themeColor="text1"/>
          <w:sz w:val="24"/>
          <w:szCs w:val="24"/>
        </w:rPr>
        <w:t xml:space="preserve">In </w:t>
      </w:r>
      <w:r w:rsidR="00DD22C7">
        <w:rPr>
          <w:color w:val="000000" w:themeColor="text1"/>
          <w:sz w:val="24"/>
          <w:szCs w:val="24"/>
        </w:rPr>
        <w:t>order to progress to FNA and BFP components</w:t>
      </w:r>
      <w:r w:rsidRPr="00BF0615">
        <w:rPr>
          <w:color w:val="000000" w:themeColor="text1"/>
          <w:sz w:val="24"/>
          <w:szCs w:val="24"/>
        </w:rPr>
        <w:t>,</w:t>
      </w:r>
      <w:r w:rsidR="00CE63E3" w:rsidRPr="00BF0615">
        <w:rPr>
          <w:color w:val="000000" w:themeColor="text1"/>
          <w:sz w:val="24"/>
          <w:szCs w:val="24"/>
        </w:rPr>
        <w:t xml:space="preserve"> </w:t>
      </w:r>
      <w:r w:rsidRPr="00BF0615">
        <w:rPr>
          <w:color w:val="000000" w:themeColor="text1"/>
          <w:sz w:val="24"/>
          <w:szCs w:val="24"/>
        </w:rPr>
        <w:t xml:space="preserve">the </w:t>
      </w:r>
      <w:r w:rsidR="00CE63E3" w:rsidRPr="00BF0615">
        <w:rPr>
          <w:color w:val="000000" w:themeColor="text1"/>
          <w:sz w:val="24"/>
          <w:szCs w:val="24"/>
        </w:rPr>
        <w:t xml:space="preserve">BER is </w:t>
      </w:r>
      <w:r w:rsidRPr="00BF0615">
        <w:rPr>
          <w:color w:val="000000" w:themeColor="text1"/>
          <w:sz w:val="24"/>
          <w:szCs w:val="24"/>
        </w:rPr>
        <w:t>focussed on</w:t>
      </w:r>
      <w:r w:rsidR="00CE63E3" w:rsidRPr="00BF0615">
        <w:rPr>
          <w:color w:val="000000" w:themeColor="text1"/>
          <w:sz w:val="24"/>
          <w:szCs w:val="24"/>
        </w:rPr>
        <w:t xml:space="preserve"> assessing the ongoing spending on biodiversity conservation by public, private and civil society stakeholders </w:t>
      </w:r>
      <w:r w:rsidRPr="00BF0615">
        <w:rPr>
          <w:color w:val="000000" w:themeColor="text1"/>
          <w:sz w:val="24"/>
          <w:szCs w:val="24"/>
        </w:rPr>
        <w:t>along</w:t>
      </w:r>
      <w:r w:rsidR="00CE63E3" w:rsidRPr="00BF0615">
        <w:rPr>
          <w:color w:val="000000" w:themeColor="text1"/>
          <w:sz w:val="24"/>
          <w:szCs w:val="24"/>
        </w:rPr>
        <w:t xml:space="preserve"> with </w:t>
      </w:r>
      <w:r w:rsidRPr="00BF0615">
        <w:rPr>
          <w:color w:val="000000" w:themeColor="text1"/>
          <w:sz w:val="24"/>
          <w:szCs w:val="24"/>
        </w:rPr>
        <w:t xml:space="preserve">future </w:t>
      </w:r>
      <w:r w:rsidR="00CE63E3" w:rsidRPr="00BF0615">
        <w:rPr>
          <w:color w:val="000000" w:themeColor="text1"/>
          <w:sz w:val="24"/>
          <w:szCs w:val="24"/>
        </w:rPr>
        <w:t xml:space="preserve">directions </w:t>
      </w:r>
      <w:r w:rsidR="00D7276C" w:rsidRPr="00BF0615">
        <w:rPr>
          <w:color w:val="000000" w:themeColor="text1"/>
          <w:sz w:val="24"/>
          <w:szCs w:val="24"/>
        </w:rPr>
        <w:t>for</w:t>
      </w:r>
      <w:r w:rsidRPr="00BF0615">
        <w:rPr>
          <w:color w:val="000000" w:themeColor="text1"/>
          <w:sz w:val="24"/>
          <w:szCs w:val="24"/>
        </w:rPr>
        <w:t xml:space="preserve"> </w:t>
      </w:r>
      <w:r w:rsidR="0032551E" w:rsidRPr="00BF0615">
        <w:rPr>
          <w:color w:val="000000" w:themeColor="text1"/>
          <w:sz w:val="24"/>
          <w:szCs w:val="24"/>
        </w:rPr>
        <w:t>expenditure</w:t>
      </w:r>
      <w:r w:rsidR="00CE63E3" w:rsidRPr="00BF0615">
        <w:rPr>
          <w:color w:val="000000" w:themeColor="text1"/>
          <w:sz w:val="24"/>
          <w:szCs w:val="24"/>
        </w:rPr>
        <w:t xml:space="preserve">. </w:t>
      </w:r>
      <w:r w:rsidR="00DD22C7">
        <w:rPr>
          <w:color w:val="000000" w:themeColor="text1"/>
          <w:sz w:val="24"/>
          <w:szCs w:val="24"/>
        </w:rPr>
        <w:t xml:space="preserve">An </w:t>
      </w:r>
      <w:r w:rsidR="00DD22C7">
        <w:rPr>
          <w:sz w:val="24"/>
          <w:szCs w:val="24"/>
        </w:rPr>
        <w:t>e</w:t>
      </w:r>
      <w:r w:rsidR="00CE63E3" w:rsidRPr="00BF0615">
        <w:rPr>
          <w:sz w:val="24"/>
          <w:szCs w:val="24"/>
        </w:rPr>
        <w:t xml:space="preserve">xpenditure review (ER) is a standard tool </w:t>
      </w:r>
      <w:r w:rsidR="0032551E" w:rsidRPr="00BF0615">
        <w:rPr>
          <w:sz w:val="24"/>
          <w:szCs w:val="24"/>
        </w:rPr>
        <w:t xml:space="preserve">which has been </w:t>
      </w:r>
      <w:r w:rsidR="00CE63E3" w:rsidRPr="00BF0615">
        <w:rPr>
          <w:sz w:val="24"/>
          <w:szCs w:val="24"/>
        </w:rPr>
        <w:t xml:space="preserve">used </w:t>
      </w:r>
      <w:r w:rsidR="0032551E" w:rsidRPr="00BF0615">
        <w:rPr>
          <w:sz w:val="24"/>
          <w:szCs w:val="24"/>
        </w:rPr>
        <w:t>in</w:t>
      </w:r>
      <w:r w:rsidR="00CE63E3" w:rsidRPr="00BF0615">
        <w:rPr>
          <w:sz w:val="24"/>
          <w:szCs w:val="24"/>
        </w:rPr>
        <w:t xml:space="preserve"> </w:t>
      </w:r>
      <w:r w:rsidR="00DD22C7">
        <w:rPr>
          <w:sz w:val="24"/>
          <w:szCs w:val="24"/>
        </w:rPr>
        <w:t xml:space="preserve">several </w:t>
      </w:r>
      <w:r w:rsidR="00E17B88" w:rsidRPr="00BF0615">
        <w:rPr>
          <w:sz w:val="24"/>
          <w:szCs w:val="24"/>
        </w:rPr>
        <w:t>other</w:t>
      </w:r>
      <w:r w:rsidR="00CE63E3" w:rsidRPr="00BF0615">
        <w:rPr>
          <w:sz w:val="24"/>
          <w:szCs w:val="24"/>
        </w:rPr>
        <w:t xml:space="preserve"> sectors</w:t>
      </w:r>
      <w:r w:rsidR="00961DC0">
        <w:rPr>
          <w:sz w:val="24"/>
          <w:szCs w:val="24"/>
        </w:rPr>
        <w:t>,</w:t>
      </w:r>
      <w:r w:rsidR="00DD22C7">
        <w:rPr>
          <w:sz w:val="24"/>
          <w:szCs w:val="24"/>
        </w:rPr>
        <w:t xml:space="preserve"> including the</w:t>
      </w:r>
      <w:r w:rsidR="00CE63E3" w:rsidRPr="00BF0615">
        <w:rPr>
          <w:sz w:val="24"/>
          <w:szCs w:val="24"/>
        </w:rPr>
        <w:t xml:space="preserve"> health, education and environment</w:t>
      </w:r>
      <w:r w:rsidR="0032551E" w:rsidRPr="00BF0615">
        <w:rPr>
          <w:sz w:val="24"/>
          <w:szCs w:val="24"/>
        </w:rPr>
        <w:t xml:space="preserve"> sectors</w:t>
      </w:r>
      <w:r w:rsidR="00CE63E3" w:rsidRPr="00BF0615">
        <w:rPr>
          <w:sz w:val="24"/>
          <w:szCs w:val="24"/>
        </w:rPr>
        <w:t xml:space="preserve">. It </w:t>
      </w:r>
      <w:r w:rsidR="0032551E" w:rsidRPr="00BF0615">
        <w:rPr>
          <w:sz w:val="24"/>
          <w:szCs w:val="24"/>
        </w:rPr>
        <w:t>has</w:t>
      </w:r>
      <w:r w:rsidR="00DD22C7">
        <w:rPr>
          <w:sz w:val="24"/>
          <w:szCs w:val="24"/>
        </w:rPr>
        <w:t xml:space="preserve"> typically</w:t>
      </w:r>
      <w:r w:rsidR="00CE63E3" w:rsidRPr="00BF0615">
        <w:rPr>
          <w:sz w:val="24"/>
          <w:szCs w:val="24"/>
        </w:rPr>
        <w:t xml:space="preserve"> </w:t>
      </w:r>
      <w:r w:rsidR="0032551E" w:rsidRPr="00BF0615">
        <w:rPr>
          <w:sz w:val="24"/>
          <w:szCs w:val="24"/>
        </w:rPr>
        <w:t xml:space="preserve">been </w:t>
      </w:r>
      <w:r w:rsidR="00CE63E3" w:rsidRPr="00BF0615">
        <w:rPr>
          <w:sz w:val="24"/>
          <w:szCs w:val="24"/>
        </w:rPr>
        <w:t xml:space="preserve">applied </w:t>
      </w:r>
      <w:r w:rsidR="0032551E" w:rsidRPr="00BF0615">
        <w:rPr>
          <w:sz w:val="24"/>
          <w:szCs w:val="24"/>
        </w:rPr>
        <w:t>to assess</w:t>
      </w:r>
      <w:r w:rsidR="00CE63E3" w:rsidRPr="00BF0615">
        <w:rPr>
          <w:sz w:val="24"/>
          <w:szCs w:val="24"/>
        </w:rPr>
        <w:t xml:space="preserve"> the situation of public expenditure in a given sector. The major questions that are </w:t>
      </w:r>
      <w:r w:rsidR="0032551E" w:rsidRPr="00BF0615">
        <w:rPr>
          <w:sz w:val="24"/>
          <w:szCs w:val="24"/>
        </w:rPr>
        <w:t xml:space="preserve">usually </w:t>
      </w:r>
      <w:r w:rsidR="00CE63E3" w:rsidRPr="00BF0615">
        <w:rPr>
          <w:sz w:val="24"/>
          <w:szCs w:val="24"/>
        </w:rPr>
        <w:t xml:space="preserve">answered through ERs </w:t>
      </w:r>
      <w:r w:rsidR="00932DF6">
        <w:rPr>
          <w:sz w:val="24"/>
          <w:szCs w:val="24"/>
        </w:rPr>
        <w:t>in</w:t>
      </w:r>
      <w:r w:rsidR="00961DC0">
        <w:rPr>
          <w:sz w:val="24"/>
          <w:szCs w:val="24"/>
        </w:rPr>
        <w:t>c</w:t>
      </w:r>
      <w:r w:rsidR="00932DF6">
        <w:rPr>
          <w:sz w:val="24"/>
          <w:szCs w:val="24"/>
        </w:rPr>
        <w:t>lude</w:t>
      </w:r>
      <w:r w:rsidR="00E17B88" w:rsidRPr="00BF0615">
        <w:rPr>
          <w:sz w:val="24"/>
          <w:szCs w:val="24"/>
        </w:rPr>
        <w:t xml:space="preserve"> </w:t>
      </w:r>
      <w:r w:rsidR="00CE63E3" w:rsidRPr="00BF0615">
        <w:rPr>
          <w:sz w:val="24"/>
          <w:szCs w:val="24"/>
        </w:rPr>
        <w:t>how much money is spent within a given sector</w:t>
      </w:r>
      <w:r w:rsidR="0032551E" w:rsidRPr="00BF0615">
        <w:rPr>
          <w:sz w:val="24"/>
          <w:szCs w:val="24"/>
        </w:rPr>
        <w:t>,</w:t>
      </w:r>
      <w:r w:rsidR="00CE63E3" w:rsidRPr="00BF0615">
        <w:rPr>
          <w:sz w:val="24"/>
          <w:szCs w:val="24"/>
        </w:rPr>
        <w:t xml:space="preserve"> </w:t>
      </w:r>
      <w:r w:rsidR="00E17B88" w:rsidRPr="00BF0615">
        <w:rPr>
          <w:sz w:val="24"/>
          <w:szCs w:val="24"/>
        </w:rPr>
        <w:t>is</w:t>
      </w:r>
      <w:r w:rsidR="00CE63E3" w:rsidRPr="00BF0615">
        <w:rPr>
          <w:sz w:val="24"/>
          <w:szCs w:val="24"/>
        </w:rPr>
        <w:t xml:space="preserve"> the expenditure aligned with national policy priorities</w:t>
      </w:r>
      <w:r w:rsidR="0032551E" w:rsidRPr="00BF0615">
        <w:rPr>
          <w:sz w:val="24"/>
          <w:szCs w:val="24"/>
        </w:rPr>
        <w:t xml:space="preserve"> </w:t>
      </w:r>
      <w:r w:rsidR="00CE63E3" w:rsidRPr="00BF0615">
        <w:rPr>
          <w:sz w:val="24"/>
          <w:szCs w:val="24"/>
        </w:rPr>
        <w:t>and</w:t>
      </w:r>
      <w:r w:rsidR="0032551E" w:rsidRPr="00BF0615">
        <w:rPr>
          <w:sz w:val="24"/>
          <w:szCs w:val="24"/>
        </w:rPr>
        <w:t>,</w:t>
      </w:r>
      <w:r w:rsidR="00CE63E3" w:rsidRPr="00BF0615">
        <w:rPr>
          <w:sz w:val="24"/>
          <w:szCs w:val="24"/>
        </w:rPr>
        <w:t xml:space="preserve"> what outcomes </w:t>
      </w:r>
      <w:r w:rsidR="0032551E" w:rsidRPr="00BF0615">
        <w:rPr>
          <w:sz w:val="24"/>
          <w:szCs w:val="24"/>
        </w:rPr>
        <w:t xml:space="preserve">were </w:t>
      </w:r>
      <w:r w:rsidR="00CE63E3" w:rsidRPr="00BF0615">
        <w:rPr>
          <w:sz w:val="24"/>
          <w:szCs w:val="24"/>
        </w:rPr>
        <w:t>achieved through expenditures</w:t>
      </w:r>
      <w:r w:rsidR="0032551E" w:rsidRPr="00BF0615">
        <w:rPr>
          <w:sz w:val="24"/>
          <w:szCs w:val="24"/>
        </w:rPr>
        <w:t xml:space="preserve">. </w:t>
      </w:r>
      <w:r w:rsidR="00CE63E3" w:rsidRPr="00BF0615">
        <w:rPr>
          <w:sz w:val="24"/>
          <w:szCs w:val="24"/>
        </w:rPr>
        <w:t xml:space="preserve"> Answers to these questions are expected to provide </w:t>
      </w:r>
      <w:r w:rsidR="0032551E" w:rsidRPr="00BF0615">
        <w:rPr>
          <w:sz w:val="24"/>
          <w:szCs w:val="24"/>
        </w:rPr>
        <w:t>policy</w:t>
      </w:r>
      <w:r w:rsidR="00CE63E3" w:rsidRPr="00BF0615">
        <w:rPr>
          <w:sz w:val="24"/>
          <w:szCs w:val="24"/>
        </w:rPr>
        <w:t xml:space="preserve"> insights </w:t>
      </w:r>
      <w:r w:rsidR="00932DF6">
        <w:rPr>
          <w:sz w:val="24"/>
          <w:szCs w:val="24"/>
        </w:rPr>
        <w:t>to</w:t>
      </w:r>
      <w:r w:rsidR="00CE63E3" w:rsidRPr="00BF0615">
        <w:rPr>
          <w:sz w:val="24"/>
          <w:szCs w:val="24"/>
        </w:rPr>
        <w:t xml:space="preserve"> </w:t>
      </w:r>
      <w:r w:rsidR="00E17B88" w:rsidRPr="00BF0615">
        <w:rPr>
          <w:sz w:val="24"/>
          <w:szCs w:val="24"/>
        </w:rPr>
        <w:t xml:space="preserve">carry out </w:t>
      </w:r>
      <w:r w:rsidR="0032551E" w:rsidRPr="00BF0615">
        <w:rPr>
          <w:sz w:val="24"/>
          <w:szCs w:val="24"/>
        </w:rPr>
        <w:t xml:space="preserve">reforms in </w:t>
      </w:r>
      <w:r w:rsidR="00CE63E3" w:rsidRPr="00BF0615">
        <w:rPr>
          <w:sz w:val="24"/>
          <w:szCs w:val="24"/>
        </w:rPr>
        <w:t xml:space="preserve">public finance </w:t>
      </w:r>
      <w:r w:rsidR="0032551E" w:rsidRPr="00BF0615">
        <w:rPr>
          <w:sz w:val="24"/>
          <w:szCs w:val="24"/>
        </w:rPr>
        <w:t xml:space="preserve">in </w:t>
      </w:r>
      <w:r w:rsidR="00CE63E3" w:rsidRPr="00BF0615">
        <w:rPr>
          <w:sz w:val="24"/>
          <w:szCs w:val="24"/>
        </w:rPr>
        <w:t>respective sectors</w:t>
      </w:r>
      <w:r w:rsidR="00D7276C" w:rsidRPr="00BF0615">
        <w:rPr>
          <w:sz w:val="24"/>
          <w:szCs w:val="24"/>
        </w:rPr>
        <w:t>.</w:t>
      </w:r>
    </w:p>
    <w:p w14:paraId="423EDEF2" w14:textId="77777777" w:rsidR="00CE63E3" w:rsidRPr="00BF0615" w:rsidRDefault="00CE63E3" w:rsidP="00CE63E3">
      <w:pPr>
        <w:spacing w:after="0" w:line="240" w:lineRule="auto"/>
        <w:jc w:val="both"/>
      </w:pPr>
    </w:p>
    <w:p w14:paraId="00FBD1D8" w14:textId="77777777" w:rsidR="00CE63E3" w:rsidRPr="00BF0615" w:rsidRDefault="008B4849" w:rsidP="00CE63E3">
      <w:pPr>
        <w:pStyle w:val="Heading1"/>
        <w:numPr>
          <w:ilvl w:val="1"/>
          <w:numId w:val="24"/>
        </w:numPr>
        <w:spacing w:before="0" w:line="240" w:lineRule="auto"/>
        <w:rPr>
          <w:sz w:val="24"/>
          <w:szCs w:val="24"/>
        </w:rPr>
      </w:pPr>
      <w:bookmarkStart w:id="7" w:name="_Toc504733091"/>
      <w:r w:rsidRPr="00BF0615">
        <w:rPr>
          <w:sz w:val="24"/>
          <w:szCs w:val="24"/>
        </w:rPr>
        <w:t>Aims and objective</w:t>
      </w:r>
      <w:r w:rsidR="00CE63E3" w:rsidRPr="00BF0615">
        <w:rPr>
          <w:sz w:val="24"/>
          <w:szCs w:val="24"/>
        </w:rPr>
        <w:t>s</w:t>
      </w:r>
      <w:bookmarkEnd w:id="7"/>
    </w:p>
    <w:p w14:paraId="57ADFC79" w14:textId="77777777" w:rsidR="00CE63E3" w:rsidRPr="00BF0615" w:rsidRDefault="00CE63E3" w:rsidP="00CE63E3">
      <w:pPr>
        <w:spacing w:after="0" w:line="240" w:lineRule="auto"/>
        <w:jc w:val="both"/>
        <w:rPr>
          <w:sz w:val="24"/>
          <w:szCs w:val="24"/>
        </w:rPr>
      </w:pPr>
    </w:p>
    <w:p w14:paraId="48BB7FDB" w14:textId="77777777" w:rsidR="00CE63E3" w:rsidRPr="00BF0615" w:rsidRDefault="00E17B88" w:rsidP="00CE63E3">
      <w:pPr>
        <w:spacing w:after="0" w:line="240" w:lineRule="auto"/>
        <w:jc w:val="both"/>
        <w:rPr>
          <w:sz w:val="24"/>
          <w:szCs w:val="24"/>
        </w:rPr>
      </w:pPr>
      <w:r w:rsidRPr="00BF0615">
        <w:rPr>
          <w:sz w:val="24"/>
          <w:szCs w:val="24"/>
        </w:rPr>
        <w:t>The BER involves application of standard tools of ER to assess the situation of biodiversity expenditure.  The biodiversity expenditure (BE) can broadly be defined as ‘any expenditure whose purpose is to have a positive impact or to reduce or eliminate pressures on biodiversity’</w:t>
      </w:r>
      <w:r w:rsidR="00932DF6">
        <w:rPr>
          <w:sz w:val="24"/>
          <w:szCs w:val="24"/>
        </w:rPr>
        <w:t xml:space="preserve"> (UNDP, 2016)</w:t>
      </w:r>
      <w:r w:rsidRPr="00BF0615">
        <w:rPr>
          <w:sz w:val="24"/>
          <w:szCs w:val="24"/>
        </w:rPr>
        <w:t xml:space="preserve">. This definition covers both direct and indirect expenditure on biodiversity. </w:t>
      </w:r>
      <w:r w:rsidR="00CE63E3" w:rsidRPr="00BF0615">
        <w:rPr>
          <w:sz w:val="24"/>
          <w:szCs w:val="24"/>
        </w:rPr>
        <w:t xml:space="preserve">The specific objectives and aims of BER of Sri Lanka can be stated as follows.  </w:t>
      </w:r>
    </w:p>
    <w:p w14:paraId="5C24C7F4" w14:textId="77777777" w:rsidR="00CE63E3" w:rsidRPr="00BF0615" w:rsidRDefault="00CE63E3" w:rsidP="00CE63E3">
      <w:pPr>
        <w:spacing w:after="0" w:line="240" w:lineRule="auto"/>
        <w:rPr>
          <w:sz w:val="24"/>
          <w:szCs w:val="24"/>
        </w:rPr>
      </w:pPr>
    </w:p>
    <w:p w14:paraId="0A17BBDA" w14:textId="77777777" w:rsidR="00CE63E3" w:rsidRPr="00BF0615" w:rsidRDefault="00CE63E3"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To assess spending basics</w:t>
      </w:r>
      <w:r w:rsidR="00E17B88" w:rsidRPr="00BF0615">
        <w:rPr>
          <w:rFonts w:asciiTheme="minorHAnsi" w:hAnsiTheme="minorHAnsi" w:cstheme="minorHAnsi"/>
        </w:rPr>
        <w:t>;</w:t>
      </w:r>
      <w:r w:rsidRPr="00BF0615">
        <w:rPr>
          <w:rFonts w:asciiTheme="minorHAnsi" w:hAnsiTheme="minorHAnsi" w:cstheme="minorHAnsi"/>
        </w:rPr>
        <w:t xml:space="preserve"> </w:t>
      </w:r>
      <w:r w:rsidR="00E17B88" w:rsidRPr="00BF0615">
        <w:rPr>
          <w:rFonts w:asciiTheme="minorHAnsi" w:hAnsiTheme="minorHAnsi" w:cstheme="minorHAnsi"/>
        </w:rPr>
        <w:t xml:space="preserve">i.e. </w:t>
      </w:r>
      <w:r w:rsidRPr="00BF0615">
        <w:rPr>
          <w:rFonts w:asciiTheme="minorHAnsi" w:hAnsiTheme="minorHAnsi" w:cstheme="minorHAnsi"/>
        </w:rPr>
        <w:t>who spends how much on what aspects of biodiversity in the country</w:t>
      </w:r>
    </w:p>
    <w:p w14:paraId="4B8E565D" w14:textId="77777777" w:rsidR="00CE63E3" w:rsidRPr="00BF0615" w:rsidRDefault="00CE63E3"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To identify biodiversity categories on which spending is concentrated</w:t>
      </w:r>
    </w:p>
    <w:p w14:paraId="2E940228" w14:textId="77777777" w:rsidR="00CE63E3" w:rsidRPr="00BF0615" w:rsidRDefault="00CE63E3"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 xml:space="preserve">To evaluate the policy alignment of BE focusing on issues such as whether spending aligned with stated government policies and priorities; </w:t>
      </w:r>
      <w:r w:rsidR="00FC61C5" w:rsidRPr="00BF0615">
        <w:rPr>
          <w:rFonts w:asciiTheme="minorHAnsi" w:hAnsiTheme="minorHAnsi" w:cstheme="minorHAnsi"/>
        </w:rPr>
        <w:t xml:space="preserve">i.e. </w:t>
      </w:r>
      <w:r w:rsidRPr="00BF0615">
        <w:rPr>
          <w:rFonts w:asciiTheme="minorHAnsi" w:hAnsiTheme="minorHAnsi" w:cstheme="minorHAnsi"/>
        </w:rPr>
        <w:t>thematic areas better financed within BE</w:t>
      </w:r>
      <w:r w:rsidR="00FC61C5" w:rsidRPr="00BF0615">
        <w:rPr>
          <w:rFonts w:asciiTheme="minorHAnsi" w:hAnsiTheme="minorHAnsi" w:cstheme="minorHAnsi"/>
        </w:rPr>
        <w:t>,</w:t>
      </w:r>
      <w:r w:rsidRPr="00BF0615">
        <w:rPr>
          <w:rFonts w:asciiTheme="minorHAnsi" w:hAnsiTheme="minorHAnsi" w:cstheme="minorHAnsi"/>
        </w:rPr>
        <w:t xml:space="preserve"> comparison of BE with expenditure on other sectors</w:t>
      </w:r>
      <w:r w:rsidR="00FC61C5" w:rsidRPr="00BF0615">
        <w:rPr>
          <w:rFonts w:asciiTheme="minorHAnsi" w:hAnsiTheme="minorHAnsi" w:cstheme="minorHAnsi"/>
        </w:rPr>
        <w:t xml:space="preserve">, </w:t>
      </w:r>
      <w:r w:rsidRPr="00BF0615">
        <w:rPr>
          <w:rFonts w:asciiTheme="minorHAnsi" w:hAnsiTheme="minorHAnsi" w:cstheme="minorHAnsi"/>
        </w:rPr>
        <w:t>contribution of BE to GDP</w:t>
      </w:r>
      <w:r w:rsidR="00FC61C5" w:rsidRPr="00BF0615">
        <w:rPr>
          <w:rFonts w:asciiTheme="minorHAnsi" w:hAnsiTheme="minorHAnsi" w:cstheme="minorHAnsi"/>
        </w:rPr>
        <w:t>,</w:t>
      </w:r>
      <w:r w:rsidRPr="00BF0615">
        <w:rPr>
          <w:rFonts w:asciiTheme="minorHAnsi" w:hAnsiTheme="minorHAnsi" w:cstheme="minorHAnsi"/>
        </w:rPr>
        <w:t xml:space="preserve"> allocations do not fit with priorities </w:t>
      </w:r>
    </w:p>
    <w:p w14:paraId="7F23803C" w14:textId="77777777" w:rsidR="00FC61C5" w:rsidRPr="00BF0615" w:rsidRDefault="00CE63E3"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To assess delivery patterns of BE in terms of budget allocations, disbursements and actual expenditure</w:t>
      </w:r>
    </w:p>
    <w:p w14:paraId="0FFB777C" w14:textId="77777777" w:rsidR="00CE63E3" w:rsidRPr="00BF0615" w:rsidRDefault="00FC61C5"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To identify</w:t>
      </w:r>
      <w:r w:rsidR="00CE63E3" w:rsidRPr="00BF0615">
        <w:rPr>
          <w:rFonts w:asciiTheme="minorHAnsi" w:hAnsiTheme="minorHAnsi" w:cstheme="minorHAnsi"/>
        </w:rPr>
        <w:t xml:space="preserve"> barriers </w:t>
      </w:r>
      <w:r w:rsidRPr="00BF0615">
        <w:rPr>
          <w:rFonts w:asciiTheme="minorHAnsi" w:hAnsiTheme="minorHAnsi" w:cstheme="minorHAnsi"/>
        </w:rPr>
        <w:t>for</w:t>
      </w:r>
      <w:r w:rsidR="00CE63E3" w:rsidRPr="00BF0615">
        <w:rPr>
          <w:rFonts w:asciiTheme="minorHAnsi" w:hAnsiTheme="minorHAnsi" w:cstheme="minorHAnsi"/>
        </w:rPr>
        <w:t xml:space="preserve"> spending and opportunities for integrating biodiversity more effectively into the budgeting process</w:t>
      </w:r>
    </w:p>
    <w:p w14:paraId="3D2382EC" w14:textId="77777777" w:rsidR="00CE63E3" w:rsidRPr="00BF0615" w:rsidRDefault="00CE63E3"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To identify financing sources and solutions that provide opportunities for improved efficiency</w:t>
      </w:r>
    </w:p>
    <w:p w14:paraId="16627E64" w14:textId="77777777" w:rsidR="00CE63E3" w:rsidRPr="00BF0615" w:rsidRDefault="00CE63E3"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To identify future spending directions in terms of expenditure trends and data to predict future spending</w:t>
      </w:r>
    </w:p>
    <w:p w14:paraId="5B976FF5" w14:textId="77777777" w:rsidR="00CE63E3" w:rsidRPr="00BF0615" w:rsidRDefault="00CE63E3" w:rsidP="00E17B88">
      <w:pPr>
        <w:pStyle w:val="ListParagraph"/>
        <w:numPr>
          <w:ilvl w:val="0"/>
          <w:numId w:val="14"/>
        </w:numPr>
        <w:jc w:val="both"/>
        <w:rPr>
          <w:rFonts w:asciiTheme="minorHAnsi" w:hAnsiTheme="minorHAnsi" w:cstheme="minorHAnsi"/>
        </w:rPr>
      </w:pPr>
      <w:r w:rsidRPr="00BF0615">
        <w:rPr>
          <w:rFonts w:asciiTheme="minorHAnsi" w:hAnsiTheme="minorHAnsi" w:cstheme="minorHAnsi"/>
        </w:rPr>
        <w:t xml:space="preserve">To assess how information on BE to be used to make better </w:t>
      </w:r>
      <w:r w:rsidR="00932DF6">
        <w:rPr>
          <w:rFonts w:asciiTheme="minorHAnsi" w:hAnsiTheme="minorHAnsi" w:cstheme="minorHAnsi"/>
        </w:rPr>
        <w:t xml:space="preserve">a </w:t>
      </w:r>
      <w:r w:rsidRPr="00BF0615">
        <w:rPr>
          <w:rFonts w:asciiTheme="minorHAnsi" w:hAnsiTheme="minorHAnsi" w:cstheme="minorHAnsi"/>
        </w:rPr>
        <w:t>business case</w:t>
      </w:r>
    </w:p>
    <w:p w14:paraId="5BAEFB98" w14:textId="77777777" w:rsidR="00CE63E3" w:rsidRPr="00BF0615" w:rsidRDefault="00CE63E3" w:rsidP="00CE63E3">
      <w:pPr>
        <w:spacing w:after="0" w:line="240" w:lineRule="auto"/>
      </w:pPr>
    </w:p>
    <w:p w14:paraId="62F6DE24" w14:textId="77777777" w:rsidR="00E17B88" w:rsidRDefault="00E17B88" w:rsidP="00CE63E3">
      <w:pPr>
        <w:spacing w:after="0" w:line="240" w:lineRule="auto"/>
        <w:rPr>
          <w:sz w:val="24"/>
          <w:szCs w:val="24"/>
        </w:rPr>
      </w:pPr>
      <w:r w:rsidRPr="00BF0615">
        <w:rPr>
          <w:sz w:val="24"/>
          <w:szCs w:val="24"/>
        </w:rPr>
        <w:t>The objectives are in line with the globally identified objectives of BER component of BIOFIN initiative</w:t>
      </w:r>
      <w:r w:rsidR="00707296">
        <w:rPr>
          <w:sz w:val="24"/>
          <w:szCs w:val="24"/>
        </w:rPr>
        <w:t xml:space="preserve"> (UNDP, 2016)</w:t>
      </w:r>
      <w:r w:rsidRPr="00BF0615">
        <w:rPr>
          <w:sz w:val="24"/>
          <w:szCs w:val="24"/>
        </w:rPr>
        <w:t>.</w:t>
      </w:r>
    </w:p>
    <w:p w14:paraId="33B508CF" w14:textId="77777777" w:rsidR="00707296" w:rsidRDefault="00707296" w:rsidP="00CE63E3">
      <w:pPr>
        <w:spacing w:after="0" w:line="240" w:lineRule="auto"/>
        <w:rPr>
          <w:sz w:val="24"/>
          <w:szCs w:val="24"/>
        </w:rPr>
      </w:pPr>
    </w:p>
    <w:p w14:paraId="431FBF19" w14:textId="77777777" w:rsidR="00707296" w:rsidRDefault="00707296" w:rsidP="00CE63E3">
      <w:pPr>
        <w:spacing w:after="0" w:line="240" w:lineRule="auto"/>
        <w:rPr>
          <w:sz w:val="24"/>
          <w:szCs w:val="24"/>
        </w:rPr>
      </w:pPr>
    </w:p>
    <w:p w14:paraId="039A4570" w14:textId="77777777" w:rsidR="00961DC0" w:rsidRDefault="00961DC0" w:rsidP="00CE63E3">
      <w:pPr>
        <w:spacing w:after="0" w:line="240" w:lineRule="auto"/>
        <w:rPr>
          <w:sz w:val="24"/>
          <w:szCs w:val="24"/>
        </w:rPr>
      </w:pPr>
    </w:p>
    <w:p w14:paraId="50669D59" w14:textId="77777777" w:rsidR="00961DC0" w:rsidRPr="00BF0615" w:rsidRDefault="00961DC0" w:rsidP="00CE63E3">
      <w:pPr>
        <w:spacing w:after="0" w:line="240" w:lineRule="auto"/>
        <w:rPr>
          <w:sz w:val="24"/>
          <w:szCs w:val="24"/>
        </w:rPr>
      </w:pPr>
    </w:p>
    <w:p w14:paraId="33F2EA04" w14:textId="77777777" w:rsidR="00E17B88" w:rsidRPr="00BF0615" w:rsidRDefault="00E17B88" w:rsidP="00CE63E3">
      <w:pPr>
        <w:spacing w:after="0" w:line="240" w:lineRule="auto"/>
      </w:pPr>
    </w:p>
    <w:p w14:paraId="09085D52" w14:textId="77777777" w:rsidR="00CE63E3" w:rsidRPr="00BF0615" w:rsidRDefault="00D23C9E" w:rsidP="00D23C9E">
      <w:pPr>
        <w:pStyle w:val="Heading1"/>
        <w:numPr>
          <w:ilvl w:val="1"/>
          <w:numId w:val="24"/>
        </w:numPr>
        <w:spacing w:before="0" w:line="240" w:lineRule="auto"/>
        <w:rPr>
          <w:sz w:val="24"/>
          <w:szCs w:val="24"/>
        </w:rPr>
      </w:pPr>
      <w:bookmarkStart w:id="8" w:name="_Toc504733092"/>
      <w:r w:rsidRPr="00BF0615">
        <w:rPr>
          <w:sz w:val="24"/>
          <w:szCs w:val="24"/>
        </w:rPr>
        <w:t>Organization of the repor</w:t>
      </w:r>
      <w:r w:rsidR="00CE63E3" w:rsidRPr="00BF0615">
        <w:rPr>
          <w:sz w:val="24"/>
          <w:szCs w:val="24"/>
        </w:rPr>
        <w:t>t</w:t>
      </w:r>
      <w:bookmarkEnd w:id="8"/>
    </w:p>
    <w:p w14:paraId="20F0B94E" w14:textId="77777777" w:rsidR="00CE63E3" w:rsidRPr="00BF0615" w:rsidRDefault="00CE63E3" w:rsidP="00CE63E3">
      <w:pPr>
        <w:spacing w:after="0" w:line="240" w:lineRule="auto"/>
      </w:pPr>
    </w:p>
    <w:p w14:paraId="4E01A6BF" w14:textId="0BAF3A00" w:rsidR="00CE63E3" w:rsidRPr="00BF0615" w:rsidRDefault="00CE63E3" w:rsidP="00CE63E3">
      <w:pPr>
        <w:spacing w:after="0" w:line="240" w:lineRule="auto"/>
        <w:jc w:val="both"/>
        <w:rPr>
          <w:color w:val="00B050"/>
          <w:sz w:val="24"/>
          <w:szCs w:val="24"/>
        </w:rPr>
      </w:pPr>
      <w:r w:rsidRPr="00BF0615">
        <w:rPr>
          <w:color w:val="000000" w:themeColor="text1"/>
          <w:sz w:val="24"/>
          <w:szCs w:val="24"/>
        </w:rPr>
        <w:t xml:space="preserve">The report contains four sections. The next section presents the methodology covering both data collection and methods of analysis.  </w:t>
      </w:r>
      <w:r w:rsidR="00FC61C5" w:rsidRPr="00BF0615">
        <w:rPr>
          <w:color w:val="000000" w:themeColor="text1"/>
          <w:sz w:val="24"/>
          <w:szCs w:val="24"/>
        </w:rPr>
        <w:t>Beginning with a brief overview of</w:t>
      </w:r>
      <w:r w:rsidRPr="00BF0615">
        <w:rPr>
          <w:color w:val="000000" w:themeColor="text1"/>
          <w:sz w:val="24"/>
          <w:szCs w:val="24"/>
        </w:rPr>
        <w:t xml:space="preserve"> </w:t>
      </w:r>
      <w:r w:rsidR="00707296">
        <w:rPr>
          <w:color w:val="000000" w:themeColor="text1"/>
          <w:sz w:val="24"/>
          <w:szCs w:val="24"/>
        </w:rPr>
        <w:t xml:space="preserve">the </w:t>
      </w:r>
      <w:r w:rsidRPr="00BF0615">
        <w:rPr>
          <w:color w:val="000000" w:themeColor="text1"/>
          <w:sz w:val="24"/>
          <w:szCs w:val="24"/>
        </w:rPr>
        <w:t>gener</w:t>
      </w:r>
      <w:r w:rsidR="00707296">
        <w:rPr>
          <w:color w:val="000000" w:themeColor="text1"/>
          <w:sz w:val="24"/>
          <w:szCs w:val="24"/>
        </w:rPr>
        <w:t>al</w:t>
      </w:r>
      <w:r w:rsidRPr="00BF0615">
        <w:rPr>
          <w:color w:val="000000" w:themeColor="text1"/>
          <w:sz w:val="24"/>
          <w:szCs w:val="24"/>
        </w:rPr>
        <w:t xml:space="preserve"> BER methodology and concepts and definitions</w:t>
      </w:r>
      <w:r w:rsidR="00FC61C5" w:rsidRPr="00BF0615">
        <w:rPr>
          <w:color w:val="000000" w:themeColor="text1"/>
          <w:sz w:val="24"/>
          <w:szCs w:val="24"/>
        </w:rPr>
        <w:t>;</w:t>
      </w:r>
      <w:r w:rsidRPr="00BF0615">
        <w:rPr>
          <w:color w:val="000000" w:themeColor="text1"/>
          <w:sz w:val="24"/>
          <w:szCs w:val="24"/>
        </w:rPr>
        <w:t xml:space="preserve"> </w:t>
      </w:r>
      <w:r w:rsidR="00FC61C5" w:rsidRPr="00BF0615">
        <w:rPr>
          <w:color w:val="000000" w:themeColor="text1"/>
          <w:sz w:val="24"/>
          <w:szCs w:val="24"/>
        </w:rPr>
        <w:t>it discusses</w:t>
      </w:r>
      <w:r w:rsidRPr="00BF0615">
        <w:rPr>
          <w:color w:val="000000" w:themeColor="text1"/>
          <w:sz w:val="24"/>
          <w:szCs w:val="24"/>
        </w:rPr>
        <w:t xml:space="preserve"> </w:t>
      </w:r>
      <w:r w:rsidR="00FC61C5" w:rsidRPr="00BF0615">
        <w:rPr>
          <w:color w:val="000000" w:themeColor="text1"/>
          <w:sz w:val="24"/>
          <w:szCs w:val="24"/>
        </w:rPr>
        <w:t>s</w:t>
      </w:r>
      <w:r w:rsidRPr="00BF0615">
        <w:rPr>
          <w:color w:val="000000" w:themeColor="text1"/>
          <w:sz w:val="24"/>
          <w:szCs w:val="24"/>
        </w:rPr>
        <w:t>pecific steps taken to collect data from different stakeholders and methods used for analysis of data</w:t>
      </w:r>
      <w:r w:rsidR="00FC61C5" w:rsidRPr="00BF0615">
        <w:rPr>
          <w:color w:val="000000" w:themeColor="text1"/>
          <w:sz w:val="24"/>
          <w:szCs w:val="24"/>
        </w:rPr>
        <w:t>.</w:t>
      </w:r>
      <w:r w:rsidRPr="00BF0615">
        <w:rPr>
          <w:color w:val="000000" w:themeColor="text1"/>
          <w:sz w:val="24"/>
          <w:szCs w:val="24"/>
        </w:rPr>
        <w:t xml:space="preserve"> Section three presents results of the study. The results cover analysis of biodiversity expenditure from different </w:t>
      </w:r>
      <w:r w:rsidR="00FC61C5" w:rsidRPr="00BF0615">
        <w:rPr>
          <w:color w:val="000000" w:themeColor="text1"/>
          <w:sz w:val="24"/>
          <w:szCs w:val="24"/>
        </w:rPr>
        <w:t>aspects</w:t>
      </w:r>
      <w:r w:rsidRPr="00BF0615">
        <w:rPr>
          <w:color w:val="000000" w:themeColor="text1"/>
          <w:sz w:val="24"/>
          <w:szCs w:val="24"/>
        </w:rPr>
        <w:t xml:space="preserve"> </w:t>
      </w:r>
      <w:r w:rsidR="00FC61C5" w:rsidRPr="00BF0615">
        <w:rPr>
          <w:color w:val="000000" w:themeColor="text1"/>
          <w:sz w:val="24"/>
          <w:szCs w:val="24"/>
        </w:rPr>
        <w:t>such as</w:t>
      </w:r>
      <w:r w:rsidRPr="00BF0615">
        <w:rPr>
          <w:color w:val="000000" w:themeColor="text1"/>
          <w:sz w:val="24"/>
          <w:szCs w:val="24"/>
        </w:rPr>
        <w:t xml:space="preserve"> macroeconomic, institutional</w:t>
      </w:r>
      <w:r w:rsidR="00FC61C5" w:rsidRPr="00BF0615">
        <w:rPr>
          <w:color w:val="000000" w:themeColor="text1"/>
          <w:sz w:val="24"/>
          <w:szCs w:val="24"/>
        </w:rPr>
        <w:t xml:space="preserve"> and</w:t>
      </w:r>
      <w:r w:rsidRPr="00BF0615">
        <w:rPr>
          <w:color w:val="000000" w:themeColor="text1"/>
          <w:sz w:val="24"/>
          <w:szCs w:val="24"/>
        </w:rPr>
        <w:t xml:space="preserve"> operational. The final section presents the conclusions </w:t>
      </w:r>
      <w:r w:rsidR="00FC61C5" w:rsidRPr="00BF0615">
        <w:rPr>
          <w:color w:val="000000" w:themeColor="text1"/>
          <w:sz w:val="24"/>
          <w:szCs w:val="24"/>
        </w:rPr>
        <w:t xml:space="preserve">drawn </w:t>
      </w:r>
      <w:r w:rsidRPr="00BF0615">
        <w:rPr>
          <w:color w:val="000000" w:themeColor="text1"/>
          <w:sz w:val="24"/>
          <w:szCs w:val="24"/>
        </w:rPr>
        <w:t xml:space="preserve">from the </w:t>
      </w:r>
      <w:r w:rsidR="00FC61C5" w:rsidRPr="00BF0615">
        <w:rPr>
          <w:color w:val="000000" w:themeColor="text1"/>
          <w:sz w:val="24"/>
          <w:szCs w:val="24"/>
        </w:rPr>
        <w:t>review and</w:t>
      </w:r>
      <w:r w:rsidRPr="00BF0615">
        <w:rPr>
          <w:color w:val="000000" w:themeColor="text1"/>
          <w:sz w:val="24"/>
          <w:szCs w:val="24"/>
        </w:rPr>
        <w:t xml:space="preserve"> recommendations </w:t>
      </w:r>
      <w:r w:rsidR="00FC61C5" w:rsidRPr="00BF0615">
        <w:rPr>
          <w:color w:val="000000" w:themeColor="text1"/>
          <w:sz w:val="24"/>
          <w:szCs w:val="24"/>
        </w:rPr>
        <w:t>of the study</w:t>
      </w:r>
      <w:r w:rsidRPr="00BF0615">
        <w:rPr>
          <w:color w:val="000000" w:themeColor="text1"/>
          <w:sz w:val="24"/>
          <w:szCs w:val="24"/>
        </w:rPr>
        <w:t xml:space="preserve">. </w:t>
      </w:r>
    </w:p>
    <w:p w14:paraId="3066DD2E" w14:textId="77777777" w:rsidR="00CE63E3" w:rsidRPr="00BF0615" w:rsidRDefault="00CE63E3" w:rsidP="00CE63E3">
      <w:pPr>
        <w:spacing w:after="0" w:line="240" w:lineRule="auto"/>
        <w:jc w:val="both"/>
        <w:rPr>
          <w:color w:val="00B050"/>
          <w:sz w:val="24"/>
          <w:szCs w:val="24"/>
        </w:rPr>
        <w:sectPr w:rsidR="00CE63E3" w:rsidRPr="00BF0615" w:rsidSect="00027536">
          <w:pgSz w:w="11906" w:h="16838"/>
          <w:pgMar w:top="1440" w:right="1440" w:bottom="1440" w:left="1440" w:header="720" w:footer="720" w:gutter="0"/>
          <w:pgNumType w:start="1"/>
          <w:cols w:space="720"/>
          <w:docGrid w:linePitch="360"/>
        </w:sectPr>
      </w:pPr>
    </w:p>
    <w:p w14:paraId="754007D9" w14:textId="77777777" w:rsidR="00CE63E3" w:rsidRPr="00BF0615" w:rsidRDefault="00E9098C" w:rsidP="00CE63E3">
      <w:pPr>
        <w:pStyle w:val="Heading1"/>
        <w:numPr>
          <w:ilvl w:val="0"/>
          <w:numId w:val="24"/>
        </w:numPr>
        <w:spacing w:before="0" w:line="240" w:lineRule="auto"/>
        <w:jc w:val="center"/>
      </w:pPr>
      <w:bookmarkStart w:id="9" w:name="_Toc504733093"/>
      <w:r w:rsidRPr="00BF0615">
        <w:t>Methodolog</w:t>
      </w:r>
      <w:r w:rsidR="00CE63E3" w:rsidRPr="00BF0615">
        <w:t>y</w:t>
      </w:r>
      <w:bookmarkEnd w:id="9"/>
    </w:p>
    <w:p w14:paraId="3479FD61" w14:textId="77777777" w:rsidR="00CE63E3" w:rsidRPr="00BF0615" w:rsidRDefault="00CE63E3" w:rsidP="00CE63E3">
      <w:pPr>
        <w:spacing w:after="0" w:line="240" w:lineRule="auto"/>
      </w:pPr>
    </w:p>
    <w:p w14:paraId="46FA3B4B" w14:textId="7C32C838" w:rsidR="00CE63E3" w:rsidRPr="00BF0615" w:rsidRDefault="00CE63E3" w:rsidP="00CE63E3">
      <w:pPr>
        <w:spacing w:after="0" w:line="240" w:lineRule="auto"/>
        <w:jc w:val="both"/>
        <w:rPr>
          <w:sz w:val="24"/>
          <w:szCs w:val="24"/>
        </w:rPr>
      </w:pPr>
      <w:r w:rsidRPr="00BF0615">
        <w:rPr>
          <w:color w:val="000000" w:themeColor="text1"/>
          <w:sz w:val="24"/>
          <w:szCs w:val="24"/>
        </w:rPr>
        <w:t xml:space="preserve">This section presents the methodology </w:t>
      </w:r>
      <w:r w:rsidR="00384C8B" w:rsidRPr="00BF0615">
        <w:rPr>
          <w:color w:val="000000" w:themeColor="text1"/>
          <w:sz w:val="24"/>
          <w:szCs w:val="24"/>
        </w:rPr>
        <w:t>of</w:t>
      </w:r>
      <w:r w:rsidRPr="00BF0615">
        <w:rPr>
          <w:color w:val="000000" w:themeColor="text1"/>
          <w:sz w:val="24"/>
          <w:szCs w:val="24"/>
        </w:rPr>
        <w:t xml:space="preserve"> the study. It begins with a summary of generic BER methodology followed by a brief </w:t>
      </w:r>
      <w:r w:rsidR="00384C8B" w:rsidRPr="00BF0615">
        <w:rPr>
          <w:color w:val="000000" w:themeColor="text1"/>
          <w:sz w:val="24"/>
          <w:szCs w:val="24"/>
        </w:rPr>
        <w:t>section</w:t>
      </w:r>
      <w:r w:rsidRPr="00BF0615">
        <w:rPr>
          <w:color w:val="000000" w:themeColor="text1"/>
          <w:sz w:val="24"/>
          <w:szCs w:val="24"/>
        </w:rPr>
        <w:t xml:space="preserve"> on definitions and BE </w:t>
      </w:r>
      <w:r w:rsidR="00384C8B" w:rsidRPr="00BF0615">
        <w:rPr>
          <w:color w:val="000000" w:themeColor="text1"/>
          <w:sz w:val="24"/>
          <w:szCs w:val="24"/>
        </w:rPr>
        <w:t xml:space="preserve">categories </w:t>
      </w:r>
      <w:r w:rsidRPr="00BF0615">
        <w:rPr>
          <w:color w:val="000000" w:themeColor="text1"/>
          <w:sz w:val="24"/>
          <w:szCs w:val="24"/>
        </w:rPr>
        <w:t>that are relevant in the present study. The</w:t>
      </w:r>
      <w:r w:rsidR="00836967">
        <w:rPr>
          <w:color w:val="000000" w:themeColor="text1"/>
          <w:sz w:val="24"/>
          <w:szCs w:val="24"/>
        </w:rPr>
        <w:t>reafter the</w:t>
      </w:r>
      <w:r w:rsidRPr="00BF0615">
        <w:rPr>
          <w:color w:val="000000" w:themeColor="text1"/>
          <w:sz w:val="24"/>
          <w:szCs w:val="24"/>
        </w:rPr>
        <w:t xml:space="preserve"> scope of BER in terms of </w:t>
      </w:r>
      <w:r w:rsidR="00ED7218" w:rsidRPr="00BF0615">
        <w:rPr>
          <w:color w:val="000000" w:themeColor="text1"/>
          <w:sz w:val="24"/>
          <w:szCs w:val="24"/>
        </w:rPr>
        <w:t xml:space="preserve">the </w:t>
      </w:r>
      <w:r w:rsidRPr="00BF0615">
        <w:rPr>
          <w:color w:val="000000" w:themeColor="text1"/>
          <w:sz w:val="24"/>
          <w:szCs w:val="24"/>
        </w:rPr>
        <w:t>coverage of stakeholders and time period of analysis is discussed</w:t>
      </w:r>
      <w:r w:rsidR="00836967">
        <w:rPr>
          <w:color w:val="000000" w:themeColor="text1"/>
          <w:sz w:val="24"/>
          <w:szCs w:val="24"/>
        </w:rPr>
        <w:t xml:space="preserve"> and followed with a description of t</w:t>
      </w:r>
      <w:r w:rsidR="00384C8B" w:rsidRPr="00BF0615">
        <w:rPr>
          <w:color w:val="000000" w:themeColor="text1"/>
          <w:sz w:val="24"/>
          <w:szCs w:val="24"/>
        </w:rPr>
        <w:t>he</w:t>
      </w:r>
      <w:r w:rsidRPr="00BF0615">
        <w:rPr>
          <w:color w:val="000000" w:themeColor="text1"/>
          <w:sz w:val="24"/>
          <w:szCs w:val="24"/>
        </w:rPr>
        <w:t xml:space="preserve"> method used for attribution of expenditure</w:t>
      </w:r>
      <w:r w:rsidR="00384C8B" w:rsidRPr="00BF0615">
        <w:rPr>
          <w:color w:val="000000" w:themeColor="text1"/>
          <w:sz w:val="24"/>
          <w:szCs w:val="24"/>
        </w:rPr>
        <w:t>.</w:t>
      </w:r>
      <w:r w:rsidRPr="00BF0615">
        <w:rPr>
          <w:color w:val="000000" w:themeColor="text1"/>
          <w:sz w:val="24"/>
          <w:szCs w:val="24"/>
        </w:rPr>
        <w:t xml:space="preserve"> </w:t>
      </w:r>
      <w:r w:rsidR="00836967">
        <w:rPr>
          <w:color w:val="000000" w:themeColor="text1"/>
          <w:sz w:val="24"/>
          <w:szCs w:val="24"/>
        </w:rPr>
        <w:t>Finally the</w:t>
      </w:r>
      <w:r w:rsidR="00384C8B" w:rsidRPr="00BF0615">
        <w:rPr>
          <w:color w:val="000000" w:themeColor="text1"/>
          <w:sz w:val="24"/>
          <w:szCs w:val="24"/>
        </w:rPr>
        <w:t xml:space="preserve"> </w:t>
      </w:r>
      <w:r w:rsidRPr="00BF0615">
        <w:rPr>
          <w:color w:val="000000" w:themeColor="text1"/>
          <w:sz w:val="24"/>
          <w:szCs w:val="24"/>
        </w:rPr>
        <w:t xml:space="preserve">specific procedures </w:t>
      </w:r>
      <w:r w:rsidR="00384C8B" w:rsidRPr="00BF0615">
        <w:rPr>
          <w:color w:val="000000" w:themeColor="text1"/>
          <w:sz w:val="24"/>
          <w:szCs w:val="24"/>
        </w:rPr>
        <w:t xml:space="preserve">used </w:t>
      </w:r>
      <w:r w:rsidRPr="00BF0615">
        <w:rPr>
          <w:color w:val="000000" w:themeColor="text1"/>
          <w:sz w:val="24"/>
          <w:szCs w:val="24"/>
        </w:rPr>
        <w:t>for collection of data from different stakeholders</w:t>
      </w:r>
      <w:r w:rsidR="00E00D06">
        <w:rPr>
          <w:color w:val="000000" w:themeColor="text1"/>
          <w:sz w:val="24"/>
          <w:szCs w:val="24"/>
        </w:rPr>
        <w:t xml:space="preserve"> and the</w:t>
      </w:r>
      <w:r w:rsidR="00384C8B" w:rsidRPr="00BF0615">
        <w:rPr>
          <w:color w:val="000000" w:themeColor="text1"/>
          <w:sz w:val="24"/>
          <w:szCs w:val="24"/>
        </w:rPr>
        <w:t xml:space="preserve"> </w:t>
      </w:r>
      <w:r w:rsidR="00E00D06">
        <w:rPr>
          <w:color w:val="000000" w:themeColor="text1"/>
          <w:sz w:val="24"/>
          <w:szCs w:val="24"/>
        </w:rPr>
        <w:t>m</w:t>
      </w:r>
      <w:r w:rsidR="00384C8B" w:rsidRPr="00BF0615">
        <w:rPr>
          <w:color w:val="000000" w:themeColor="text1"/>
          <w:sz w:val="24"/>
          <w:szCs w:val="24"/>
        </w:rPr>
        <w:t xml:space="preserve">ethods </w:t>
      </w:r>
      <w:r w:rsidRPr="00BF0615">
        <w:rPr>
          <w:color w:val="000000" w:themeColor="text1"/>
          <w:sz w:val="24"/>
          <w:szCs w:val="24"/>
        </w:rPr>
        <w:t xml:space="preserve">of data analysis </w:t>
      </w:r>
      <w:r w:rsidR="00384C8B" w:rsidRPr="00BF0615">
        <w:rPr>
          <w:color w:val="000000" w:themeColor="text1"/>
          <w:sz w:val="24"/>
          <w:szCs w:val="24"/>
        </w:rPr>
        <w:t xml:space="preserve">are </w:t>
      </w:r>
      <w:r w:rsidRPr="00BF0615">
        <w:rPr>
          <w:color w:val="000000" w:themeColor="text1"/>
          <w:sz w:val="24"/>
          <w:szCs w:val="24"/>
        </w:rPr>
        <w:t>d</w:t>
      </w:r>
      <w:r w:rsidR="00384C8B" w:rsidRPr="00BF0615">
        <w:rPr>
          <w:color w:val="000000" w:themeColor="text1"/>
          <w:sz w:val="24"/>
          <w:szCs w:val="24"/>
        </w:rPr>
        <w:t>iscussed</w:t>
      </w:r>
      <w:r w:rsidR="00E00D06">
        <w:rPr>
          <w:color w:val="000000" w:themeColor="text1"/>
          <w:sz w:val="24"/>
          <w:szCs w:val="24"/>
        </w:rPr>
        <w:t>.</w:t>
      </w:r>
      <w:r w:rsidRPr="00BF0615">
        <w:rPr>
          <w:color w:val="000000" w:themeColor="text1"/>
          <w:sz w:val="24"/>
          <w:szCs w:val="24"/>
        </w:rPr>
        <w:t xml:space="preserve"> </w:t>
      </w:r>
      <w:r w:rsidRPr="00BF0615">
        <w:rPr>
          <w:sz w:val="24"/>
          <w:szCs w:val="24"/>
        </w:rPr>
        <w:t xml:space="preserve">  </w:t>
      </w:r>
    </w:p>
    <w:p w14:paraId="08C189E9" w14:textId="77777777" w:rsidR="00CE63E3" w:rsidRPr="00BF0615" w:rsidRDefault="00CE63E3" w:rsidP="00CE63E3">
      <w:pPr>
        <w:spacing w:after="0" w:line="240" w:lineRule="auto"/>
      </w:pPr>
    </w:p>
    <w:p w14:paraId="03D46513" w14:textId="77777777" w:rsidR="00CE63E3" w:rsidRPr="00BF0615" w:rsidRDefault="00CE63E3" w:rsidP="00CE63E3">
      <w:pPr>
        <w:pStyle w:val="Heading1"/>
        <w:numPr>
          <w:ilvl w:val="1"/>
          <w:numId w:val="24"/>
        </w:numPr>
        <w:spacing w:before="0" w:line="240" w:lineRule="auto"/>
        <w:rPr>
          <w:sz w:val="24"/>
          <w:szCs w:val="24"/>
        </w:rPr>
      </w:pPr>
      <w:bookmarkStart w:id="10" w:name="_Toc504733094"/>
      <w:r w:rsidRPr="00BF0615">
        <w:rPr>
          <w:sz w:val="24"/>
          <w:szCs w:val="24"/>
        </w:rPr>
        <w:t>Overview of generic BER methodology</w:t>
      </w:r>
      <w:bookmarkEnd w:id="10"/>
    </w:p>
    <w:p w14:paraId="06362A93" w14:textId="77777777" w:rsidR="00CE63E3" w:rsidRPr="00BF0615" w:rsidRDefault="00CE63E3" w:rsidP="0054694A">
      <w:pPr>
        <w:pStyle w:val="Heading2"/>
        <w:spacing w:before="0" w:line="240" w:lineRule="auto"/>
      </w:pPr>
      <w:r w:rsidRPr="00BF0615">
        <w:t xml:space="preserve">  </w:t>
      </w:r>
    </w:p>
    <w:p w14:paraId="670C045E" w14:textId="4D965472" w:rsidR="00CE63E3" w:rsidRPr="00BF0615" w:rsidRDefault="00CE63E3" w:rsidP="0054694A">
      <w:pPr>
        <w:spacing w:after="0" w:line="240" w:lineRule="auto"/>
        <w:jc w:val="both"/>
        <w:rPr>
          <w:sz w:val="24"/>
          <w:szCs w:val="24"/>
        </w:rPr>
      </w:pPr>
      <w:r w:rsidRPr="00BF0615">
        <w:rPr>
          <w:sz w:val="24"/>
          <w:szCs w:val="24"/>
        </w:rPr>
        <w:t xml:space="preserve">The BIOFIN Workbook </w:t>
      </w:r>
      <w:r w:rsidR="00E00D06">
        <w:rPr>
          <w:sz w:val="24"/>
          <w:szCs w:val="24"/>
        </w:rPr>
        <w:t xml:space="preserve">(UNDP, </w:t>
      </w:r>
      <w:r w:rsidRPr="00BF0615">
        <w:rPr>
          <w:sz w:val="24"/>
          <w:szCs w:val="24"/>
        </w:rPr>
        <w:t>2016</w:t>
      </w:r>
      <w:r w:rsidR="00E00D06">
        <w:rPr>
          <w:sz w:val="24"/>
          <w:szCs w:val="24"/>
        </w:rPr>
        <w:t>)</w:t>
      </w:r>
      <w:r w:rsidRPr="00BF0615">
        <w:rPr>
          <w:sz w:val="24"/>
          <w:szCs w:val="24"/>
        </w:rPr>
        <w:t xml:space="preserve"> provides a detailed methodological procedure for undertaking BER</w:t>
      </w:r>
      <w:r w:rsidR="00E00D06">
        <w:rPr>
          <w:sz w:val="24"/>
          <w:szCs w:val="24"/>
        </w:rPr>
        <w:t xml:space="preserve"> and identifies several main steps for its completion (Table 1)</w:t>
      </w:r>
      <w:r w:rsidRPr="00BF0615">
        <w:rPr>
          <w:sz w:val="24"/>
          <w:szCs w:val="24"/>
        </w:rPr>
        <w:t>.  However, this is a gener</w:t>
      </w:r>
      <w:r w:rsidR="00E00D06">
        <w:rPr>
          <w:sz w:val="24"/>
          <w:szCs w:val="24"/>
        </w:rPr>
        <w:t>al</w:t>
      </w:r>
      <w:r w:rsidRPr="00BF0615">
        <w:rPr>
          <w:sz w:val="24"/>
          <w:szCs w:val="24"/>
        </w:rPr>
        <w:t xml:space="preserve"> procedure which needs to be adjusted </w:t>
      </w:r>
      <w:r w:rsidR="00E00D06">
        <w:rPr>
          <w:sz w:val="24"/>
          <w:szCs w:val="24"/>
        </w:rPr>
        <w:t>according to</w:t>
      </w:r>
      <w:r w:rsidRPr="00BF0615">
        <w:rPr>
          <w:sz w:val="24"/>
          <w:szCs w:val="24"/>
        </w:rPr>
        <w:t xml:space="preserve"> specific country contexts.</w:t>
      </w:r>
    </w:p>
    <w:p w14:paraId="5310887A" w14:textId="77777777" w:rsidR="00CE63E3" w:rsidRPr="00BF0615" w:rsidRDefault="00CE63E3" w:rsidP="0054694A">
      <w:pPr>
        <w:spacing w:after="0" w:line="240" w:lineRule="auto"/>
        <w:rPr>
          <w:sz w:val="24"/>
          <w:szCs w:val="24"/>
        </w:rPr>
      </w:pPr>
    </w:p>
    <w:p w14:paraId="3C50939A" w14:textId="5BA96307" w:rsidR="00CE63E3" w:rsidRPr="00BF0615" w:rsidRDefault="00384C8B" w:rsidP="005F6E6C">
      <w:pPr>
        <w:pStyle w:val="Caption"/>
        <w:spacing w:after="0"/>
        <w:rPr>
          <w:sz w:val="24"/>
          <w:szCs w:val="24"/>
        </w:rPr>
      </w:pPr>
      <w:bookmarkStart w:id="11" w:name="_Toc500934695"/>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1</w:t>
      </w:r>
      <w:r w:rsidRPr="00BF0615">
        <w:rPr>
          <w:sz w:val="24"/>
          <w:szCs w:val="24"/>
        </w:rPr>
        <w:fldChar w:fldCharType="end"/>
      </w:r>
      <w:r w:rsidR="00CE63E3" w:rsidRPr="00BF0615">
        <w:rPr>
          <w:sz w:val="24"/>
          <w:szCs w:val="24"/>
        </w:rPr>
        <w:t>: Structure of BER methodology</w:t>
      </w:r>
      <w:bookmarkEnd w:id="11"/>
    </w:p>
    <w:p w14:paraId="7A3B4845" w14:textId="77777777" w:rsidR="005F6E6C" w:rsidRPr="00BF0615" w:rsidRDefault="005F6E6C" w:rsidP="005F6E6C">
      <w:pPr>
        <w:spacing w:after="0" w:line="240" w:lineRule="auto"/>
      </w:pPr>
    </w:p>
    <w:tbl>
      <w:tblPr>
        <w:tblStyle w:val="LightList-Accent1"/>
        <w:tblW w:w="0" w:type="auto"/>
        <w:tblLook w:val="04A0" w:firstRow="1" w:lastRow="0" w:firstColumn="1" w:lastColumn="0" w:noHBand="0" w:noVBand="1"/>
      </w:tblPr>
      <w:tblGrid>
        <w:gridCol w:w="638"/>
        <w:gridCol w:w="2578"/>
        <w:gridCol w:w="5790"/>
      </w:tblGrid>
      <w:tr w:rsidR="00CE63E3" w:rsidRPr="00BF0615" w14:paraId="3ADB5111" w14:textId="77777777" w:rsidTr="005F6E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 w:type="dxa"/>
          </w:tcPr>
          <w:p w14:paraId="4F506A4A" w14:textId="77777777" w:rsidR="00CE63E3" w:rsidRPr="00BF0615" w:rsidRDefault="00CE63E3" w:rsidP="0054694A">
            <w:pPr>
              <w:rPr>
                <w:lang w:val="en-GB"/>
              </w:rPr>
            </w:pPr>
            <w:r w:rsidRPr="00BF0615">
              <w:rPr>
                <w:lang w:val="en-GB"/>
              </w:rPr>
              <w:t>No.</w:t>
            </w:r>
          </w:p>
        </w:tc>
        <w:tc>
          <w:tcPr>
            <w:tcW w:w="2629" w:type="dxa"/>
          </w:tcPr>
          <w:p w14:paraId="5B0A7006" w14:textId="77777777" w:rsidR="00CE63E3" w:rsidRPr="00BF0615" w:rsidRDefault="00CE63E3" w:rsidP="0054694A">
            <w:pPr>
              <w:jc w:val="center"/>
              <w:cnfStyle w:val="100000000000" w:firstRow="1" w:lastRow="0" w:firstColumn="0" w:lastColumn="0" w:oddVBand="0" w:evenVBand="0" w:oddHBand="0" w:evenHBand="0" w:firstRowFirstColumn="0" w:firstRowLastColumn="0" w:lastRowFirstColumn="0" w:lastRowLastColumn="0"/>
              <w:rPr>
                <w:lang w:val="en-GB"/>
              </w:rPr>
            </w:pPr>
            <w:r w:rsidRPr="00BF0615">
              <w:rPr>
                <w:lang w:val="en-GB"/>
              </w:rPr>
              <w:t>Step</w:t>
            </w:r>
          </w:p>
        </w:tc>
        <w:tc>
          <w:tcPr>
            <w:tcW w:w="5971" w:type="dxa"/>
          </w:tcPr>
          <w:p w14:paraId="3A787989" w14:textId="77777777" w:rsidR="00CE63E3" w:rsidRPr="00BF0615" w:rsidRDefault="00CE63E3" w:rsidP="0054694A">
            <w:pPr>
              <w:jc w:val="center"/>
              <w:cnfStyle w:val="100000000000" w:firstRow="1" w:lastRow="0" w:firstColumn="0" w:lastColumn="0" w:oddVBand="0" w:evenVBand="0" w:oddHBand="0" w:evenHBand="0" w:firstRowFirstColumn="0" w:firstRowLastColumn="0" w:lastRowFirstColumn="0" w:lastRowLastColumn="0"/>
              <w:rPr>
                <w:lang w:val="en-GB"/>
              </w:rPr>
            </w:pPr>
            <w:r w:rsidRPr="00BF0615">
              <w:rPr>
                <w:lang w:val="en-GB"/>
              </w:rPr>
              <w:t>Activities</w:t>
            </w:r>
          </w:p>
        </w:tc>
      </w:tr>
      <w:tr w:rsidR="00CE63E3" w:rsidRPr="00BF0615" w14:paraId="444086C0" w14:textId="77777777" w:rsidTr="005F6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 w:type="dxa"/>
          </w:tcPr>
          <w:p w14:paraId="0AC1B9EB" w14:textId="77777777" w:rsidR="00CE63E3" w:rsidRPr="00BF0615" w:rsidRDefault="00CE63E3" w:rsidP="0054694A">
            <w:pPr>
              <w:rPr>
                <w:lang w:val="en-GB"/>
              </w:rPr>
            </w:pPr>
            <w:r w:rsidRPr="00BF0615">
              <w:rPr>
                <w:lang w:val="en-GB"/>
              </w:rPr>
              <w:t>5.1</w:t>
            </w:r>
          </w:p>
        </w:tc>
        <w:tc>
          <w:tcPr>
            <w:tcW w:w="2629" w:type="dxa"/>
          </w:tcPr>
          <w:p w14:paraId="45061D73"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Preparations</w:t>
            </w:r>
          </w:p>
        </w:tc>
        <w:tc>
          <w:tcPr>
            <w:tcW w:w="5971" w:type="dxa"/>
          </w:tcPr>
          <w:p w14:paraId="16A49DA5"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 xml:space="preserve">Developing stakeholder consultation plan; identifying key stake holders; defining the scope of analysis; identifying key data sources; developing data management system </w:t>
            </w:r>
          </w:p>
        </w:tc>
      </w:tr>
      <w:tr w:rsidR="00CE63E3" w:rsidRPr="00BF0615" w14:paraId="78744F5D" w14:textId="77777777" w:rsidTr="005F6E6C">
        <w:tc>
          <w:tcPr>
            <w:cnfStyle w:val="001000000000" w:firstRow="0" w:lastRow="0" w:firstColumn="1" w:lastColumn="0" w:oddVBand="0" w:evenVBand="0" w:oddHBand="0" w:evenHBand="0" w:firstRowFirstColumn="0" w:firstRowLastColumn="0" w:lastRowFirstColumn="0" w:lastRowLastColumn="0"/>
            <w:tcW w:w="642" w:type="dxa"/>
            <w:vMerge w:val="restart"/>
          </w:tcPr>
          <w:p w14:paraId="7A7E5C59" w14:textId="77777777" w:rsidR="00CE63E3" w:rsidRPr="00BF0615" w:rsidRDefault="00CE63E3" w:rsidP="0054694A">
            <w:pPr>
              <w:rPr>
                <w:lang w:val="en-GB"/>
              </w:rPr>
            </w:pPr>
            <w:r w:rsidRPr="00BF0615">
              <w:rPr>
                <w:lang w:val="en-GB"/>
              </w:rPr>
              <w:t>5.2</w:t>
            </w:r>
          </w:p>
        </w:tc>
        <w:tc>
          <w:tcPr>
            <w:tcW w:w="2629" w:type="dxa"/>
            <w:vMerge w:val="restart"/>
          </w:tcPr>
          <w:p w14:paraId="5CA9B20C"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Defining the main parameters of the BER</w:t>
            </w:r>
          </w:p>
        </w:tc>
        <w:tc>
          <w:tcPr>
            <w:tcW w:w="5971" w:type="dxa"/>
          </w:tcPr>
          <w:p w14:paraId="75206FF7"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 xml:space="preserve">5.2 A. Definition of biodiversity expenditure </w:t>
            </w:r>
          </w:p>
        </w:tc>
      </w:tr>
      <w:tr w:rsidR="00CE63E3" w:rsidRPr="00BF0615" w14:paraId="5B1382D8" w14:textId="77777777" w:rsidTr="005F6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 w:type="dxa"/>
            <w:vMerge/>
          </w:tcPr>
          <w:p w14:paraId="21158DB6" w14:textId="77777777" w:rsidR="00CE63E3" w:rsidRPr="00BF0615" w:rsidRDefault="00CE63E3" w:rsidP="0054694A">
            <w:pPr>
              <w:rPr>
                <w:lang w:val="en-GB"/>
              </w:rPr>
            </w:pPr>
          </w:p>
        </w:tc>
        <w:tc>
          <w:tcPr>
            <w:tcW w:w="2629" w:type="dxa"/>
            <w:vMerge/>
          </w:tcPr>
          <w:p w14:paraId="52EA3A62"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p>
        </w:tc>
        <w:tc>
          <w:tcPr>
            <w:tcW w:w="5971" w:type="dxa"/>
          </w:tcPr>
          <w:p w14:paraId="7ECEB570"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5.2 B. Classification of biodiversity expenditure</w:t>
            </w:r>
          </w:p>
        </w:tc>
      </w:tr>
      <w:tr w:rsidR="00CE63E3" w:rsidRPr="00BF0615" w14:paraId="7A7FD95A" w14:textId="77777777" w:rsidTr="005F6E6C">
        <w:tc>
          <w:tcPr>
            <w:cnfStyle w:val="001000000000" w:firstRow="0" w:lastRow="0" w:firstColumn="1" w:lastColumn="0" w:oddVBand="0" w:evenVBand="0" w:oddHBand="0" w:evenHBand="0" w:firstRowFirstColumn="0" w:firstRowLastColumn="0" w:lastRowFirstColumn="0" w:lastRowLastColumn="0"/>
            <w:tcW w:w="642" w:type="dxa"/>
            <w:vMerge/>
          </w:tcPr>
          <w:p w14:paraId="168F8DBC" w14:textId="77777777" w:rsidR="00CE63E3" w:rsidRPr="00BF0615" w:rsidRDefault="00CE63E3" w:rsidP="0054694A">
            <w:pPr>
              <w:rPr>
                <w:lang w:val="en-GB"/>
              </w:rPr>
            </w:pPr>
          </w:p>
        </w:tc>
        <w:tc>
          <w:tcPr>
            <w:tcW w:w="2629" w:type="dxa"/>
            <w:vMerge/>
          </w:tcPr>
          <w:p w14:paraId="1C3D230A"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p>
        </w:tc>
        <w:tc>
          <w:tcPr>
            <w:tcW w:w="5971" w:type="dxa"/>
          </w:tcPr>
          <w:p w14:paraId="707603E2"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5.2 C. Attribution of  expenditures</w:t>
            </w:r>
          </w:p>
        </w:tc>
      </w:tr>
      <w:tr w:rsidR="00CE63E3" w:rsidRPr="00BF0615" w14:paraId="0BC3330B" w14:textId="77777777" w:rsidTr="005F6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 w:type="dxa"/>
          </w:tcPr>
          <w:p w14:paraId="15C25366" w14:textId="77777777" w:rsidR="00CE63E3" w:rsidRPr="00BF0615" w:rsidRDefault="00CE63E3" w:rsidP="0054694A">
            <w:pPr>
              <w:rPr>
                <w:lang w:val="en-GB"/>
              </w:rPr>
            </w:pPr>
            <w:r w:rsidRPr="00BF0615">
              <w:rPr>
                <w:lang w:val="en-GB"/>
              </w:rPr>
              <w:t>5.3</w:t>
            </w:r>
          </w:p>
        </w:tc>
        <w:tc>
          <w:tcPr>
            <w:tcW w:w="2629" w:type="dxa"/>
          </w:tcPr>
          <w:p w14:paraId="5B0633B7"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Gather data</w:t>
            </w:r>
          </w:p>
        </w:tc>
        <w:tc>
          <w:tcPr>
            <w:tcW w:w="5971" w:type="dxa"/>
          </w:tcPr>
          <w:p w14:paraId="17FACE25"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 xml:space="preserve">Identifying and collecting data from public, private and civil society organizations and other sources  </w:t>
            </w:r>
          </w:p>
        </w:tc>
      </w:tr>
      <w:tr w:rsidR="00CE63E3" w:rsidRPr="00BF0615" w14:paraId="3B75220A" w14:textId="77777777" w:rsidTr="005F6E6C">
        <w:tc>
          <w:tcPr>
            <w:cnfStyle w:val="001000000000" w:firstRow="0" w:lastRow="0" w:firstColumn="1" w:lastColumn="0" w:oddVBand="0" w:evenVBand="0" w:oddHBand="0" w:evenHBand="0" w:firstRowFirstColumn="0" w:firstRowLastColumn="0" w:lastRowFirstColumn="0" w:lastRowLastColumn="0"/>
            <w:tcW w:w="642" w:type="dxa"/>
            <w:vMerge w:val="restart"/>
          </w:tcPr>
          <w:p w14:paraId="5A89D90D" w14:textId="77777777" w:rsidR="00CE63E3" w:rsidRPr="00BF0615" w:rsidRDefault="00CE63E3" w:rsidP="0054694A">
            <w:pPr>
              <w:rPr>
                <w:lang w:val="en-GB"/>
              </w:rPr>
            </w:pPr>
            <w:r w:rsidRPr="00BF0615">
              <w:rPr>
                <w:lang w:val="en-GB"/>
              </w:rPr>
              <w:t>5.4</w:t>
            </w:r>
          </w:p>
        </w:tc>
        <w:tc>
          <w:tcPr>
            <w:tcW w:w="2629" w:type="dxa"/>
            <w:vMerge w:val="restart"/>
          </w:tcPr>
          <w:p w14:paraId="7558C06E"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 xml:space="preserve">Data analysis </w:t>
            </w:r>
          </w:p>
        </w:tc>
        <w:tc>
          <w:tcPr>
            <w:tcW w:w="5971" w:type="dxa"/>
          </w:tcPr>
          <w:p w14:paraId="68DB2DB3"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 xml:space="preserve">5.4 A. Putting biodiversity expenditure in national context  </w:t>
            </w:r>
          </w:p>
        </w:tc>
      </w:tr>
      <w:tr w:rsidR="00CE63E3" w:rsidRPr="00BF0615" w14:paraId="7736BDAE" w14:textId="77777777" w:rsidTr="005F6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 w:type="dxa"/>
            <w:vMerge/>
          </w:tcPr>
          <w:p w14:paraId="17A7B6B2" w14:textId="77777777" w:rsidR="00CE63E3" w:rsidRPr="00BF0615" w:rsidRDefault="00CE63E3" w:rsidP="0054694A">
            <w:pPr>
              <w:rPr>
                <w:lang w:val="en-GB"/>
              </w:rPr>
            </w:pPr>
          </w:p>
        </w:tc>
        <w:tc>
          <w:tcPr>
            <w:tcW w:w="2629" w:type="dxa"/>
            <w:vMerge/>
          </w:tcPr>
          <w:p w14:paraId="18189512"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p>
        </w:tc>
        <w:tc>
          <w:tcPr>
            <w:tcW w:w="5971" w:type="dxa"/>
          </w:tcPr>
          <w:p w14:paraId="021B952E"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 xml:space="preserve">5.4 B. Determine how effectively budgets are turned into expenditure </w:t>
            </w:r>
          </w:p>
        </w:tc>
      </w:tr>
      <w:tr w:rsidR="00CE63E3" w:rsidRPr="00BF0615" w14:paraId="70EDAF59" w14:textId="77777777" w:rsidTr="005F6E6C">
        <w:tc>
          <w:tcPr>
            <w:cnfStyle w:val="001000000000" w:firstRow="0" w:lastRow="0" w:firstColumn="1" w:lastColumn="0" w:oddVBand="0" w:evenVBand="0" w:oddHBand="0" w:evenHBand="0" w:firstRowFirstColumn="0" w:firstRowLastColumn="0" w:lastRowFirstColumn="0" w:lastRowLastColumn="0"/>
            <w:tcW w:w="642" w:type="dxa"/>
            <w:vMerge/>
          </w:tcPr>
          <w:p w14:paraId="0A17B05B" w14:textId="77777777" w:rsidR="00CE63E3" w:rsidRPr="00BF0615" w:rsidRDefault="00CE63E3" w:rsidP="0054694A">
            <w:pPr>
              <w:rPr>
                <w:lang w:val="en-GB"/>
              </w:rPr>
            </w:pPr>
          </w:p>
        </w:tc>
        <w:tc>
          <w:tcPr>
            <w:tcW w:w="2629" w:type="dxa"/>
            <w:vMerge/>
          </w:tcPr>
          <w:p w14:paraId="49D54C14"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p>
        </w:tc>
        <w:tc>
          <w:tcPr>
            <w:tcW w:w="5971" w:type="dxa"/>
          </w:tcPr>
          <w:p w14:paraId="16D47DE0" w14:textId="77777777" w:rsidR="00CE63E3" w:rsidRPr="00BF0615" w:rsidRDefault="00CE63E3" w:rsidP="0054694A">
            <w:pP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5.4 C. Identify trends in expenditures</w:t>
            </w:r>
          </w:p>
        </w:tc>
      </w:tr>
      <w:tr w:rsidR="00CE63E3" w:rsidRPr="00BF0615" w14:paraId="6CAF9AD5" w14:textId="77777777" w:rsidTr="005F6E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2" w:type="dxa"/>
          </w:tcPr>
          <w:p w14:paraId="696CD347" w14:textId="77777777" w:rsidR="00CE63E3" w:rsidRPr="00BF0615" w:rsidRDefault="00CE63E3" w:rsidP="0054694A">
            <w:pPr>
              <w:rPr>
                <w:lang w:val="en-GB"/>
              </w:rPr>
            </w:pPr>
            <w:r w:rsidRPr="00BF0615">
              <w:rPr>
                <w:lang w:val="en-GB"/>
              </w:rPr>
              <w:t>5.5</w:t>
            </w:r>
          </w:p>
        </w:tc>
        <w:tc>
          <w:tcPr>
            <w:tcW w:w="2629" w:type="dxa"/>
          </w:tcPr>
          <w:p w14:paraId="0EF24501"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 xml:space="preserve">Future expenditure projections </w:t>
            </w:r>
          </w:p>
        </w:tc>
        <w:tc>
          <w:tcPr>
            <w:tcW w:w="5971" w:type="dxa"/>
          </w:tcPr>
          <w:p w14:paraId="7F4DF4A7" w14:textId="77777777" w:rsidR="00CE63E3" w:rsidRPr="00BF0615" w:rsidRDefault="00CE63E3" w:rsidP="0054694A">
            <w:pP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 xml:space="preserve">Analysis of major future trends likely to be observed in biodiversity expenditures for priority organizations </w:t>
            </w:r>
          </w:p>
        </w:tc>
      </w:tr>
    </w:tbl>
    <w:p w14:paraId="27D3DA70" w14:textId="77777777" w:rsidR="00CE63E3" w:rsidRPr="00BF0615" w:rsidRDefault="00CE63E3" w:rsidP="0054694A">
      <w:pPr>
        <w:spacing w:after="0" w:line="240" w:lineRule="auto"/>
        <w:rPr>
          <w:sz w:val="24"/>
          <w:szCs w:val="24"/>
        </w:rPr>
      </w:pPr>
    </w:p>
    <w:p w14:paraId="056FB450" w14:textId="4B63330B" w:rsidR="00CE63E3" w:rsidRPr="00BF0615" w:rsidRDefault="00CE63E3" w:rsidP="005F6E6C">
      <w:pPr>
        <w:spacing w:after="0" w:line="240" w:lineRule="auto"/>
        <w:jc w:val="both"/>
        <w:rPr>
          <w:rFonts w:eastAsiaTheme="majorEastAsia" w:cstheme="minorHAnsi"/>
          <w:color w:val="000000" w:themeColor="text1"/>
          <w:sz w:val="24"/>
          <w:szCs w:val="24"/>
        </w:rPr>
      </w:pPr>
      <w:r w:rsidRPr="00BF0615">
        <w:rPr>
          <w:sz w:val="24"/>
          <w:szCs w:val="24"/>
        </w:rPr>
        <w:t>The BER of Sri Lanka followed the BIOFIN guidelines with appropriate modifications to suit the country</w:t>
      </w:r>
      <w:r w:rsidR="005F6E6C" w:rsidRPr="00BF0615">
        <w:rPr>
          <w:sz w:val="24"/>
          <w:szCs w:val="24"/>
        </w:rPr>
        <w:t xml:space="preserve"> situation. </w:t>
      </w:r>
      <w:r w:rsidRPr="00BF0615">
        <w:rPr>
          <w:sz w:val="24"/>
          <w:szCs w:val="24"/>
        </w:rPr>
        <w:t xml:space="preserve">Of the five major steps, it was identified that data </w:t>
      </w:r>
      <w:r w:rsidR="005F6E6C" w:rsidRPr="00BF0615">
        <w:rPr>
          <w:sz w:val="24"/>
          <w:szCs w:val="24"/>
        </w:rPr>
        <w:t xml:space="preserve">gathering </w:t>
      </w:r>
      <w:r w:rsidR="00E00D06">
        <w:rPr>
          <w:sz w:val="24"/>
          <w:szCs w:val="24"/>
        </w:rPr>
        <w:t>would be</w:t>
      </w:r>
      <w:r w:rsidRPr="00BF0615">
        <w:rPr>
          <w:sz w:val="24"/>
          <w:szCs w:val="24"/>
        </w:rPr>
        <w:t xml:space="preserve"> the most resource and time intensive</w:t>
      </w:r>
      <w:r w:rsidR="00E00D06">
        <w:rPr>
          <w:sz w:val="24"/>
          <w:szCs w:val="24"/>
        </w:rPr>
        <w:t xml:space="preserve"> phase. </w:t>
      </w:r>
      <w:r w:rsidRPr="00BF0615">
        <w:rPr>
          <w:sz w:val="24"/>
          <w:szCs w:val="24"/>
        </w:rPr>
        <w:t xml:space="preserve"> Therefore, </w:t>
      </w:r>
      <w:r w:rsidR="00E00D06">
        <w:rPr>
          <w:sz w:val="24"/>
          <w:szCs w:val="24"/>
        </w:rPr>
        <w:t xml:space="preserve">the process for </w:t>
      </w:r>
      <w:r w:rsidR="005F6E6C" w:rsidRPr="00BF0615">
        <w:rPr>
          <w:sz w:val="24"/>
          <w:szCs w:val="24"/>
        </w:rPr>
        <w:t>data gathering w</w:t>
      </w:r>
      <w:r w:rsidR="00E00D06">
        <w:rPr>
          <w:sz w:val="24"/>
          <w:szCs w:val="24"/>
        </w:rPr>
        <w:t>as</w:t>
      </w:r>
      <w:r w:rsidR="005F6E6C" w:rsidRPr="00BF0615">
        <w:rPr>
          <w:sz w:val="24"/>
          <w:szCs w:val="24"/>
        </w:rPr>
        <w:t xml:space="preserve"> launched immediately based on the tentative list of institutions identified in the PIR. </w:t>
      </w:r>
      <w:r w:rsidRPr="00BF0615">
        <w:rPr>
          <w:rFonts w:eastAsiaTheme="majorEastAsia" w:cstheme="minorHAnsi"/>
          <w:color w:val="000000" w:themeColor="text1"/>
          <w:sz w:val="24"/>
          <w:szCs w:val="24"/>
        </w:rPr>
        <w:t xml:space="preserve">Details </w:t>
      </w:r>
      <w:r w:rsidR="005F6E6C" w:rsidRPr="00BF0615">
        <w:rPr>
          <w:rFonts w:eastAsiaTheme="majorEastAsia" w:cstheme="minorHAnsi"/>
          <w:color w:val="000000" w:themeColor="text1"/>
          <w:sz w:val="24"/>
          <w:szCs w:val="24"/>
        </w:rPr>
        <w:t xml:space="preserve">on </w:t>
      </w:r>
      <w:r w:rsidRPr="00BF0615">
        <w:rPr>
          <w:rFonts w:eastAsiaTheme="majorEastAsia" w:cstheme="minorHAnsi"/>
          <w:color w:val="000000" w:themeColor="text1"/>
          <w:sz w:val="24"/>
          <w:szCs w:val="24"/>
        </w:rPr>
        <w:t xml:space="preserve">data gathering </w:t>
      </w:r>
      <w:r w:rsidR="00D7276C" w:rsidRPr="00BF0615">
        <w:rPr>
          <w:rFonts w:eastAsiaTheme="majorEastAsia" w:cstheme="minorHAnsi"/>
          <w:color w:val="000000" w:themeColor="text1"/>
          <w:sz w:val="24"/>
          <w:szCs w:val="24"/>
        </w:rPr>
        <w:t xml:space="preserve">activities </w:t>
      </w:r>
      <w:r w:rsidRPr="00BF0615">
        <w:rPr>
          <w:rFonts w:eastAsiaTheme="majorEastAsia" w:cstheme="minorHAnsi"/>
          <w:color w:val="000000" w:themeColor="text1"/>
          <w:sz w:val="24"/>
          <w:szCs w:val="24"/>
        </w:rPr>
        <w:t xml:space="preserve">are presented in Section </w:t>
      </w:r>
      <w:r w:rsidR="005F6E6C" w:rsidRPr="00BF0615">
        <w:rPr>
          <w:rFonts w:eastAsiaTheme="majorEastAsia" w:cstheme="minorHAnsi"/>
          <w:color w:val="000000" w:themeColor="text1"/>
          <w:sz w:val="24"/>
          <w:szCs w:val="24"/>
        </w:rPr>
        <w:t xml:space="preserve">2.5. </w:t>
      </w:r>
    </w:p>
    <w:p w14:paraId="29650854" w14:textId="77777777" w:rsidR="00CE63E3" w:rsidRPr="00BF0615" w:rsidRDefault="00CE63E3" w:rsidP="0054694A">
      <w:pPr>
        <w:spacing w:after="0" w:line="240" w:lineRule="auto"/>
      </w:pPr>
    </w:p>
    <w:p w14:paraId="23FD38E3" w14:textId="77777777" w:rsidR="0054694A" w:rsidRPr="00BF0615" w:rsidRDefault="0054694A" w:rsidP="0054694A">
      <w:pPr>
        <w:pStyle w:val="Heading1"/>
        <w:numPr>
          <w:ilvl w:val="1"/>
          <w:numId w:val="24"/>
        </w:numPr>
        <w:spacing w:before="0" w:line="240" w:lineRule="auto"/>
        <w:rPr>
          <w:sz w:val="24"/>
          <w:szCs w:val="24"/>
        </w:rPr>
      </w:pPr>
      <w:bookmarkStart w:id="12" w:name="_Toc504733095"/>
      <w:r w:rsidRPr="00BF0615">
        <w:rPr>
          <w:sz w:val="24"/>
          <w:szCs w:val="24"/>
        </w:rPr>
        <w:t>Definition of biodiversity expenditures and biodiversity categories</w:t>
      </w:r>
      <w:bookmarkEnd w:id="12"/>
    </w:p>
    <w:p w14:paraId="447C230C" w14:textId="77777777" w:rsidR="0054694A" w:rsidRPr="00BF0615" w:rsidRDefault="0054694A" w:rsidP="0054694A">
      <w:pPr>
        <w:spacing w:after="0" w:line="240" w:lineRule="auto"/>
        <w:rPr>
          <w:sz w:val="24"/>
          <w:szCs w:val="24"/>
        </w:rPr>
      </w:pPr>
    </w:p>
    <w:p w14:paraId="6959613E" w14:textId="616DC348" w:rsidR="0054694A" w:rsidRPr="00BF0615" w:rsidRDefault="004A3E05" w:rsidP="0054694A">
      <w:pPr>
        <w:spacing w:after="0" w:line="240" w:lineRule="auto"/>
        <w:jc w:val="both"/>
        <w:rPr>
          <w:sz w:val="24"/>
          <w:szCs w:val="24"/>
        </w:rPr>
      </w:pPr>
      <w:r>
        <w:rPr>
          <w:sz w:val="24"/>
          <w:szCs w:val="24"/>
        </w:rPr>
        <w:t>B</w:t>
      </w:r>
      <w:r w:rsidR="0054694A" w:rsidRPr="00BF0615">
        <w:rPr>
          <w:sz w:val="24"/>
          <w:szCs w:val="24"/>
        </w:rPr>
        <w:t xml:space="preserve">iodiversity expenditure (BE) </w:t>
      </w:r>
      <w:r w:rsidR="00E00D06">
        <w:rPr>
          <w:sz w:val="24"/>
          <w:szCs w:val="24"/>
        </w:rPr>
        <w:t>is</w:t>
      </w:r>
      <w:r w:rsidR="0054694A" w:rsidRPr="00BF0615">
        <w:rPr>
          <w:sz w:val="24"/>
          <w:szCs w:val="24"/>
        </w:rPr>
        <w:t xml:space="preserve"> defined in the BIOFIN Workbook as ‘any expenditure whose purpose is to have a positive impact or to reduce or eliminate pressures on biodiversity’</w:t>
      </w:r>
      <w:r w:rsidR="00961DC0">
        <w:rPr>
          <w:sz w:val="24"/>
          <w:szCs w:val="24"/>
        </w:rPr>
        <w:t xml:space="preserve"> (UNDP, 2016)</w:t>
      </w:r>
      <w:r>
        <w:rPr>
          <w:sz w:val="24"/>
          <w:szCs w:val="24"/>
        </w:rPr>
        <w:t>, and t</w:t>
      </w:r>
      <w:r w:rsidR="0054694A" w:rsidRPr="00BF0615">
        <w:rPr>
          <w:sz w:val="24"/>
          <w:szCs w:val="24"/>
        </w:rPr>
        <w:t xml:space="preserve">his broad definition was adopted in the BER </w:t>
      </w:r>
      <w:r w:rsidR="00E00D06">
        <w:rPr>
          <w:sz w:val="24"/>
          <w:szCs w:val="24"/>
        </w:rPr>
        <w:t xml:space="preserve">process for </w:t>
      </w:r>
      <w:r w:rsidR="0054694A" w:rsidRPr="00BF0615">
        <w:rPr>
          <w:sz w:val="24"/>
          <w:szCs w:val="24"/>
        </w:rPr>
        <w:t xml:space="preserve">Sri Lanka. </w:t>
      </w:r>
      <w:r w:rsidR="00E02A76" w:rsidRPr="00BF0615">
        <w:rPr>
          <w:sz w:val="24"/>
          <w:szCs w:val="24"/>
        </w:rPr>
        <w:t xml:space="preserve">There </w:t>
      </w:r>
      <w:r w:rsidR="00E00D06">
        <w:rPr>
          <w:sz w:val="24"/>
          <w:szCs w:val="24"/>
        </w:rPr>
        <w:t>are a</w:t>
      </w:r>
      <w:r w:rsidR="00EC2FFE" w:rsidRPr="00BF0615">
        <w:rPr>
          <w:sz w:val="24"/>
          <w:szCs w:val="24"/>
        </w:rPr>
        <w:t xml:space="preserve"> number</w:t>
      </w:r>
      <w:r w:rsidR="00E02A76" w:rsidRPr="00BF0615">
        <w:rPr>
          <w:sz w:val="24"/>
          <w:szCs w:val="24"/>
        </w:rPr>
        <w:t xml:space="preserve"> of </w:t>
      </w:r>
      <w:r w:rsidR="0015574C" w:rsidRPr="00BF0615">
        <w:rPr>
          <w:sz w:val="24"/>
          <w:szCs w:val="24"/>
        </w:rPr>
        <w:t>BE</w:t>
      </w:r>
      <w:r w:rsidR="00E02A76" w:rsidRPr="00BF0615">
        <w:rPr>
          <w:sz w:val="24"/>
          <w:szCs w:val="24"/>
        </w:rPr>
        <w:t xml:space="preserve"> categories that can be identified according to this definition</w:t>
      </w:r>
      <w:r>
        <w:rPr>
          <w:sz w:val="24"/>
          <w:szCs w:val="24"/>
        </w:rPr>
        <w:t>, such as</w:t>
      </w:r>
      <w:r w:rsidR="00E02A76" w:rsidRPr="00BF0615">
        <w:rPr>
          <w:sz w:val="24"/>
          <w:szCs w:val="24"/>
        </w:rPr>
        <w:t>; direct and indirect expenditures, national and sub national expenditures, allocations and actual expenditure, and types of expenditure classified according</w:t>
      </w:r>
      <w:r>
        <w:rPr>
          <w:sz w:val="24"/>
          <w:szCs w:val="24"/>
        </w:rPr>
        <w:t xml:space="preserve"> to</w:t>
      </w:r>
      <w:r w:rsidR="00E02A76" w:rsidRPr="00BF0615">
        <w:rPr>
          <w:sz w:val="24"/>
          <w:szCs w:val="24"/>
        </w:rPr>
        <w:t xml:space="preserve"> national and international biodiversity targets (e.g. Aichi targets, BIOFIN categories).      </w:t>
      </w:r>
    </w:p>
    <w:p w14:paraId="24F47838" w14:textId="77777777" w:rsidR="0054694A" w:rsidRPr="00BF0615" w:rsidRDefault="0054694A" w:rsidP="0054694A">
      <w:pPr>
        <w:spacing w:after="0" w:line="240" w:lineRule="auto"/>
      </w:pPr>
    </w:p>
    <w:p w14:paraId="51B4B703" w14:textId="77777777" w:rsidR="0054694A" w:rsidRPr="00BF0615" w:rsidRDefault="0054694A" w:rsidP="0054694A">
      <w:pPr>
        <w:pStyle w:val="Heading1"/>
        <w:numPr>
          <w:ilvl w:val="2"/>
          <w:numId w:val="24"/>
        </w:numPr>
        <w:spacing w:before="0" w:line="240" w:lineRule="auto"/>
        <w:rPr>
          <w:i/>
          <w:iCs/>
          <w:sz w:val="22"/>
          <w:szCs w:val="22"/>
        </w:rPr>
      </w:pPr>
      <w:bookmarkStart w:id="13" w:name="_Toc504733096"/>
      <w:r w:rsidRPr="00BF0615">
        <w:rPr>
          <w:i/>
          <w:iCs/>
          <w:sz w:val="22"/>
          <w:szCs w:val="22"/>
        </w:rPr>
        <w:t>Direct and indirect biodiversity expenditure</w:t>
      </w:r>
      <w:bookmarkEnd w:id="13"/>
      <w:r w:rsidRPr="00BF0615">
        <w:rPr>
          <w:i/>
          <w:iCs/>
          <w:sz w:val="22"/>
          <w:szCs w:val="22"/>
        </w:rPr>
        <w:t xml:space="preserve"> </w:t>
      </w:r>
    </w:p>
    <w:p w14:paraId="1CDDD08C" w14:textId="77777777" w:rsidR="0054694A" w:rsidRPr="00BF0615" w:rsidRDefault="0054694A" w:rsidP="0054694A">
      <w:pPr>
        <w:spacing w:after="0" w:line="240" w:lineRule="auto"/>
      </w:pPr>
    </w:p>
    <w:p w14:paraId="04965844" w14:textId="1C47B95E" w:rsidR="0054694A" w:rsidRPr="00BF0615" w:rsidRDefault="0054694A" w:rsidP="002F1B0C">
      <w:pPr>
        <w:spacing w:after="0" w:line="240" w:lineRule="auto"/>
        <w:jc w:val="both"/>
        <w:rPr>
          <w:sz w:val="24"/>
          <w:szCs w:val="24"/>
        </w:rPr>
      </w:pPr>
      <w:r w:rsidRPr="00BF0615">
        <w:rPr>
          <w:sz w:val="24"/>
          <w:szCs w:val="24"/>
        </w:rPr>
        <w:t xml:space="preserve">Direct BE </w:t>
      </w:r>
      <w:r w:rsidR="00E02A76" w:rsidRPr="00BF0615">
        <w:rPr>
          <w:sz w:val="24"/>
          <w:szCs w:val="24"/>
        </w:rPr>
        <w:t>is</w:t>
      </w:r>
      <w:r w:rsidRPr="00BF0615">
        <w:rPr>
          <w:sz w:val="24"/>
          <w:szCs w:val="24"/>
        </w:rPr>
        <w:t xml:space="preserve"> </w:t>
      </w:r>
      <w:r w:rsidR="00E02A76" w:rsidRPr="00BF0615">
        <w:rPr>
          <w:sz w:val="24"/>
          <w:szCs w:val="24"/>
        </w:rPr>
        <w:t>spending</w:t>
      </w:r>
      <w:r w:rsidRPr="00BF0615">
        <w:rPr>
          <w:sz w:val="24"/>
          <w:szCs w:val="24"/>
        </w:rPr>
        <w:t xml:space="preserve"> on activities of which</w:t>
      </w:r>
      <w:r w:rsidR="004A3E05">
        <w:rPr>
          <w:sz w:val="24"/>
          <w:szCs w:val="24"/>
        </w:rPr>
        <w:t xml:space="preserve"> the</w:t>
      </w:r>
      <w:r w:rsidRPr="00BF0615">
        <w:rPr>
          <w:sz w:val="24"/>
          <w:szCs w:val="24"/>
        </w:rPr>
        <w:t xml:space="preserve"> principal objective is biodiversity conservation.   Indirect BE refer</w:t>
      </w:r>
      <w:r w:rsidR="004A3E05">
        <w:rPr>
          <w:sz w:val="24"/>
          <w:szCs w:val="24"/>
        </w:rPr>
        <w:t>s</w:t>
      </w:r>
      <w:r w:rsidRPr="00BF0615">
        <w:rPr>
          <w:sz w:val="24"/>
          <w:szCs w:val="24"/>
        </w:rPr>
        <w:t xml:space="preserve"> to expenditure on programs where biodiversity play</w:t>
      </w:r>
      <w:r w:rsidR="004A3E05">
        <w:rPr>
          <w:sz w:val="24"/>
          <w:szCs w:val="24"/>
        </w:rPr>
        <w:t>s</w:t>
      </w:r>
      <w:r w:rsidRPr="00BF0615">
        <w:rPr>
          <w:sz w:val="24"/>
          <w:szCs w:val="24"/>
        </w:rPr>
        <w:t xml:space="preserve"> a secondary role. </w:t>
      </w:r>
      <w:r w:rsidR="004A3E05">
        <w:rPr>
          <w:sz w:val="24"/>
          <w:szCs w:val="24"/>
        </w:rPr>
        <w:t>Therefore as part of the BER process,</w:t>
      </w:r>
      <w:r w:rsidRPr="00BF0615">
        <w:rPr>
          <w:sz w:val="24"/>
          <w:szCs w:val="24"/>
        </w:rPr>
        <w:t xml:space="preserve"> </w:t>
      </w:r>
      <w:r w:rsidR="004A3E05">
        <w:rPr>
          <w:sz w:val="24"/>
          <w:szCs w:val="24"/>
        </w:rPr>
        <w:t>i</w:t>
      </w:r>
      <w:r w:rsidRPr="00BF0615">
        <w:rPr>
          <w:sz w:val="24"/>
          <w:szCs w:val="24"/>
        </w:rPr>
        <w:t>t</w:t>
      </w:r>
      <w:r w:rsidR="004A3E05">
        <w:rPr>
          <w:sz w:val="24"/>
          <w:szCs w:val="24"/>
        </w:rPr>
        <w:t xml:space="preserve"> is required</w:t>
      </w:r>
      <w:r w:rsidRPr="00BF0615">
        <w:rPr>
          <w:sz w:val="24"/>
          <w:szCs w:val="24"/>
        </w:rPr>
        <w:t xml:space="preserve"> to </w:t>
      </w:r>
      <w:r w:rsidR="00C372A5" w:rsidRPr="00BF0615">
        <w:rPr>
          <w:sz w:val="24"/>
          <w:szCs w:val="24"/>
        </w:rPr>
        <w:t>identify</w:t>
      </w:r>
      <w:r w:rsidRPr="00BF0615">
        <w:rPr>
          <w:sz w:val="24"/>
          <w:szCs w:val="24"/>
        </w:rPr>
        <w:t xml:space="preserve"> whether a given expenditure is direct or indirect</w:t>
      </w:r>
      <w:r w:rsidR="004A3E05">
        <w:rPr>
          <w:sz w:val="24"/>
          <w:szCs w:val="24"/>
        </w:rPr>
        <w:t xml:space="preserve"> in order</w:t>
      </w:r>
      <w:r w:rsidRPr="00BF0615">
        <w:rPr>
          <w:sz w:val="24"/>
          <w:szCs w:val="24"/>
        </w:rPr>
        <w:t xml:space="preserve"> </w:t>
      </w:r>
      <w:r w:rsidR="00C372A5" w:rsidRPr="00BF0615">
        <w:rPr>
          <w:sz w:val="24"/>
          <w:szCs w:val="24"/>
        </w:rPr>
        <w:t>to make a correct attribution</w:t>
      </w:r>
      <w:r w:rsidR="004A3E05">
        <w:rPr>
          <w:sz w:val="24"/>
          <w:szCs w:val="24"/>
        </w:rPr>
        <w:t xml:space="preserve"> prior to the BER analysis phase.</w:t>
      </w:r>
      <w:r w:rsidRPr="00BF0615">
        <w:rPr>
          <w:sz w:val="24"/>
          <w:szCs w:val="24"/>
        </w:rPr>
        <w:t xml:space="preserve"> </w:t>
      </w:r>
    </w:p>
    <w:p w14:paraId="16C4CE2C" w14:textId="77777777" w:rsidR="0054694A" w:rsidRPr="00BF0615" w:rsidRDefault="0054694A" w:rsidP="002F1B0C">
      <w:pPr>
        <w:spacing w:after="0" w:line="240" w:lineRule="auto"/>
      </w:pPr>
    </w:p>
    <w:p w14:paraId="17261A92" w14:textId="77777777" w:rsidR="002F1B0C" w:rsidRPr="00BF0615" w:rsidRDefault="002F1B0C" w:rsidP="002F1B0C">
      <w:pPr>
        <w:pStyle w:val="Heading1"/>
        <w:numPr>
          <w:ilvl w:val="2"/>
          <w:numId w:val="24"/>
        </w:numPr>
        <w:spacing w:before="0" w:line="240" w:lineRule="auto"/>
        <w:rPr>
          <w:i/>
          <w:iCs/>
          <w:sz w:val="22"/>
          <w:szCs w:val="22"/>
        </w:rPr>
      </w:pPr>
      <w:bookmarkStart w:id="14" w:name="_Toc504733097"/>
      <w:r w:rsidRPr="00BF0615">
        <w:rPr>
          <w:i/>
          <w:iCs/>
          <w:sz w:val="22"/>
          <w:szCs w:val="22"/>
        </w:rPr>
        <w:t>National and sub national expenditure</w:t>
      </w:r>
      <w:bookmarkEnd w:id="14"/>
    </w:p>
    <w:p w14:paraId="2BD60970" w14:textId="77777777" w:rsidR="002F1B0C" w:rsidRPr="00BF0615" w:rsidRDefault="002F1B0C" w:rsidP="002F1B0C">
      <w:pPr>
        <w:spacing w:after="0" w:line="240" w:lineRule="auto"/>
        <w:rPr>
          <w:sz w:val="24"/>
          <w:szCs w:val="24"/>
        </w:rPr>
      </w:pPr>
    </w:p>
    <w:p w14:paraId="4D34E295" w14:textId="2657BCEF" w:rsidR="002F1B0C" w:rsidRPr="00BF0615" w:rsidRDefault="002F1B0C" w:rsidP="002F1B0C">
      <w:pPr>
        <w:spacing w:after="0" w:line="240" w:lineRule="auto"/>
        <w:jc w:val="both"/>
        <w:rPr>
          <w:sz w:val="24"/>
          <w:szCs w:val="24"/>
        </w:rPr>
      </w:pPr>
      <w:r w:rsidRPr="00BF0615">
        <w:rPr>
          <w:sz w:val="24"/>
          <w:szCs w:val="24"/>
        </w:rPr>
        <w:t xml:space="preserve">National BE </w:t>
      </w:r>
      <w:r w:rsidR="004A3E05">
        <w:rPr>
          <w:sz w:val="24"/>
          <w:szCs w:val="24"/>
        </w:rPr>
        <w:t>is</w:t>
      </w:r>
      <w:r w:rsidRPr="00BF0615">
        <w:rPr>
          <w:sz w:val="24"/>
          <w:szCs w:val="24"/>
        </w:rPr>
        <w:t xml:space="preserve"> </w:t>
      </w:r>
      <w:r w:rsidR="00961DC0">
        <w:rPr>
          <w:sz w:val="24"/>
          <w:szCs w:val="24"/>
        </w:rPr>
        <w:t xml:space="preserve">the </w:t>
      </w:r>
      <w:r w:rsidRPr="00BF0615">
        <w:rPr>
          <w:sz w:val="24"/>
          <w:szCs w:val="24"/>
        </w:rPr>
        <w:t xml:space="preserve">expenses incurred by programs conducted at </w:t>
      </w:r>
      <w:r w:rsidR="00C372A5" w:rsidRPr="00BF0615">
        <w:rPr>
          <w:sz w:val="24"/>
          <w:szCs w:val="24"/>
        </w:rPr>
        <w:t xml:space="preserve">the </w:t>
      </w:r>
      <w:r w:rsidRPr="00BF0615">
        <w:rPr>
          <w:sz w:val="24"/>
          <w:szCs w:val="24"/>
        </w:rPr>
        <w:t>national level</w:t>
      </w:r>
      <w:r w:rsidR="00C372A5" w:rsidRPr="00BF0615">
        <w:rPr>
          <w:sz w:val="24"/>
          <w:szCs w:val="24"/>
        </w:rPr>
        <w:t xml:space="preserve"> </w:t>
      </w:r>
      <w:r w:rsidRPr="00BF0615">
        <w:rPr>
          <w:sz w:val="24"/>
          <w:szCs w:val="24"/>
        </w:rPr>
        <w:t xml:space="preserve">by </w:t>
      </w:r>
      <w:r w:rsidR="00EC2FFE" w:rsidRPr="00BF0615">
        <w:rPr>
          <w:sz w:val="24"/>
          <w:szCs w:val="24"/>
        </w:rPr>
        <w:t>central government</w:t>
      </w:r>
      <w:r w:rsidRPr="00BF0615">
        <w:rPr>
          <w:sz w:val="24"/>
          <w:szCs w:val="24"/>
        </w:rPr>
        <w:t xml:space="preserve"> agencies.  Sub national BE </w:t>
      </w:r>
      <w:r w:rsidR="004A3E05">
        <w:rPr>
          <w:sz w:val="24"/>
          <w:szCs w:val="24"/>
        </w:rPr>
        <w:t>is utilised</w:t>
      </w:r>
      <w:r w:rsidRPr="00BF0615">
        <w:rPr>
          <w:sz w:val="24"/>
          <w:szCs w:val="24"/>
        </w:rPr>
        <w:t xml:space="preserve"> at provincial, district or local </w:t>
      </w:r>
      <w:r w:rsidR="003C0657" w:rsidRPr="00BF0615">
        <w:rPr>
          <w:color w:val="000000" w:themeColor="text1"/>
          <w:sz w:val="24"/>
          <w:szCs w:val="24"/>
        </w:rPr>
        <w:t xml:space="preserve">government </w:t>
      </w:r>
      <w:r w:rsidRPr="00BF0615">
        <w:rPr>
          <w:sz w:val="24"/>
          <w:szCs w:val="24"/>
        </w:rPr>
        <w:t xml:space="preserve">levels by subnational agencies (e.g. provincial </w:t>
      </w:r>
      <w:r w:rsidR="00EC2FFE" w:rsidRPr="00BF0615">
        <w:rPr>
          <w:sz w:val="24"/>
          <w:szCs w:val="24"/>
        </w:rPr>
        <w:t>council</w:t>
      </w:r>
      <w:r w:rsidRPr="00BF0615">
        <w:rPr>
          <w:sz w:val="24"/>
          <w:szCs w:val="24"/>
        </w:rPr>
        <w:t xml:space="preserve">s, local authorities).  </w:t>
      </w:r>
      <w:r w:rsidR="00C372A5" w:rsidRPr="00BF0615">
        <w:rPr>
          <w:sz w:val="24"/>
          <w:szCs w:val="24"/>
        </w:rPr>
        <w:t xml:space="preserve">The </w:t>
      </w:r>
      <w:r w:rsidRPr="00BF0615">
        <w:rPr>
          <w:sz w:val="24"/>
          <w:szCs w:val="24"/>
        </w:rPr>
        <w:t xml:space="preserve">BER </w:t>
      </w:r>
      <w:r w:rsidR="00C372A5" w:rsidRPr="00BF0615">
        <w:rPr>
          <w:sz w:val="24"/>
          <w:szCs w:val="24"/>
        </w:rPr>
        <w:t xml:space="preserve">made an </w:t>
      </w:r>
      <w:r w:rsidRPr="00BF0615">
        <w:rPr>
          <w:sz w:val="24"/>
          <w:szCs w:val="24"/>
        </w:rPr>
        <w:t xml:space="preserve">attempt to </w:t>
      </w:r>
      <w:r w:rsidR="00C372A5" w:rsidRPr="00BF0615">
        <w:rPr>
          <w:sz w:val="24"/>
          <w:szCs w:val="24"/>
        </w:rPr>
        <w:t>identify</w:t>
      </w:r>
      <w:r w:rsidRPr="00BF0615">
        <w:rPr>
          <w:sz w:val="24"/>
          <w:szCs w:val="24"/>
        </w:rPr>
        <w:t xml:space="preserve"> </w:t>
      </w:r>
      <w:r w:rsidR="00C372A5" w:rsidRPr="00BF0615">
        <w:rPr>
          <w:sz w:val="24"/>
          <w:szCs w:val="24"/>
        </w:rPr>
        <w:t>expenditure at the level it was</w:t>
      </w:r>
      <w:r w:rsidRPr="00BF0615">
        <w:rPr>
          <w:sz w:val="24"/>
          <w:szCs w:val="24"/>
        </w:rPr>
        <w:t xml:space="preserve"> incurred. </w:t>
      </w:r>
    </w:p>
    <w:p w14:paraId="00E54041" w14:textId="77777777" w:rsidR="002F1B0C" w:rsidRPr="00BF0615" w:rsidRDefault="002F1B0C" w:rsidP="002F1B0C">
      <w:pPr>
        <w:spacing w:after="0" w:line="240" w:lineRule="auto"/>
      </w:pPr>
    </w:p>
    <w:p w14:paraId="75DEB415" w14:textId="77777777" w:rsidR="002F1B0C" w:rsidRPr="00BF0615" w:rsidRDefault="00E02A76" w:rsidP="002F1B0C">
      <w:pPr>
        <w:pStyle w:val="Heading1"/>
        <w:numPr>
          <w:ilvl w:val="2"/>
          <w:numId w:val="24"/>
        </w:numPr>
        <w:spacing w:before="0" w:line="240" w:lineRule="auto"/>
        <w:rPr>
          <w:i/>
          <w:iCs/>
          <w:sz w:val="22"/>
          <w:szCs w:val="22"/>
        </w:rPr>
      </w:pPr>
      <w:bookmarkStart w:id="15" w:name="_Toc504733098"/>
      <w:r w:rsidRPr="00BF0615">
        <w:rPr>
          <w:i/>
          <w:iCs/>
          <w:sz w:val="22"/>
          <w:szCs w:val="22"/>
        </w:rPr>
        <w:t>Expenditure by level of delivery</w:t>
      </w:r>
      <w:r w:rsidR="002F1B0C" w:rsidRPr="00BF0615">
        <w:rPr>
          <w:i/>
          <w:iCs/>
          <w:sz w:val="22"/>
          <w:szCs w:val="22"/>
        </w:rPr>
        <w:t>: Budgets, disbursements and actual expenditure</w:t>
      </w:r>
      <w:bookmarkEnd w:id="15"/>
      <w:r w:rsidR="002F1B0C" w:rsidRPr="00BF0615">
        <w:rPr>
          <w:i/>
          <w:iCs/>
          <w:sz w:val="22"/>
          <w:szCs w:val="22"/>
        </w:rPr>
        <w:t xml:space="preserve"> </w:t>
      </w:r>
    </w:p>
    <w:p w14:paraId="7BAF8BDA" w14:textId="77777777" w:rsidR="002F1B0C" w:rsidRPr="00BF0615" w:rsidRDefault="002F1B0C" w:rsidP="002F1B0C">
      <w:pPr>
        <w:spacing w:after="0" w:line="240" w:lineRule="auto"/>
      </w:pPr>
    </w:p>
    <w:p w14:paraId="18952A1A" w14:textId="6BC326B0" w:rsidR="002F1B0C" w:rsidRPr="00BF0615" w:rsidRDefault="002F1B0C" w:rsidP="002F1B0C">
      <w:pPr>
        <w:spacing w:after="0" w:line="240" w:lineRule="auto"/>
        <w:jc w:val="both"/>
        <w:rPr>
          <w:sz w:val="24"/>
          <w:szCs w:val="24"/>
        </w:rPr>
      </w:pPr>
      <w:r w:rsidRPr="00BF0615">
        <w:rPr>
          <w:sz w:val="24"/>
          <w:szCs w:val="24"/>
        </w:rPr>
        <w:t>Biodiversity expenditures are reported at different levels of financial management and decision making.  At the highest level</w:t>
      </w:r>
      <w:r w:rsidR="00C372A5" w:rsidRPr="00BF0615">
        <w:rPr>
          <w:sz w:val="24"/>
          <w:szCs w:val="24"/>
        </w:rPr>
        <w:t xml:space="preserve">, </w:t>
      </w:r>
      <w:r w:rsidRPr="00BF0615">
        <w:rPr>
          <w:sz w:val="24"/>
          <w:szCs w:val="24"/>
        </w:rPr>
        <w:t xml:space="preserve">allocations are made according to the government policies which are reflected in </w:t>
      </w:r>
      <w:r w:rsidR="00EC2FFE" w:rsidRPr="00BF0615">
        <w:rPr>
          <w:sz w:val="24"/>
          <w:szCs w:val="24"/>
        </w:rPr>
        <w:t>the A</w:t>
      </w:r>
      <w:r w:rsidR="00C372A5" w:rsidRPr="00BF0615">
        <w:rPr>
          <w:sz w:val="24"/>
          <w:szCs w:val="24"/>
        </w:rPr>
        <w:t xml:space="preserve">nnual </w:t>
      </w:r>
      <w:r w:rsidR="00EC2FFE" w:rsidRPr="00BF0615">
        <w:rPr>
          <w:sz w:val="24"/>
          <w:szCs w:val="24"/>
        </w:rPr>
        <w:t>B</w:t>
      </w:r>
      <w:r w:rsidRPr="00BF0615">
        <w:rPr>
          <w:sz w:val="24"/>
          <w:szCs w:val="24"/>
        </w:rPr>
        <w:t xml:space="preserve">udget </w:t>
      </w:r>
      <w:r w:rsidR="00EC2FFE" w:rsidRPr="00BF0615">
        <w:rPr>
          <w:sz w:val="24"/>
          <w:szCs w:val="24"/>
        </w:rPr>
        <w:t>of the Government</w:t>
      </w:r>
      <w:r w:rsidRPr="00BF0615">
        <w:rPr>
          <w:sz w:val="24"/>
          <w:szCs w:val="24"/>
        </w:rPr>
        <w:t xml:space="preserve">. However, the full amount of budgetary allocations may not </w:t>
      </w:r>
      <w:r w:rsidR="00C372A5" w:rsidRPr="00BF0615">
        <w:rPr>
          <w:sz w:val="24"/>
          <w:szCs w:val="24"/>
        </w:rPr>
        <w:t xml:space="preserve">always </w:t>
      </w:r>
      <w:r w:rsidRPr="00BF0615">
        <w:rPr>
          <w:sz w:val="24"/>
          <w:szCs w:val="24"/>
        </w:rPr>
        <w:t xml:space="preserve">be transferred to operational units and disbursements are usually reported </w:t>
      </w:r>
      <w:r w:rsidR="00C372A5" w:rsidRPr="00BF0615">
        <w:rPr>
          <w:sz w:val="24"/>
          <w:szCs w:val="24"/>
        </w:rPr>
        <w:t xml:space="preserve">in </w:t>
      </w:r>
      <w:r w:rsidRPr="00BF0615">
        <w:rPr>
          <w:sz w:val="24"/>
          <w:szCs w:val="24"/>
        </w:rPr>
        <w:t xml:space="preserve">various financial documents. </w:t>
      </w:r>
      <w:r w:rsidR="000761F1">
        <w:rPr>
          <w:sz w:val="24"/>
          <w:szCs w:val="24"/>
        </w:rPr>
        <w:t>On some occasions the</w:t>
      </w:r>
      <w:r w:rsidRPr="00BF0615">
        <w:rPr>
          <w:sz w:val="24"/>
          <w:szCs w:val="24"/>
        </w:rPr>
        <w:t xml:space="preserve"> </w:t>
      </w:r>
      <w:r w:rsidR="00C372A5" w:rsidRPr="00BF0615">
        <w:rPr>
          <w:sz w:val="24"/>
          <w:szCs w:val="24"/>
        </w:rPr>
        <w:t>disbursed amounts</w:t>
      </w:r>
      <w:r w:rsidRPr="00BF0615">
        <w:rPr>
          <w:sz w:val="24"/>
          <w:szCs w:val="24"/>
        </w:rPr>
        <w:t xml:space="preserve"> are not utilized within specified time periods (usually financial year) and actual expenditure is lower than </w:t>
      </w:r>
      <w:r w:rsidR="006B18C5" w:rsidRPr="00BF0615">
        <w:rPr>
          <w:sz w:val="24"/>
          <w:szCs w:val="24"/>
        </w:rPr>
        <w:t>transfers</w:t>
      </w:r>
      <w:r w:rsidRPr="00BF0615">
        <w:rPr>
          <w:sz w:val="24"/>
          <w:szCs w:val="24"/>
        </w:rPr>
        <w:t xml:space="preserve">. The BER </w:t>
      </w:r>
      <w:r w:rsidR="00B4061D" w:rsidRPr="00BF0615">
        <w:rPr>
          <w:sz w:val="24"/>
          <w:szCs w:val="24"/>
        </w:rPr>
        <w:t>attempted</w:t>
      </w:r>
      <w:r w:rsidRPr="00BF0615">
        <w:rPr>
          <w:sz w:val="24"/>
          <w:szCs w:val="24"/>
        </w:rPr>
        <w:t xml:space="preserve"> to capture delivery channels of BE up to actual expenditure together with allocations and disbursements.   </w:t>
      </w:r>
    </w:p>
    <w:p w14:paraId="2D7CDD52" w14:textId="77777777" w:rsidR="002F1B0C" w:rsidRPr="00BF0615" w:rsidRDefault="002F1B0C" w:rsidP="002F1B0C">
      <w:pPr>
        <w:spacing w:after="0" w:line="240" w:lineRule="auto"/>
      </w:pPr>
    </w:p>
    <w:p w14:paraId="2A435D45" w14:textId="77777777" w:rsidR="002F1B0C" w:rsidRPr="00BF0615" w:rsidRDefault="002F1B0C" w:rsidP="002F1B0C">
      <w:pPr>
        <w:pStyle w:val="Heading1"/>
        <w:numPr>
          <w:ilvl w:val="2"/>
          <w:numId w:val="24"/>
        </w:numPr>
        <w:spacing w:before="0" w:line="240" w:lineRule="auto"/>
        <w:rPr>
          <w:i/>
          <w:iCs/>
          <w:sz w:val="22"/>
          <w:szCs w:val="22"/>
        </w:rPr>
      </w:pPr>
      <w:bookmarkStart w:id="16" w:name="_Toc504733099"/>
      <w:r w:rsidRPr="00BF0615">
        <w:rPr>
          <w:i/>
          <w:iCs/>
          <w:sz w:val="22"/>
          <w:szCs w:val="22"/>
        </w:rPr>
        <w:t>Tagging biodiversity expenditure</w:t>
      </w:r>
      <w:bookmarkEnd w:id="16"/>
    </w:p>
    <w:p w14:paraId="755DE8AB" w14:textId="77777777" w:rsidR="002F1B0C" w:rsidRPr="00BF0615" w:rsidRDefault="002F1B0C" w:rsidP="002F1B0C">
      <w:pPr>
        <w:spacing w:after="0" w:line="240" w:lineRule="auto"/>
        <w:rPr>
          <w:sz w:val="24"/>
          <w:szCs w:val="24"/>
        </w:rPr>
      </w:pPr>
    </w:p>
    <w:p w14:paraId="2EB3E8B3" w14:textId="33C39BF9" w:rsidR="002F1B0C" w:rsidRPr="00BF0615" w:rsidRDefault="002F1B0C" w:rsidP="00017B6E">
      <w:pPr>
        <w:spacing w:after="0" w:line="240" w:lineRule="auto"/>
        <w:jc w:val="both"/>
        <w:rPr>
          <w:sz w:val="24"/>
          <w:szCs w:val="24"/>
        </w:rPr>
      </w:pPr>
      <w:r w:rsidRPr="00BF0615">
        <w:rPr>
          <w:sz w:val="24"/>
          <w:szCs w:val="24"/>
        </w:rPr>
        <w:t xml:space="preserve">Tagging BE according to international (e.g. Aichi targets, BIOFIN) and national (e.g. NBSAP) </w:t>
      </w:r>
      <w:r w:rsidR="00EC2FFE" w:rsidRPr="00BF0615">
        <w:rPr>
          <w:sz w:val="24"/>
          <w:szCs w:val="24"/>
        </w:rPr>
        <w:t>targets</w:t>
      </w:r>
      <w:r w:rsidR="000761F1">
        <w:rPr>
          <w:sz w:val="24"/>
          <w:szCs w:val="24"/>
        </w:rPr>
        <w:t xml:space="preserve"> (Table 2)</w:t>
      </w:r>
      <w:r w:rsidRPr="00BF0615">
        <w:rPr>
          <w:sz w:val="24"/>
          <w:szCs w:val="24"/>
        </w:rPr>
        <w:t xml:space="preserve"> help</w:t>
      </w:r>
      <w:r w:rsidR="000761F1">
        <w:rPr>
          <w:sz w:val="24"/>
          <w:szCs w:val="24"/>
        </w:rPr>
        <w:t>s</w:t>
      </w:r>
      <w:r w:rsidRPr="00BF0615">
        <w:rPr>
          <w:sz w:val="24"/>
          <w:szCs w:val="24"/>
        </w:rPr>
        <w:t xml:space="preserve"> to </w:t>
      </w:r>
      <w:r w:rsidR="00017B6E" w:rsidRPr="00BF0615">
        <w:rPr>
          <w:sz w:val="24"/>
          <w:szCs w:val="24"/>
        </w:rPr>
        <w:t xml:space="preserve">identify areas of interest that </w:t>
      </w:r>
      <w:r w:rsidR="000761F1">
        <w:rPr>
          <w:sz w:val="24"/>
          <w:szCs w:val="24"/>
        </w:rPr>
        <w:t>can be</w:t>
      </w:r>
      <w:r w:rsidR="00961DC0">
        <w:rPr>
          <w:sz w:val="24"/>
          <w:szCs w:val="24"/>
        </w:rPr>
        <w:t xml:space="preserve"> </w:t>
      </w:r>
      <w:r w:rsidR="00017B6E" w:rsidRPr="00BF0615">
        <w:rPr>
          <w:sz w:val="24"/>
          <w:szCs w:val="24"/>
        </w:rPr>
        <w:t>priorit</w:t>
      </w:r>
      <w:r w:rsidR="000761F1">
        <w:rPr>
          <w:sz w:val="24"/>
          <w:szCs w:val="24"/>
        </w:rPr>
        <w:t>ised</w:t>
      </w:r>
      <w:r w:rsidRPr="00BF0615">
        <w:rPr>
          <w:sz w:val="24"/>
          <w:szCs w:val="24"/>
        </w:rPr>
        <w:t xml:space="preserve">. This </w:t>
      </w:r>
      <w:r w:rsidR="00017B6E" w:rsidRPr="00BF0615">
        <w:rPr>
          <w:sz w:val="24"/>
          <w:szCs w:val="24"/>
        </w:rPr>
        <w:t>can provide useful policy insights for making reforms in BE</w:t>
      </w:r>
      <w:r w:rsidRPr="00BF0615">
        <w:rPr>
          <w:sz w:val="24"/>
          <w:szCs w:val="24"/>
        </w:rPr>
        <w:t xml:space="preserve">.  </w:t>
      </w:r>
    </w:p>
    <w:p w14:paraId="46F2E92D" w14:textId="77777777" w:rsidR="002F1B0C" w:rsidRPr="00BF0615" w:rsidRDefault="002F1B0C" w:rsidP="002F1B0C">
      <w:pPr>
        <w:spacing w:after="0" w:line="240" w:lineRule="auto"/>
        <w:rPr>
          <w:sz w:val="24"/>
          <w:szCs w:val="24"/>
        </w:rPr>
      </w:pPr>
    </w:p>
    <w:p w14:paraId="6FE84E7E" w14:textId="751AB762" w:rsidR="002F1B0C" w:rsidRPr="00BF0615" w:rsidRDefault="00722540" w:rsidP="00722540">
      <w:pPr>
        <w:pStyle w:val="Caption"/>
      </w:pPr>
      <w:bookmarkStart w:id="17" w:name="_Toc500934696"/>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2</w:t>
      </w:r>
      <w:r w:rsidRPr="00BF0615">
        <w:rPr>
          <w:sz w:val="24"/>
          <w:szCs w:val="24"/>
        </w:rPr>
        <w:fldChar w:fldCharType="end"/>
      </w:r>
      <w:r w:rsidR="002F1B0C" w:rsidRPr="00BF0615">
        <w:t xml:space="preserve">: </w:t>
      </w:r>
      <w:r w:rsidR="002F1B0C" w:rsidRPr="00BF0615">
        <w:rPr>
          <w:sz w:val="24"/>
          <w:szCs w:val="24"/>
        </w:rPr>
        <w:t>Biodiversity expenditure categories</w:t>
      </w:r>
      <w:bookmarkEnd w:id="17"/>
      <w:r w:rsidR="002F1B0C" w:rsidRPr="00BF0615">
        <w:t xml:space="preserve"> </w:t>
      </w:r>
    </w:p>
    <w:tbl>
      <w:tblPr>
        <w:tblStyle w:val="LightList-Accent1"/>
        <w:tblW w:w="0" w:type="auto"/>
        <w:tblLook w:val="04A0" w:firstRow="1" w:lastRow="0" w:firstColumn="1" w:lastColumn="0" w:noHBand="0" w:noVBand="1"/>
      </w:tblPr>
      <w:tblGrid>
        <w:gridCol w:w="3006"/>
        <w:gridCol w:w="2997"/>
        <w:gridCol w:w="3003"/>
      </w:tblGrid>
      <w:tr w:rsidR="00B4061D" w:rsidRPr="00BF0615" w14:paraId="14F55304" w14:textId="77777777" w:rsidTr="00B406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3E182E3C" w14:textId="77777777" w:rsidR="00B4061D" w:rsidRPr="00BF0615" w:rsidRDefault="00B4061D" w:rsidP="00B4061D">
            <w:pPr>
              <w:jc w:val="center"/>
              <w:rPr>
                <w:rFonts w:eastAsia="Calibri" w:cstheme="minorHAnsi"/>
                <w:color w:val="FFFFFF"/>
                <w:sz w:val="20"/>
                <w:szCs w:val="20"/>
                <w:lang w:val="en-GB" w:bidi="si-LK"/>
              </w:rPr>
            </w:pPr>
            <w:r w:rsidRPr="00BF0615">
              <w:rPr>
                <w:rFonts w:eastAsia="Calibri" w:cstheme="minorHAnsi"/>
                <w:color w:val="FFFFFF"/>
                <w:sz w:val="20"/>
                <w:szCs w:val="20"/>
                <w:lang w:val="en-GB" w:bidi="si-LK"/>
              </w:rPr>
              <w:t>Aichi Strategic Goals(Targets)</w:t>
            </w:r>
          </w:p>
        </w:tc>
        <w:tc>
          <w:tcPr>
            <w:tcW w:w="3081" w:type="dxa"/>
          </w:tcPr>
          <w:p w14:paraId="40B29461" w14:textId="77777777" w:rsidR="00B4061D" w:rsidRPr="00BF0615" w:rsidRDefault="00B4061D" w:rsidP="00B4061D">
            <w:pPr>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FFFFFF"/>
                <w:sz w:val="20"/>
                <w:szCs w:val="20"/>
                <w:lang w:val="en-GB" w:bidi="si-LK"/>
              </w:rPr>
            </w:pPr>
            <w:r w:rsidRPr="00BF0615">
              <w:rPr>
                <w:rFonts w:eastAsia="Calibri" w:cstheme="minorHAnsi"/>
                <w:color w:val="FFFFFF"/>
                <w:sz w:val="20"/>
                <w:szCs w:val="20"/>
                <w:lang w:val="en-GB" w:bidi="si-LK"/>
              </w:rPr>
              <w:t>BIOFIN Categories</w:t>
            </w:r>
          </w:p>
        </w:tc>
        <w:tc>
          <w:tcPr>
            <w:tcW w:w="3081" w:type="dxa"/>
          </w:tcPr>
          <w:p w14:paraId="1DF32C40" w14:textId="77777777" w:rsidR="00B4061D" w:rsidRPr="00BF0615" w:rsidRDefault="00B4061D" w:rsidP="00B4061D">
            <w:pPr>
              <w:jc w:val="center"/>
              <w:cnfStyle w:val="100000000000" w:firstRow="1" w:lastRow="0" w:firstColumn="0" w:lastColumn="0" w:oddVBand="0" w:evenVBand="0" w:oddHBand="0" w:evenHBand="0" w:firstRowFirstColumn="0" w:firstRowLastColumn="0" w:lastRowFirstColumn="0" w:lastRowLastColumn="0"/>
              <w:rPr>
                <w:rFonts w:eastAsia="Calibri" w:cstheme="minorHAnsi"/>
                <w:color w:val="FFFFFF"/>
                <w:sz w:val="20"/>
                <w:szCs w:val="20"/>
                <w:lang w:val="en-GB" w:bidi="si-LK"/>
              </w:rPr>
            </w:pPr>
            <w:r w:rsidRPr="00BF0615">
              <w:rPr>
                <w:rFonts w:eastAsia="Calibri" w:cstheme="minorHAnsi"/>
                <w:color w:val="FFFFFF"/>
                <w:sz w:val="20"/>
                <w:szCs w:val="20"/>
                <w:lang w:val="en-GB" w:bidi="si-LK"/>
              </w:rPr>
              <w:t>NBSAP (National Targets)</w:t>
            </w:r>
          </w:p>
        </w:tc>
      </w:tr>
      <w:tr w:rsidR="00B4061D" w:rsidRPr="00BF0615" w14:paraId="0ACE22D6" w14:textId="77777777" w:rsidTr="00B40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227E8A09" w14:textId="77777777" w:rsidR="00B4061D" w:rsidRPr="00BF0615" w:rsidRDefault="00B4061D" w:rsidP="00B4061D">
            <w:pPr>
              <w:numPr>
                <w:ilvl w:val="0"/>
                <w:numId w:val="37"/>
              </w:numPr>
              <w:spacing w:before="80" w:after="80"/>
              <w:rPr>
                <w:rFonts w:eastAsia="Calibri" w:cstheme="minorHAnsi"/>
                <w:sz w:val="20"/>
                <w:szCs w:val="20"/>
                <w:lang w:val="en-GB" w:bidi="si-LK"/>
              </w:rPr>
            </w:pPr>
            <w:r w:rsidRPr="00BF0615">
              <w:rPr>
                <w:rFonts w:eastAsia="Calibri" w:cstheme="minorHAnsi"/>
                <w:sz w:val="20"/>
                <w:szCs w:val="20"/>
                <w:lang w:val="en-GB" w:bidi="si-LK"/>
              </w:rPr>
              <w:t xml:space="preserve">Mainstreaming </w:t>
            </w:r>
          </w:p>
          <w:p w14:paraId="6B823CFB" w14:textId="77777777" w:rsidR="00B4061D" w:rsidRPr="00BF0615" w:rsidRDefault="00B4061D" w:rsidP="00B4061D">
            <w:pPr>
              <w:spacing w:before="80" w:after="80"/>
              <w:rPr>
                <w:rFonts w:eastAsia="Calibri" w:cstheme="minorHAnsi"/>
                <w:sz w:val="20"/>
                <w:szCs w:val="20"/>
                <w:lang w:val="en-GB" w:bidi="si-LK"/>
              </w:rPr>
            </w:pPr>
            <w:r w:rsidRPr="00BF0615">
              <w:rPr>
                <w:rFonts w:eastAsia="Calibri" w:cstheme="minorHAnsi"/>
                <w:sz w:val="20"/>
                <w:szCs w:val="20"/>
                <w:lang w:val="en-GB" w:bidi="si-LK"/>
              </w:rPr>
              <w:t xml:space="preserve">(Target 1-4) </w:t>
            </w:r>
          </w:p>
        </w:tc>
        <w:tc>
          <w:tcPr>
            <w:tcW w:w="3081" w:type="dxa"/>
          </w:tcPr>
          <w:p w14:paraId="7E6A4E7C"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Biodiversity awareness and knowledge</w:t>
            </w:r>
          </w:p>
          <w:p w14:paraId="4F51DB10"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Green economy</w:t>
            </w:r>
          </w:p>
          <w:p w14:paraId="124DE3EF"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Pollution management  </w:t>
            </w:r>
          </w:p>
        </w:tc>
        <w:tc>
          <w:tcPr>
            <w:tcW w:w="3081" w:type="dxa"/>
          </w:tcPr>
          <w:p w14:paraId="512E099C"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5. Biodiversity valuation mainstreamed </w:t>
            </w:r>
          </w:p>
          <w:p w14:paraId="6E3391F1"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6. Ensure sustainable use</w:t>
            </w:r>
          </w:p>
          <w:p w14:paraId="4B72B672" w14:textId="77777777" w:rsidR="00B4061D" w:rsidRPr="00BF0615" w:rsidRDefault="00B4061D" w:rsidP="00B4061D">
            <w:pPr>
              <w:spacing w:before="80" w:after="80"/>
              <w:ind w:left="36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p>
        </w:tc>
      </w:tr>
      <w:tr w:rsidR="00B4061D" w:rsidRPr="00BF0615" w14:paraId="77EB7813" w14:textId="77777777" w:rsidTr="00B4061D">
        <w:tc>
          <w:tcPr>
            <w:cnfStyle w:val="001000000000" w:firstRow="0" w:lastRow="0" w:firstColumn="1" w:lastColumn="0" w:oddVBand="0" w:evenVBand="0" w:oddHBand="0" w:evenHBand="0" w:firstRowFirstColumn="0" w:firstRowLastColumn="0" w:lastRowFirstColumn="0" w:lastRowLastColumn="0"/>
            <w:tcW w:w="3080" w:type="dxa"/>
          </w:tcPr>
          <w:p w14:paraId="211B230B" w14:textId="77777777" w:rsidR="00B4061D" w:rsidRPr="00BF0615" w:rsidRDefault="00B4061D" w:rsidP="00B4061D">
            <w:pPr>
              <w:numPr>
                <w:ilvl w:val="0"/>
                <w:numId w:val="37"/>
              </w:numPr>
              <w:spacing w:before="80" w:after="80"/>
              <w:rPr>
                <w:rFonts w:eastAsia="Calibri" w:cstheme="minorHAnsi"/>
                <w:sz w:val="20"/>
                <w:szCs w:val="20"/>
                <w:lang w:val="en-GB" w:bidi="si-LK"/>
              </w:rPr>
            </w:pPr>
            <w:r w:rsidRPr="00BF0615">
              <w:rPr>
                <w:rFonts w:eastAsia="Calibri" w:cstheme="minorHAnsi"/>
                <w:sz w:val="20"/>
                <w:szCs w:val="20"/>
                <w:lang w:val="en-GB" w:bidi="si-LK"/>
              </w:rPr>
              <w:t>Sustainable use</w:t>
            </w:r>
          </w:p>
          <w:p w14:paraId="291C126C" w14:textId="77777777" w:rsidR="00B4061D" w:rsidRPr="00BF0615" w:rsidRDefault="00B4061D" w:rsidP="00B4061D">
            <w:pPr>
              <w:spacing w:before="80" w:after="80"/>
              <w:rPr>
                <w:rFonts w:eastAsia="Calibri" w:cstheme="minorHAnsi"/>
                <w:sz w:val="20"/>
                <w:szCs w:val="20"/>
                <w:lang w:val="en-GB" w:bidi="si-LK"/>
              </w:rPr>
            </w:pPr>
            <w:r w:rsidRPr="00BF0615">
              <w:rPr>
                <w:rFonts w:eastAsia="Calibri" w:cstheme="minorHAnsi"/>
                <w:sz w:val="20"/>
                <w:szCs w:val="20"/>
                <w:lang w:val="en-GB" w:bidi="si-LK"/>
              </w:rPr>
              <w:t>(Target 5-10)</w:t>
            </w:r>
          </w:p>
        </w:tc>
        <w:tc>
          <w:tcPr>
            <w:tcW w:w="3081" w:type="dxa"/>
          </w:tcPr>
          <w:p w14:paraId="34FB8044"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Sustainable use </w:t>
            </w:r>
          </w:p>
          <w:p w14:paraId="2F749209"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Biosafety </w:t>
            </w:r>
          </w:p>
        </w:tc>
        <w:tc>
          <w:tcPr>
            <w:tcW w:w="3081" w:type="dxa"/>
          </w:tcPr>
          <w:p w14:paraId="26133B3D"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2. Reduce degradation and habitat loses</w:t>
            </w:r>
          </w:p>
          <w:p w14:paraId="4AD45014"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8. Promote sustainable agriculture </w:t>
            </w:r>
          </w:p>
          <w:p w14:paraId="4E10DC97"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12. Ensure biosafety  </w:t>
            </w:r>
          </w:p>
        </w:tc>
      </w:tr>
      <w:tr w:rsidR="00B4061D" w:rsidRPr="00BF0615" w14:paraId="46F1C3FB" w14:textId="77777777" w:rsidTr="00B40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1F6A6E56" w14:textId="77777777" w:rsidR="00B4061D" w:rsidRPr="00BF0615" w:rsidRDefault="00B4061D" w:rsidP="00B4061D">
            <w:pPr>
              <w:numPr>
                <w:ilvl w:val="0"/>
                <w:numId w:val="37"/>
              </w:numPr>
              <w:spacing w:before="80" w:after="80"/>
              <w:rPr>
                <w:rFonts w:eastAsia="Calibri" w:cstheme="minorHAnsi"/>
                <w:sz w:val="20"/>
                <w:szCs w:val="20"/>
                <w:lang w:val="en-GB" w:bidi="si-LK"/>
              </w:rPr>
            </w:pPr>
            <w:r w:rsidRPr="00BF0615">
              <w:rPr>
                <w:rFonts w:eastAsia="Calibri" w:cstheme="minorHAnsi"/>
                <w:sz w:val="20"/>
                <w:szCs w:val="20"/>
                <w:lang w:val="en-GB" w:bidi="si-LK"/>
              </w:rPr>
              <w:t xml:space="preserve">Protection </w:t>
            </w:r>
          </w:p>
          <w:p w14:paraId="51178F6A" w14:textId="77777777" w:rsidR="00B4061D" w:rsidRPr="00BF0615" w:rsidRDefault="00B4061D" w:rsidP="00B4061D">
            <w:pPr>
              <w:spacing w:before="80" w:after="80"/>
              <w:rPr>
                <w:rFonts w:eastAsia="Calibri" w:cstheme="minorHAnsi"/>
                <w:sz w:val="20"/>
                <w:szCs w:val="20"/>
                <w:lang w:val="en-GB" w:bidi="si-LK"/>
              </w:rPr>
            </w:pPr>
            <w:r w:rsidRPr="00BF0615">
              <w:rPr>
                <w:rFonts w:eastAsia="Calibri" w:cstheme="minorHAnsi"/>
                <w:sz w:val="20"/>
                <w:szCs w:val="20"/>
                <w:lang w:val="en-GB" w:bidi="si-LK"/>
              </w:rPr>
              <w:t xml:space="preserve">(Target 11-13) </w:t>
            </w:r>
          </w:p>
        </w:tc>
        <w:tc>
          <w:tcPr>
            <w:tcW w:w="3081" w:type="dxa"/>
          </w:tcPr>
          <w:p w14:paraId="0FE5BBDD"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Protected areas and other conservation measures </w:t>
            </w:r>
          </w:p>
        </w:tc>
        <w:tc>
          <w:tcPr>
            <w:tcW w:w="3081" w:type="dxa"/>
          </w:tcPr>
          <w:p w14:paraId="7B64C567"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3. Effective management of protected areas</w:t>
            </w:r>
          </w:p>
          <w:p w14:paraId="63F6027E"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4. Reduce loss of species </w:t>
            </w:r>
          </w:p>
          <w:p w14:paraId="6FCA8233"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9. Conserve genetic diversity </w:t>
            </w:r>
          </w:p>
        </w:tc>
      </w:tr>
      <w:tr w:rsidR="00B4061D" w:rsidRPr="00BF0615" w14:paraId="1F98DD44" w14:textId="77777777" w:rsidTr="00B4061D">
        <w:tc>
          <w:tcPr>
            <w:cnfStyle w:val="001000000000" w:firstRow="0" w:lastRow="0" w:firstColumn="1" w:lastColumn="0" w:oddVBand="0" w:evenVBand="0" w:oddHBand="0" w:evenHBand="0" w:firstRowFirstColumn="0" w:firstRowLastColumn="0" w:lastRowFirstColumn="0" w:lastRowLastColumn="0"/>
            <w:tcW w:w="3080" w:type="dxa"/>
          </w:tcPr>
          <w:p w14:paraId="43F84BED" w14:textId="77777777" w:rsidR="00B4061D" w:rsidRPr="00BF0615" w:rsidRDefault="00B4061D" w:rsidP="00B4061D">
            <w:pPr>
              <w:numPr>
                <w:ilvl w:val="0"/>
                <w:numId w:val="37"/>
              </w:numPr>
              <w:spacing w:before="80" w:after="80"/>
              <w:rPr>
                <w:rFonts w:eastAsia="Calibri" w:cstheme="minorHAnsi"/>
                <w:sz w:val="20"/>
                <w:szCs w:val="20"/>
                <w:lang w:val="en-GB" w:bidi="si-LK"/>
              </w:rPr>
            </w:pPr>
            <w:r w:rsidRPr="00BF0615">
              <w:rPr>
                <w:rFonts w:eastAsia="Calibri" w:cstheme="minorHAnsi"/>
                <w:sz w:val="20"/>
                <w:szCs w:val="20"/>
                <w:lang w:val="en-GB" w:bidi="si-LK"/>
              </w:rPr>
              <w:t>Restoration</w:t>
            </w:r>
            <w:r w:rsidRPr="00BF0615">
              <w:rPr>
                <w:rFonts w:eastAsia="Calibri" w:cstheme="minorHAnsi"/>
                <w:sz w:val="20"/>
                <w:szCs w:val="20"/>
                <w:vertAlign w:val="superscript"/>
                <w:lang w:val="en-GB" w:bidi="si-LK"/>
              </w:rPr>
              <w:footnoteReference w:id="1"/>
            </w:r>
            <w:r w:rsidRPr="00BF0615">
              <w:rPr>
                <w:rFonts w:eastAsia="Calibri" w:cstheme="minorHAnsi"/>
                <w:sz w:val="20"/>
                <w:szCs w:val="20"/>
                <w:lang w:val="en-GB" w:bidi="si-LK"/>
              </w:rPr>
              <w:t xml:space="preserve"> </w:t>
            </w:r>
          </w:p>
          <w:p w14:paraId="27859179" w14:textId="77777777" w:rsidR="00B4061D" w:rsidRPr="00BF0615" w:rsidRDefault="00B4061D" w:rsidP="00B4061D">
            <w:pPr>
              <w:spacing w:before="80" w:after="80"/>
              <w:rPr>
                <w:rFonts w:eastAsia="Calibri" w:cstheme="minorHAnsi"/>
                <w:sz w:val="20"/>
                <w:szCs w:val="20"/>
                <w:lang w:val="en-GB" w:bidi="si-LK"/>
              </w:rPr>
            </w:pPr>
            <w:r w:rsidRPr="00BF0615">
              <w:rPr>
                <w:rFonts w:eastAsia="Calibri" w:cstheme="minorHAnsi"/>
                <w:sz w:val="20"/>
                <w:szCs w:val="20"/>
                <w:lang w:val="en-GB" w:bidi="si-LK"/>
              </w:rPr>
              <w:t>(Target 14 and 15)</w:t>
            </w:r>
          </w:p>
        </w:tc>
        <w:tc>
          <w:tcPr>
            <w:tcW w:w="3081" w:type="dxa"/>
          </w:tcPr>
          <w:p w14:paraId="4A2AA8A5"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Restoration</w:t>
            </w:r>
          </w:p>
        </w:tc>
        <w:tc>
          <w:tcPr>
            <w:tcW w:w="3081" w:type="dxa"/>
          </w:tcPr>
          <w:p w14:paraId="6194AC0A"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11. Enhance delivery of ecosystem services  </w:t>
            </w:r>
          </w:p>
        </w:tc>
      </w:tr>
      <w:tr w:rsidR="00B4061D" w:rsidRPr="00BF0615" w14:paraId="5EF5C3DB" w14:textId="77777777" w:rsidTr="00B406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14:paraId="466D472E" w14:textId="77777777" w:rsidR="00B4061D" w:rsidRPr="00BF0615" w:rsidRDefault="00B4061D" w:rsidP="00B4061D">
            <w:pPr>
              <w:numPr>
                <w:ilvl w:val="0"/>
                <w:numId w:val="38"/>
              </w:numPr>
              <w:spacing w:before="80" w:after="80"/>
              <w:rPr>
                <w:rFonts w:eastAsia="Calibri" w:cstheme="minorHAnsi"/>
                <w:sz w:val="20"/>
                <w:szCs w:val="20"/>
                <w:lang w:val="en-GB" w:bidi="si-LK"/>
              </w:rPr>
            </w:pPr>
            <w:r w:rsidRPr="00BF0615">
              <w:rPr>
                <w:rFonts w:eastAsia="Calibri" w:cstheme="minorHAnsi"/>
                <w:sz w:val="20"/>
                <w:szCs w:val="20"/>
                <w:lang w:val="en-GB" w:bidi="si-LK"/>
              </w:rPr>
              <w:t>Access and benefit sharing  -ABS (Target 16)</w:t>
            </w:r>
          </w:p>
        </w:tc>
        <w:tc>
          <w:tcPr>
            <w:tcW w:w="3081" w:type="dxa"/>
          </w:tcPr>
          <w:p w14:paraId="69508281"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Access and Benefit Sharing (ABS)</w:t>
            </w:r>
          </w:p>
        </w:tc>
        <w:tc>
          <w:tcPr>
            <w:tcW w:w="3081" w:type="dxa"/>
          </w:tcPr>
          <w:p w14:paraId="50AB840D" w14:textId="77777777" w:rsidR="00B4061D" w:rsidRPr="00BF0615" w:rsidRDefault="00B4061D" w:rsidP="00B4061D">
            <w:pPr>
              <w:numPr>
                <w:ilvl w:val="0"/>
                <w:numId w:val="18"/>
              </w:numPr>
              <w:spacing w:before="80" w:after="80"/>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10. Equitable sharing of biodiversity </w:t>
            </w:r>
          </w:p>
        </w:tc>
      </w:tr>
      <w:tr w:rsidR="00B4061D" w:rsidRPr="00BF0615" w14:paraId="10A8DD1B" w14:textId="77777777" w:rsidTr="00B4061D">
        <w:tc>
          <w:tcPr>
            <w:cnfStyle w:val="001000000000" w:firstRow="0" w:lastRow="0" w:firstColumn="1" w:lastColumn="0" w:oddVBand="0" w:evenVBand="0" w:oddHBand="0" w:evenHBand="0" w:firstRowFirstColumn="0" w:firstRowLastColumn="0" w:lastRowFirstColumn="0" w:lastRowLastColumn="0"/>
            <w:tcW w:w="3080" w:type="dxa"/>
          </w:tcPr>
          <w:p w14:paraId="1567A04C" w14:textId="77777777" w:rsidR="00B4061D" w:rsidRPr="00BF0615" w:rsidRDefault="00B4061D" w:rsidP="00B4061D">
            <w:pPr>
              <w:numPr>
                <w:ilvl w:val="0"/>
                <w:numId w:val="38"/>
              </w:numPr>
              <w:spacing w:before="80" w:after="80"/>
              <w:rPr>
                <w:rFonts w:eastAsia="Calibri" w:cstheme="minorHAnsi"/>
                <w:sz w:val="20"/>
                <w:szCs w:val="20"/>
                <w:lang w:val="en-GB" w:bidi="si-LK"/>
              </w:rPr>
            </w:pPr>
            <w:r w:rsidRPr="00BF0615">
              <w:rPr>
                <w:rFonts w:eastAsia="Calibri" w:cstheme="minorHAnsi"/>
                <w:sz w:val="20"/>
                <w:szCs w:val="20"/>
                <w:lang w:val="en-GB" w:bidi="si-LK"/>
              </w:rPr>
              <w:t xml:space="preserve">Enabling </w:t>
            </w:r>
          </w:p>
          <w:p w14:paraId="437D4120" w14:textId="77777777" w:rsidR="00B4061D" w:rsidRPr="00BF0615" w:rsidRDefault="00B4061D" w:rsidP="00B4061D">
            <w:pPr>
              <w:spacing w:before="80" w:after="80"/>
              <w:rPr>
                <w:rFonts w:eastAsia="Calibri" w:cstheme="minorHAnsi"/>
                <w:sz w:val="20"/>
                <w:szCs w:val="20"/>
                <w:lang w:val="en-GB" w:bidi="si-LK"/>
              </w:rPr>
            </w:pPr>
            <w:r w:rsidRPr="00BF0615">
              <w:rPr>
                <w:rFonts w:eastAsia="Calibri" w:cstheme="minorHAnsi"/>
                <w:sz w:val="20"/>
                <w:szCs w:val="20"/>
                <w:lang w:val="en-GB" w:bidi="si-LK"/>
              </w:rPr>
              <w:t>(Target 17-20)</w:t>
            </w:r>
          </w:p>
        </w:tc>
        <w:tc>
          <w:tcPr>
            <w:tcW w:w="3081" w:type="dxa"/>
          </w:tcPr>
          <w:p w14:paraId="37384756"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 xml:space="preserve">Biodiversity and development planning </w:t>
            </w:r>
          </w:p>
        </w:tc>
        <w:tc>
          <w:tcPr>
            <w:tcW w:w="3081" w:type="dxa"/>
          </w:tcPr>
          <w:p w14:paraId="05157880"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7. Promote  traditional uses</w:t>
            </w:r>
          </w:p>
          <w:p w14:paraId="23BC7A34" w14:textId="77777777" w:rsidR="00B4061D" w:rsidRPr="00BF0615" w:rsidRDefault="00B4061D" w:rsidP="00B4061D">
            <w:pPr>
              <w:numPr>
                <w:ilvl w:val="0"/>
                <w:numId w:val="18"/>
              </w:numPr>
              <w:spacing w:before="80" w:after="80"/>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bidi="si-LK"/>
              </w:rPr>
            </w:pPr>
            <w:r w:rsidRPr="00BF0615">
              <w:rPr>
                <w:rFonts w:eastAsia="Calibri" w:cstheme="minorHAnsi"/>
                <w:sz w:val="20"/>
                <w:szCs w:val="20"/>
                <w:lang w:val="en-GB" w:bidi="si-LK"/>
              </w:rPr>
              <w:t>1. Inventorying biodiversity an ecosystem services and values</w:t>
            </w:r>
          </w:p>
        </w:tc>
      </w:tr>
    </w:tbl>
    <w:p w14:paraId="393721D6" w14:textId="77777777" w:rsidR="002F1B0C" w:rsidRPr="00BF0615" w:rsidRDefault="002F1B0C" w:rsidP="002F1B0C">
      <w:pPr>
        <w:spacing w:after="0" w:line="240" w:lineRule="auto"/>
      </w:pPr>
    </w:p>
    <w:p w14:paraId="1319DE18" w14:textId="77777777" w:rsidR="0054694A" w:rsidRPr="00BF0615" w:rsidRDefault="00722540" w:rsidP="002F1B0C">
      <w:pPr>
        <w:pStyle w:val="Heading1"/>
        <w:numPr>
          <w:ilvl w:val="2"/>
          <w:numId w:val="24"/>
        </w:numPr>
        <w:spacing w:before="0" w:line="240" w:lineRule="auto"/>
        <w:rPr>
          <w:i/>
          <w:iCs/>
          <w:sz w:val="22"/>
          <w:szCs w:val="22"/>
        </w:rPr>
      </w:pPr>
      <w:bookmarkStart w:id="18" w:name="_Toc504733100"/>
      <w:r w:rsidRPr="00BF0615">
        <w:rPr>
          <w:i/>
          <w:iCs/>
          <w:sz w:val="22"/>
          <w:szCs w:val="22"/>
        </w:rPr>
        <w:t>Biodiversity expenditure by economic sectors</w:t>
      </w:r>
      <w:bookmarkEnd w:id="18"/>
      <w:r w:rsidRPr="00BF0615">
        <w:rPr>
          <w:i/>
          <w:iCs/>
          <w:sz w:val="22"/>
          <w:szCs w:val="22"/>
        </w:rPr>
        <w:t xml:space="preserve"> </w:t>
      </w:r>
    </w:p>
    <w:p w14:paraId="6269FFE8" w14:textId="77777777" w:rsidR="00ED55DC" w:rsidRPr="00BF0615" w:rsidRDefault="00ED55DC" w:rsidP="009C6451">
      <w:pPr>
        <w:spacing w:after="0" w:line="240" w:lineRule="auto"/>
        <w:contextualSpacing/>
        <w:jc w:val="both"/>
        <w:rPr>
          <w:color w:val="FF0000"/>
          <w:sz w:val="24"/>
          <w:szCs w:val="24"/>
        </w:rPr>
      </w:pPr>
    </w:p>
    <w:p w14:paraId="178B422C" w14:textId="217D0B30" w:rsidR="002F1B0C" w:rsidRPr="00BF0615" w:rsidRDefault="00ED55DC" w:rsidP="009C6451">
      <w:pPr>
        <w:spacing w:after="0" w:line="240" w:lineRule="auto"/>
        <w:contextualSpacing/>
        <w:jc w:val="both"/>
        <w:rPr>
          <w:color w:val="000000" w:themeColor="text1"/>
          <w:sz w:val="24"/>
          <w:szCs w:val="24"/>
        </w:rPr>
      </w:pPr>
      <w:r w:rsidRPr="00BF0615">
        <w:rPr>
          <w:color w:val="000000" w:themeColor="text1"/>
          <w:sz w:val="24"/>
          <w:szCs w:val="24"/>
        </w:rPr>
        <w:t xml:space="preserve">The BIOFIN </w:t>
      </w:r>
      <w:r w:rsidR="00EC2FFE" w:rsidRPr="00BF0615">
        <w:rPr>
          <w:color w:val="000000" w:themeColor="text1"/>
          <w:sz w:val="24"/>
          <w:szCs w:val="24"/>
        </w:rPr>
        <w:t>W</w:t>
      </w:r>
      <w:r w:rsidRPr="00BF0615">
        <w:rPr>
          <w:color w:val="000000" w:themeColor="text1"/>
          <w:sz w:val="24"/>
          <w:szCs w:val="24"/>
        </w:rPr>
        <w:t>orkbook and BER data tool ha</w:t>
      </w:r>
      <w:r w:rsidR="000761F1">
        <w:rPr>
          <w:color w:val="000000" w:themeColor="text1"/>
          <w:sz w:val="24"/>
          <w:szCs w:val="24"/>
        </w:rPr>
        <w:t>ve</w:t>
      </w:r>
      <w:r w:rsidRPr="00BF0615">
        <w:rPr>
          <w:color w:val="000000" w:themeColor="text1"/>
          <w:sz w:val="24"/>
          <w:szCs w:val="24"/>
        </w:rPr>
        <w:t xml:space="preserve"> identified </w:t>
      </w:r>
      <w:r w:rsidR="000761F1">
        <w:rPr>
          <w:color w:val="000000" w:themeColor="text1"/>
          <w:sz w:val="24"/>
          <w:szCs w:val="24"/>
        </w:rPr>
        <w:t xml:space="preserve">the </w:t>
      </w:r>
      <w:r w:rsidRPr="00BF0615">
        <w:rPr>
          <w:color w:val="000000" w:themeColor="text1"/>
          <w:sz w:val="24"/>
          <w:szCs w:val="24"/>
        </w:rPr>
        <w:t xml:space="preserve">following economic sectors as potential sources of BE: agriculture, aquaculture, fishing, forests, livestock, manufacturing, energy, water, trade, transport, tourism, ICT, finance, public administration, defence, health, education, mining, environmental protection, infrastructure and real </w:t>
      </w:r>
      <w:r w:rsidR="000761F1">
        <w:rPr>
          <w:color w:val="000000" w:themeColor="text1"/>
          <w:sz w:val="24"/>
          <w:szCs w:val="24"/>
        </w:rPr>
        <w:t>e</w:t>
      </w:r>
      <w:r w:rsidRPr="00BF0615">
        <w:rPr>
          <w:color w:val="000000" w:themeColor="text1"/>
          <w:sz w:val="24"/>
          <w:szCs w:val="24"/>
        </w:rPr>
        <w:t>state</w:t>
      </w:r>
      <w:r w:rsidR="000761F1">
        <w:rPr>
          <w:color w:val="000000" w:themeColor="text1"/>
          <w:sz w:val="24"/>
          <w:szCs w:val="24"/>
        </w:rPr>
        <w:t xml:space="preserve"> </w:t>
      </w:r>
      <w:r w:rsidRPr="00BF0615">
        <w:rPr>
          <w:color w:val="000000" w:themeColor="text1"/>
          <w:sz w:val="24"/>
          <w:szCs w:val="24"/>
        </w:rPr>
        <w:t>and other. The</w:t>
      </w:r>
      <w:r w:rsidR="00321E3F" w:rsidRPr="00BF0615">
        <w:rPr>
          <w:color w:val="000000" w:themeColor="text1"/>
          <w:sz w:val="24"/>
          <w:szCs w:val="24"/>
        </w:rPr>
        <w:t>se</w:t>
      </w:r>
      <w:r w:rsidRPr="00BF0615">
        <w:rPr>
          <w:color w:val="000000" w:themeColor="text1"/>
          <w:sz w:val="24"/>
          <w:szCs w:val="24"/>
        </w:rPr>
        <w:t xml:space="preserve"> </w:t>
      </w:r>
      <w:r w:rsidR="00ED7218" w:rsidRPr="00BF0615">
        <w:rPr>
          <w:color w:val="000000" w:themeColor="text1"/>
          <w:sz w:val="24"/>
          <w:szCs w:val="24"/>
        </w:rPr>
        <w:t xml:space="preserve">economic sectors </w:t>
      </w:r>
      <w:r w:rsidR="00EC2FFE" w:rsidRPr="00BF0615">
        <w:rPr>
          <w:color w:val="000000" w:themeColor="text1"/>
          <w:sz w:val="24"/>
          <w:szCs w:val="24"/>
        </w:rPr>
        <w:t>correspond with subsectors</w:t>
      </w:r>
      <w:r w:rsidRPr="00BF0615">
        <w:rPr>
          <w:color w:val="000000" w:themeColor="text1"/>
          <w:sz w:val="24"/>
          <w:szCs w:val="24"/>
        </w:rPr>
        <w:t xml:space="preserve"> </w:t>
      </w:r>
      <w:r w:rsidR="00EC2FFE" w:rsidRPr="00BF0615">
        <w:rPr>
          <w:color w:val="000000" w:themeColor="text1"/>
          <w:sz w:val="24"/>
          <w:szCs w:val="24"/>
        </w:rPr>
        <w:t>considered in</w:t>
      </w:r>
      <w:r w:rsidRPr="00BF0615">
        <w:rPr>
          <w:color w:val="000000" w:themeColor="text1"/>
          <w:sz w:val="24"/>
          <w:szCs w:val="24"/>
        </w:rPr>
        <w:t xml:space="preserve"> the System of National Accounts (SNA) </w:t>
      </w:r>
      <w:r w:rsidR="00ED7218" w:rsidRPr="00BF0615">
        <w:rPr>
          <w:color w:val="000000" w:themeColor="text1"/>
          <w:sz w:val="24"/>
          <w:szCs w:val="24"/>
        </w:rPr>
        <w:t xml:space="preserve">closely, </w:t>
      </w:r>
      <w:r w:rsidR="00EC2FFE" w:rsidRPr="00BF0615">
        <w:rPr>
          <w:color w:val="000000" w:themeColor="text1"/>
          <w:sz w:val="24"/>
          <w:szCs w:val="24"/>
        </w:rPr>
        <w:t>for</w:t>
      </w:r>
      <w:r w:rsidRPr="00BF0615">
        <w:rPr>
          <w:color w:val="000000" w:themeColor="text1"/>
          <w:sz w:val="24"/>
          <w:szCs w:val="24"/>
        </w:rPr>
        <w:t xml:space="preserve"> which GDP is </w:t>
      </w:r>
      <w:r w:rsidR="00EC2FFE" w:rsidRPr="00BF0615">
        <w:rPr>
          <w:color w:val="000000" w:themeColor="text1"/>
          <w:sz w:val="24"/>
          <w:szCs w:val="24"/>
        </w:rPr>
        <w:t>estimated</w:t>
      </w:r>
      <w:r w:rsidR="009C6451" w:rsidRPr="00BF0615">
        <w:rPr>
          <w:color w:val="000000" w:themeColor="text1"/>
          <w:sz w:val="24"/>
          <w:szCs w:val="24"/>
        </w:rPr>
        <w:t xml:space="preserve"> by</w:t>
      </w:r>
      <w:r w:rsidR="002F1B0C" w:rsidRPr="00BF0615">
        <w:rPr>
          <w:color w:val="000000" w:themeColor="text1"/>
          <w:sz w:val="24"/>
          <w:szCs w:val="24"/>
        </w:rPr>
        <w:t xml:space="preserve"> </w:t>
      </w:r>
      <w:r w:rsidR="009C6451" w:rsidRPr="00BF0615">
        <w:rPr>
          <w:color w:val="000000" w:themeColor="text1"/>
          <w:sz w:val="24"/>
          <w:szCs w:val="24"/>
        </w:rPr>
        <w:t>the</w:t>
      </w:r>
      <w:r w:rsidR="002F1B0C" w:rsidRPr="00BF0615">
        <w:rPr>
          <w:color w:val="000000" w:themeColor="text1"/>
          <w:sz w:val="24"/>
          <w:szCs w:val="24"/>
        </w:rPr>
        <w:t xml:space="preserve"> </w:t>
      </w:r>
      <w:r w:rsidR="00EC2FFE" w:rsidRPr="00BF0615">
        <w:rPr>
          <w:color w:val="000000" w:themeColor="text1"/>
          <w:sz w:val="24"/>
          <w:szCs w:val="24"/>
        </w:rPr>
        <w:t xml:space="preserve">Department of Census and Statistics (DCS). The </w:t>
      </w:r>
      <w:r w:rsidR="002F1B0C" w:rsidRPr="00BF0615">
        <w:rPr>
          <w:color w:val="000000" w:themeColor="text1"/>
          <w:sz w:val="24"/>
          <w:szCs w:val="24"/>
        </w:rPr>
        <w:t xml:space="preserve">Central Bank of Sri Lanka </w:t>
      </w:r>
      <w:r w:rsidR="009C6451" w:rsidRPr="00BF0615">
        <w:rPr>
          <w:color w:val="000000" w:themeColor="text1"/>
          <w:sz w:val="24"/>
          <w:szCs w:val="24"/>
        </w:rPr>
        <w:t xml:space="preserve">(CBSL) </w:t>
      </w:r>
      <w:r w:rsidR="00EC2FFE" w:rsidRPr="00BF0615">
        <w:rPr>
          <w:color w:val="000000" w:themeColor="text1"/>
          <w:sz w:val="24"/>
          <w:szCs w:val="24"/>
        </w:rPr>
        <w:t xml:space="preserve">also </w:t>
      </w:r>
      <w:r w:rsidR="00ED7218" w:rsidRPr="00BF0615">
        <w:rPr>
          <w:color w:val="000000" w:themeColor="text1"/>
          <w:sz w:val="24"/>
          <w:szCs w:val="24"/>
        </w:rPr>
        <w:t>uses</w:t>
      </w:r>
      <w:r w:rsidR="00EC2FFE" w:rsidRPr="00BF0615">
        <w:rPr>
          <w:color w:val="000000" w:themeColor="text1"/>
          <w:sz w:val="24"/>
          <w:szCs w:val="24"/>
        </w:rPr>
        <w:t xml:space="preserve"> the same </w:t>
      </w:r>
      <w:r w:rsidR="00ED7218" w:rsidRPr="00BF0615">
        <w:rPr>
          <w:color w:val="000000" w:themeColor="text1"/>
          <w:sz w:val="24"/>
          <w:szCs w:val="24"/>
        </w:rPr>
        <w:t xml:space="preserve">estimates.  </w:t>
      </w:r>
    </w:p>
    <w:p w14:paraId="5476521F" w14:textId="77777777" w:rsidR="002F1B0C" w:rsidRPr="00BF0615" w:rsidRDefault="002F1B0C" w:rsidP="009C6451">
      <w:pPr>
        <w:spacing w:after="0" w:line="240" w:lineRule="auto"/>
        <w:rPr>
          <w:color w:val="00B050"/>
        </w:rPr>
      </w:pPr>
    </w:p>
    <w:p w14:paraId="5A395BAF" w14:textId="77777777" w:rsidR="002F1B0C" w:rsidRPr="00BF0615" w:rsidRDefault="002F1B0C" w:rsidP="002F1B0C">
      <w:pPr>
        <w:pStyle w:val="Heading1"/>
        <w:numPr>
          <w:ilvl w:val="1"/>
          <w:numId w:val="24"/>
        </w:numPr>
        <w:spacing w:before="0" w:line="240" w:lineRule="auto"/>
        <w:rPr>
          <w:sz w:val="24"/>
          <w:szCs w:val="24"/>
        </w:rPr>
      </w:pPr>
      <w:bookmarkStart w:id="19" w:name="_Toc504733101"/>
      <w:r w:rsidRPr="00BF0615">
        <w:rPr>
          <w:sz w:val="24"/>
          <w:szCs w:val="24"/>
        </w:rPr>
        <w:t>Scope of BER</w:t>
      </w:r>
      <w:r w:rsidR="00321E3F" w:rsidRPr="00BF0615">
        <w:rPr>
          <w:sz w:val="24"/>
          <w:szCs w:val="24"/>
        </w:rPr>
        <w:t xml:space="preserve">: </w:t>
      </w:r>
      <w:r w:rsidRPr="00BF0615">
        <w:rPr>
          <w:sz w:val="24"/>
          <w:szCs w:val="24"/>
        </w:rPr>
        <w:t xml:space="preserve"> </w:t>
      </w:r>
      <w:r w:rsidR="00321E3F" w:rsidRPr="00BF0615">
        <w:rPr>
          <w:sz w:val="24"/>
          <w:szCs w:val="24"/>
        </w:rPr>
        <w:t>stakeholders and</w:t>
      </w:r>
      <w:r w:rsidRPr="00BF0615">
        <w:rPr>
          <w:sz w:val="24"/>
          <w:szCs w:val="24"/>
        </w:rPr>
        <w:t xml:space="preserve"> </w:t>
      </w:r>
      <w:r w:rsidR="00321E3F" w:rsidRPr="00BF0615">
        <w:rPr>
          <w:sz w:val="24"/>
          <w:szCs w:val="24"/>
        </w:rPr>
        <w:t xml:space="preserve">the </w:t>
      </w:r>
      <w:r w:rsidRPr="00BF0615">
        <w:rPr>
          <w:sz w:val="24"/>
          <w:szCs w:val="24"/>
        </w:rPr>
        <w:t xml:space="preserve">time period </w:t>
      </w:r>
      <w:r w:rsidR="00321E3F" w:rsidRPr="00BF0615">
        <w:rPr>
          <w:sz w:val="24"/>
          <w:szCs w:val="24"/>
        </w:rPr>
        <w:t>covered</w:t>
      </w:r>
      <w:bookmarkEnd w:id="19"/>
    </w:p>
    <w:p w14:paraId="657F1C0B" w14:textId="77777777" w:rsidR="002F1B0C" w:rsidRPr="00BF0615" w:rsidRDefault="002F1B0C" w:rsidP="009C6451">
      <w:pPr>
        <w:spacing w:after="0" w:line="240" w:lineRule="auto"/>
        <w:rPr>
          <w:sz w:val="24"/>
          <w:szCs w:val="24"/>
        </w:rPr>
      </w:pPr>
    </w:p>
    <w:p w14:paraId="5863B92C" w14:textId="77777777" w:rsidR="009C6451" w:rsidRPr="00BF0615" w:rsidRDefault="009C6451" w:rsidP="00321E3F">
      <w:pPr>
        <w:spacing w:after="0" w:line="240" w:lineRule="auto"/>
        <w:jc w:val="both"/>
        <w:rPr>
          <w:rFonts w:asciiTheme="majorHAnsi" w:eastAsiaTheme="majorEastAsia" w:hAnsiTheme="majorHAnsi" w:cstheme="majorBidi"/>
          <w:color w:val="365F91" w:themeColor="accent1" w:themeShade="BF"/>
          <w:lang w:bidi="si-LK"/>
        </w:rPr>
      </w:pPr>
      <w:r w:rsidRPr="00BF0615">
        <w:rPr>
          <w:rFonts w:cstheme="minorHAnsi"/>
          <w:color w:val="000000" w:themeColor="text1"/>
          <w:sz w:val="24"/>
          <w:szCs w:val="24"/>
        </w:rPr>
        <w:t>The scope of the BER can broadly be</w:t>
      </w:r>
      <w:r w:rsidRPr="00BF0615">
        <w:rPr>
          <w:rFonts w:eastAsiaTheme="majorEastAsia" w:cstheme="minorHAnsi"/>
          <w:color w:val="000000" w:themeColor="text1"/>
          <w:sz w:val="24"/>
          <w:szCs w:val="24"/>
          <w:lang w:bidi="si-LK"/>
        </w:rPr>
        <w:t xml:space="preserve"> defined according to </w:t>
      </w:r>
      <w:r w:rsidR="00ED7218" w:rsidRPr="00BF0615">
        <w:rPr>
          <w:rFonts w:eastAsiaTheme="majorEastAsia" w:cstheme="minorHAnsi"/>
          <w:color w:val="000000" w:themeColor="text1"/>
          <w:sz w:val="24"/>
          <w:szCs w:val="24"/>
          <w:lang w:bidi="si-LK"/>
        </w:rPr>
        <w:t xml:space="preserve">major </w:t>
      </w:r>
      <w:r w:rsidR="00321E3F" w:rsidRPr="00BF0615">
        <w:rPr>
          <w:rFonts w:eastAsiaTheme="majorEastAsia" w:cstheme="minorHAnsi"/>
          <w:color w:val="000000" w:themeColor="text1"/>
          <w:sz w:val="24"/>
          <w:szCs w:val="24"/>
          <w:lang w:bidi="si-LK"/>
        </w:rPr>
        <w:t xml:space="preserve">types of </w:t>
      </w:r>
      <w:r w:rsidRPr="00BF0615">
        <w:rPr>
          <w:rFonts w:eastAsiaTheme="majorEastAsia" w:cstheme="minorHAnsi"/>
          <w:color w:val="000000" w:themeColor="text1"/>
          <w:sz w:val="24"/>
          <w:szCs w:val="24"/>
          <w:lang w:bidi="si-LK"/>
        </w:rPr>
        <w:t xml:space="preserve">stakeholders and </w:t>
      </w:r>
      <w:r w:rsidR="00321E3F" w:rsidRPr="00BF0615">
        <w:rPr>
          <w:rFonts w:eastAsiaTheme="majorEastAsia" w:cstheme="minorHAnsi"/>
          <w:color w:val="000000" w:themeColor="text1"/>
          <w:sz w:val="24"/>
          <w:szCs w:val="24"/>
          <w:lang w:bidi="si-LK"/>
        </w:rPr>
        <w:t xml:space="preserve">the </w:t>
      </w:r>
      <w:r w:rsidRPr="00BF0615">
        <w:rPr>
          <w:rFonts w:eastAsiaTheme="majorEastAsia" w:cstheme="minorHAnsi"/>
          <w:color w:val="000000" w:themeColor="text1"/>
          <w:sz w:val="24"/>
          <w:szCs w:val="24"/>
          <w:lang w:bidi="si-LK"/>
        </w:rPr>
        <w:t xml:space="preserve">time period covered in the review.  </w:t>
      </w:r>
    </w:p>
    <w:p w14:paraId="04C3AB66" w14:textId="77777777" w:rsidR="002F1B0C" w:rsidRPr="00BF0615" w:rsidRDefault="009C6451" w:rsidP="009C6451">
      <w:pPr>
        <w:spacing w:after="0" w:line="240" w:lineRule="auto"/>
        <w:rPr>
          <w:rFonts w:asciiTheme="majorHAnsi" w:eastAsiaTheme="majorEastAsia" w:hAnsiTheme="majorHAnsi" w:cstheme="majorBidi"/>
          <w:color w:val="365F91" w:themeColor="accent1" w:themeShade="BF"/>
          <w:lang w:bidi="si-LK"/>
        </w:rPr>
      </w:pPr>
      <w:r w:rsidRPr="00BF0615">
        <w:rPr>
          <w:rFonts w:asciiTheme="majorHAnsi" w:eastAsiaTheme="majorEastAsia" w:hAnsiTheme="majorHAnsi" w:cstheme="majorBidi"/>
          <w:color w:val="365F91" w:themeColor="accent1" w:themeShade="BF"/>
          <w:lang w:bidi="si-LK"/>
        </w:rPr>
        <w:t xml:space="preserve"> </w:t>
      </w:r>
    </w:p>
    <w:p w14:paraId="6193166F" w14:textId="77777777" w:rsidR="002F1B0C" w:rsidRPr="00BF0615" w:rsidRDefault="002F1B0C" w:rsidP="002F1B0C">
      <w:pPr>
        <w:pStyle w:val="Heading1"/>
        <w:numPr>
          <w:ilvl w:val="2"/>
          <w:numId w:val="24"/>
        </w:numPr>
        <w:spacing w:before="0" w:line="240" w:lineRule="auto"/>
        <w:rPr>
          <w:i/>
          <w:iCs/>
          <w:sz w:val="22"/>
          <w:szCs w:val="22"/>
        </w:rPr>
      </w:pPr>
      <w:bookmarkStart w:id="20" w:name="_Toc504733102"/>
      <w:r w:rsidRPr="00BF0615">
        <w:rPr>
          <w:i/>
          <w:iCs/>
          <w:sz w:val="22"/>
          <w:szCs w:val="22"/>
          <w:lang w:bidi="si-LK"/>
        </w:rPr>
        <w:t xml:space="preserve">Stakeholders </w:t>
      </w:r>
      <w:r w:rsidR="009C6451" w:rsidRPr="00BF0615">
        <w:rPr>
          <w:i/>
          <w:iCs/>
          <w:sz w:val="22"/>
          <w:szCs w:val="22"/>
          <w:lang w:bidi="si-LK"/>
        </w:rPr>
        <w:t>covered in the review</w:t>
      </w:r>
      <w:bookmarkEnd w:id="20"/>
    </w:p>
    <w:p w14:paraId="62D08ADF" w14:textId="77777777" w:rsidR="002F1B0C" w:rsidRPr="00BF0615" w:rsidRDefault="002F1B0C" w:rsidP="002F1B0C">
      <w:pPr>
        <w:spacing w:after="0" w:line="240" w:lineRule="auto"/>
        <w:rPr>
          <w:sz w:val="24"/>
          <w:szCs w:val="24"/>
        </w:rPr>
      </w:pPr>
    </w:p>
    <w:p w14:paraId="756C7216" w14:textId="77777777" w:rsidR="002F1B0C" w:rsidRPr="00BF0615" w:rsidRDefault="002F1B0C" w:rsidP="002F1B0C">
      <w:pPr>
        <w:spacing w:after="0" w:line="240" w:lineRule="auto"/>
        <w:rPr>
          <w:sz w:val="24"/>
          <w:szCs w:val="24"/>
        </w:rPr>
      </w:pPr>
      <w:r w:rsidRPr="00BF0615">
        <w:rPr>
          <w:sz w:val="24"/>
          <w:szCs w:val="24"/>
        </w:rPr>
        <w:t xml:space="preserve">The BER covers multiple stakeholders that </w:t>
      </w:r>
      <w:r w:rsidR="00321E3F" w:rsidRPr="00BF0615">
        <w:rPr>
          <w:sz w:val="24"/>
          <w:szCs w:val="24"/>
        </w:rPr>
        <w:t>come under the following categories</w:t>
      </w:r>
      <w:r w:rsidRPr="00BF0615">
        <w:rPr>
          <w:sz w:val="24"/>
          <w:szCs w:val="24"/>
        </w:rPr>
        <w:t xml:space="preserve">: </w:t>
      </w:r>
    </w:p>
    <w:p w14:paraId="5C61B778" w14:textId="77777777" w:rsidR="002F1B0C" w:rsidRPr="00BF0615" w:rsidRDefault="002F1B0C" w:rsidP="002F1B0C">
      <w:pPr>
        <w:spacing w:after="0" w:line="240" w:lineRule="auto"/>
        <w:rPr>
          <w:sz w:val="24"/>
          <w:szCs w:val="24"/>
        </w:rPr>
      </w:pPr>
    </w:p>
    <w:p w14:paraId="2BC84BA4" w14:textId="77777777" w:rsidR="002F1B0C" w:rsidRPr="00BF0615" w:rsidRDefault="002F1B0C" w:rsidP="002F1B0C">
      <w:pPr>
        <w:pStyle w:val="ListParagraph"/>
        <w:numPr>
          <w:ilvl w:val="0"/>
          <w:numId w:val="15"/>
        </w:numPr>
        <w:rPr>
          <w:rFonts w:asciiTheme="minorHAnsi" w:hAnsiTheme="minorHAnsi" w:cstheme="minorHAnsi"/>
        </w:rPr>
      </w:pPr>
      <w:r w:rsidRPr="00BF0615">
        <w:rPr>
          <w:rFonts w:asciiTheme="minorHAnsi" w:hAnsiTheme="minorHAnsi" w:cstheme="minorHAnsi"/>
        </w:rPr>
        <w:t xml:space="preserve">Public sector organizations </w:t>
      </w:r>
    </w:p>
    <w:p w14:paraId="3E0A8C46" w14:textId="77777777" w:rsidR="002F1B0C" w:rsidRPr="00BF0615" w:rsidRDefault="002F1B0C" w:rsidP="002F1B0C">
      <w:pPr>
        <w:pStyle w:val="ListParagraph"/>
        <w:numPr>
          <w:ilvl w:val="0"/>
          <w:numId w:val="15"/>
        </w:numPr>
        <w:rPr>
          <w:rFonts w:asciiTheme="minorHAnsi" w:hAnsiTheme="minorHAnsi" w:cstheme="minorHAnsi"/>
        </w:rPr>
      </w:pPr>
      <w:r w:rsidRPr="00BF0615">
        <w:rPr>
          <w:rFonts w:asciiTheme="minorHAnsi" w:hAnsiTheme="minorHAnsi" w:cstheme="minorHAnsi"/>
        </w:rPr>
        <w:t>Private sector firms</w:t>
      </w:r>
    </w:p>
    <w:p w14:paraId="35B42E06" w14:textId="77777777" w:rsidR="002F1B0C" w:rsidRPr="00BF0615" w:rsidRDefault="002F1B0C" w:rsidP="002F1B0C">
      <w:pPr>
        <w:pStyle w:val="ListParagraph"/>
        <w:numPr>
          <w:ilvl w:val="0"/>
          <w:numId w:val="15"/>
        </w:numPr>
        <w:rPr>
          <w:rFonts w:asciiTheme="minorHAnsi" w:hAnsiTheme="minorHAnsi" w:cstheme="minorHAnsi"/>
        </w:rPr>
      </w:pPr>
      <w:r w:rsidRPr="00BF0615">
        <w:rPr>
          <w:rFonts w:asciiTheme="minorHAnsi" w:hAnsiTheme="minorHAnsi" w:cstheme="minorHAnsi"/>
        </w:rPr>
        <w:t xml:space="preserve">NGOs, donors and other </w:t>
      </w:r>
      <w:r w:rsidR="00ED7218" w:rsidRPr="00BF0615">
        <w:rPr>
          <w:rFonts w:asciiTheme="minorHAnsi" w:hAnsiTheme="minorHAnsi" w:cstheme="minorHAnsi"/>
        </w:rPr>
        <w:t xml:space="preserve">civil society </w:t>
      </w:r>
      <w:r w:rsidRPr="00BF0615">
        <w:rPr>
          <w:rFonts w:asciiTheme="minorHAnsi" w:hAnsiTheme="minorHAnsi" w:cstheme="minorHAnsi"/>
        </w:rPr>
        <w:t>actors</w:t>
      </w:r>
    </w:p>
    <w:p w14:paraId="5C5678CA" w14:textId="77777777" w:rsidR="002F1B0C" w:rsidRPr="00BF0615" w:rsidRDefault="002F1B0C" w:rsidP="002F1B0C">
      <w:pPr>
        <w:spacing w:after="0" w:line="240" w:lineRule="auto"/>
        <w:rPr>
          <w:sz w:val="24"/>
          <w:szCs w:val="24"/>
        </w:rPr>
      </w:pPr>
    </w:p>
    <w:p w14:paraId="7C64CAB3" w14:textId="3E98700E" w:rsidR="002F1B0C" w:rsidRPr="00BF0615" w:rsidRDefault="000761F1" w:rsidP="002F1B0C">
      <w:pPr>
        <w:spacing w:after="0" w:line="240" w:lineRule="auto"/>
        <w:jc w:val="both"/>
        <w:rPr>
          <w:sz w:val="24"/>
          <w:szCs w:val="24"/>
        </w:rPr>
      </w:pPr>
      <w:r>
        <w:rPr>
          <w:sz w:val="24"/>
          <w:szCs w:val="24"/>
        </w:rPr>
        <w:t>From these stakeholder groups</w:t>
      </w:r>
      <w:r w:rsidR="002F1B0C" w:rsidRPr="00BF0615">
        <w:rPr>
          <w:sz w:val="24"/>
          <w:szCs w:val="24"/>
        </w:rPr>
        <w:t xml:space="preserve">, </w:t>
      </w:r>
      <w:r>
        <w:rPr>
          <w:sz w:val="24"/>
          <w:szCs w:val="24"/>
        </w:rPr>
        <w:t xml:space="preserve">the </w:t>
      </w:r>
      <w:r w:rsidR="002F1B0C" w:rsidRPr="00BF0615">
        <w:rPr>
          <w:sz w:val="24"/>
          <w:szCs w:val="24"/>
        </w:rPr>
        <w:t xml:space="preserve">public sector organizations are the most </w:t>
      </w:r>
      <w:r w:rsidR="00321E3F" w:rsidRPr="00BF0615">
        <w:rPr>
          <w:sz w:val="24"/>
          <w:szCs w:val="24"/>
        </w:rPr>
        <w:t>important</w:t>
      </w:r>
      <w:r w:rsidR="002F1B0C" w:rsidRPr="00BF0615">
        <w:rPr>
          <w:sz w:val="24"/>
          <w:szCs w:val="24"/>
        </w:rPr>
        <w:t xml:space="preserve"> in Sri Lanka since the majority of biodiversity resources (e.g. forests and wildlife) come under the ownership and management of government agencies. Therefore, significant effort was directed at </w:t>
      </w:r>
      <w:r w:rsidR="00ED7218" w:rsidRPr="00BF0615">
        <w:rPr>
          <w:sz w:val="24"/>
          <w:szCs w:val="24"/>
        </w:rPr>
        <w:t xml:space="preserve">reviewing </w:t>
      </w:r>
      <w:r w:rsidR="002F1B0C" w:rsidRPr="00BF0615">
        <w:rPr>
          <w:sz w:val="24"/>
          <w:szCs w:val="24"/>
        </w:rPr>
        <w:t xml:space="preserve">public expenditure on biodiversity, covering all relevant government stakeholders.  The selection of government agencies for BER was made using the inputs from following sources.  </w:t>
      </w:r>
    </w:p>
    <w:p w14:paraId="41C135C1" w14:textId="77777777" w:rsidR="002F1B0C" w:rsidRPr="00BF0615" w:rsidRDefault="002F1B0C" w:rsidP="002F1B0C">
      <w:pPr>
        <w:spacing w:after="0" w:line="240" w:lineRule="auto"/>
        <w:jc w:val="both"/>
        <w:rPr>
          <w:sz w:val="24"/>
          <w:szCs w:val="24"/>
        </w:rPr>
      </w:pPr>
    </w:p>
    <w:p w14:paraId="2C38095A" w14:textId="77777777" w:rsidR="002F1B0C" w:rsidRPr="00BF0615" w:rsidRDefault="002F1B0C" w:rsidP="002F1B0C">
      <w:pPr>
        <w:numPr>
          <w:ilvl w:val="1"/>
          <w:numId w:val="16"/>
        </w:numPr>
        <w:spacing w:after="0" w:line="240" w:lineRule="auto"/>
        <w:contextualSpacing/>
        <w:jc w:val="both"/>
        <w:rPr>
          <w:color w:val="000000" w:themeColor="text1"/>
          <w:sz w:val="24"/>
          <w:szCs w:val="24"/>
        </w:rPr>
      </w:pPr>
      <w:r w:rsidRPr="00BF0615">
        <w:rPr>
          <w:color w:val="000000" w:themeColor="text1"/>
          <w:sz w:val="24"/>
          <w:szCs w:val="24"/>
        </w:rPr>
        <w:t>Inputs from institutional analysis of PIR</w:t>
      </w:r>
    </w:p>
    <w:p w14:paraId="7CCB8C2C" w14:textId="77777777" w:rsidR="002F1B0C" w:rsidRPr="00BF0615" w:rsidRDefault="002F1B0C" w:rsidP="002F1B0C">
      <w:pPr>
        <w:numPr>
          <w:ilvl w:val="1"/>
          <w:numId w:val="16"/>
        </w:numPr>
        <w:spacing w:after="0" w:line="240" w:lineRule="auto"/>
        <w:contextualSpacing/>
        <w:jc w:val="both"/>
        <w:rPr>
          <w:color w:val="000000" w:themeColor="text1"/>
          <w:sz w:val="24"/>
          <w:szCs w:val="24"/>
        </w:rPr>
      </w:pPr>
      <w:r w:rsidRPr="00BF0615">
        <w:rPr>
          <w:color w:val="000000" w:themeColor="text1"/>
          <w:sz w:val="24"/>
          <w:szCs w:val="24"/>
        </w:rPr>
        <w:t xml:space="preserve">Information on organizational mandates, objectives and functions </w:t>
      </w:r>
      <w:r w:rsidR="00321E3F" w:rsidRPr="00BF0615">
        <w:rPr>
          <w:color w:val="000000" w:themeColor="text1"/>
          <w:sz w:val="24"/>
          <w:szCs w:val="24"/>
        </w:rPr>
        <w:t xml:space="preserve">identified </w:t>
      </w:r>
      <w:r w:rsidRPr="00BF0615">
        <w:rPr>
          <w:color w:val="000000" w:themeColor="text1"/>
          <w:sz w:val="24"/>
          <w:szCs w:val="24"/>
        </w:rPr>
        <w:t xml:space="preserve">from institutional sources (e.g. Annual Reports, Websites etc.) </w:t>
      </w:r>
    </w:p>
    <w:p w14:paraId="27CD62F4" w14:textId="790F8C38" w:rsidR="002F1B0C" w:rsidRPr="00BF0615" w:rsidRDefault="002F1B0C" w:rsidP="002F1B0C">
      <w:pPr>
        <w:numPr>
          <w:ilvl w:val="1"/>
          <w:numId w:val="16"/>
        </w:numPr>
        <w:spacing w:after="0" w:line="240" w:lineRule="auto"/>
        <w:contextualSpacing/>
        <w:jc w:val="both"/>
        <w:rPr>
          <w:color w:val="000000" w:themeColor="text1"/>
          <w:sz w:val="24"/>
          <w:szCs w:val="24"/>
        </w:rPr>
      </w:pPr>
      <w:r w:rsidRPr="00BF0615">
        <w:rPr>
          <w:color w:val="000000" w:themeColor="text1"/>
          <w:sz w:val="24"/>
          <w:szCs w:val="24"/>
        </w:rPr>
        <w:t>Review of key policy documents</w:t>
      </w:r>
      <w:r w:rsidR="00321E3F" w:rsidRPr="00BF0615">
        <w:rPr>
          <w:color w:val="000000" w:themeColor="text1"/>
          <w:sz w:val="24"/>
          <w:szCs w:val="24"/>
        </w:rPr>
        <w:t xml:space="preserve"> on biodiversity</w:t>
      </w:r>
      <w:r w:rsidRPr="00BF0615">
        <w:rPr>
          <w:color w:val="000000" w:themeColor="text1"/>
          <w:sz w:val="24"/>
          <w:szCs w:val="24"/>
        </w:rPr>
        <w:t>: e.g. NBSAP, NAP</w:t>
      </w:r>
      <w:r w:rsidR="000761F1">
        <w:rPr>
          <w:color w:val="000000" w:themeColor="text1"/>
          <w:sz w:val="24"/>
          <w:szCs w:val="24"/>
        </w:rPr>
        <w:t>C</w:t>
      </w:r>
      <w:r w:rsidRPr="00BF0615">
        <w:rPr>
          <w:color w:val="000000" w:themeColor="text1"/>
          <w:sz w:val="24"/>
          <w:szCs w:val="24"/>
        </w:rPr>
        <w:t>LD, NAP-CC, NRIFAP</w:t>
      </w:r>
    </w:p>
    <w:p w14:paraId="0D5A04EF" w14:textId="77777777" w:rsidR="002F1B0C" w:rsidRPr="00BF0615" w:rsidRDefault="002F1B0C" w:rsidP="002F1B0C">
      <w:pPr>
        <w:spacing w:after="0" w:line="240" w:lineRule="auto"/>
        <w:jc w:val="both"/>
        <w:rPr>
          <w:sz w:val="24"/>
          <w:szCs w:val="24"/>
        </w:rPr>
      </w:pPr>
    </w:p>
    <w:p w14:paraId="517BF394" w14:textId="648336F4" w:rsidR="002F1B0C" w:rsidRPr="00BF0615" w:rsidRDefault="002F1B0C" w:rsidP="002F1B0C">
      <w:pPr>
        <w:spacing w:after="0" w:line="240" w:lineRule="auto"/>
        <w:jc w:val="both"/>
        <w:rPr>
          <w:color w:val="000000" w:themeColor="text1"/>
          <w:sz w:val="24"/>
          <w:szCs w:val="24"/>
        </w:rPr>
      </w:pPr>
      <w:r w:rsidRPr="00BF0615">
        <w:rPr>
          <w:color w:val="000000" w:themeColor="text1"/>
          <w:sz w:val="24"/>
          <w:szCs w:val="24"/>
        </w:rPr>
        <w:t xml:space="preserve">Identification of institutions for BER was initially based on the list of institutions reported in </w:t>
      </w:r>
      <w:r w:rsidR="00ED7218" w:rsidRPr="00BF0615">
        <w:rPr>
          <w:color w:val="000000" w:themeColor="text1"/>
          <w:sz w:val="24"/>
          <w:szCs w:val="24"/>
        </w:rPr>
        <w:t xml:space="preserve">the </w:t>
      </w:r>
      <w:r w:rsidRPr="00BF0615">
        <w:rPr>
          <w:color w:val="000000" w:themeColor="text1"/>
          <w:sz w:val="24"/>
          <w:szCs w:val="24"/>
        </w:rPr>
        <w:t xml:space="preserve">PIR. However, PIR has identified institutions based on </w:t>
      </w:r>
      <w:r w:rsidRPr="00BF0615">
        <w:rPr>
          <w:rFonts w:cstheme="minorHAnsi"/>
          <w:color w:val="000000" w:themeColor="text1"/>
          <w:sz w:val="24"/>
          <w:szCs w:val="24"/>
          <w:lang w:bidi="si-LK"/>
        </w:rPr>
        <w:t xml:space="preserve">their contribution to biodiversity conservation </w:t>
      </w:r>
      <w:r w:rsidR="00321E3F" w:rsidRPr="00BF0615">
        <w:rPr>
          <w:rFonts w:cstheme="minorHAnsi"/>
          <w:color w:val="000000" w:themeColor="text1"/>
          <w:sz w:val="24"/>
          <w:szCs w:val="24"/>
          <w:lang w:bidi="si-LK"/>
        </w:rPr>
        <w:t xml:space="preserve">as well as </w:t>
      </w:r>
      <w:r w:rsidRPr="00BF0615">
        <w:rPr>
          <w:rFonts w:cstheme="minorHAnsi"/>
          <w:color w:val="000000" w:themeColor="text1"/>
          <w:sz w:val="24"/>
          <w:szCs w:val="24"/>
          <w:lang w:bidi="si-LK"/>
        </w:rPr>
        <w:t>impacts caused by activities of respective organizations</w:t>
      </w:r>
      <w:r w:rsidR="00321E3F" w:rsidRPr="00BF0615">
        <w:rPr>
          <w:rFonts w:cstheme="minorHAnsi"/>
          <w:color w:val="000000" w:themeColor="text1"/>
          <w:sz w:val="24"/>
          <w:szCs w:val="24"/>
          <w:lang w:bidi="si-LK"/>
        </w:rPr>
        <w:t xml:space="preserve"> on biodiversity</w:t>
      </w:r>
      <w:r w:rsidRPr="00BF0615">
        <w:rPr>
          <w:rFonts w:cstheme="minorHAnsi"/>
          <w:color w:val="000000" w:themeColor="text1"/>
          <w:sz w:val="24"/>
          <w:szCs w:val="24"/>
          <w:lang w:bidi="si-LK"/>
        </w:rPr>
        <w:t xml:space="preserve">. </w:t>
      </w:r>
      <w:r w:rsidR="00ED7218" w:rsidRPr="00BF0615">
        <w:rPr>
          <w:rFonts w:cstheme="minorHAnsi"/>
          <w:color w:val="000000" w:themeColor="text1"/>
          <w:sz w:val="24"/>
          <w:szCs w:val="24"/>
          <w:lang w:bidi="si-LK"/>
        </w:rPr>
        <w:t xml:space="preserve">Hence, the institutions identified in PIR involve both positive and negative </w:t>
      </w:r>
      <w:r w:rsidR="005212F0" w:rsidRPr="00BF0615">
        <w:rPr>
          <w:rFonts w:cstheme="minorHAnsi"/>
          <w:color w:val="000000" w:themeColor="text1"/>
          <w:sz w:val="24"/>
          <w:szCs w:val="24"/>
          <w:lang w:bidi="si-LK"/>
        </w:rPr>
        <w:t xml:space="preserve">impacts on biodiversity. In contrast, </w:t>
      </w:r>
      <w:r w:rsidR="00EA71A5" w:rsidRPr="00BF0615">
        <w:rPr>
          <w:rFonts w:cstheme="minorHAnsi"/>
          <w:color w:val="000000" w:themeColor="text1"/>
          <w:sz w:val="24"/>
          <w:szCs w:val="24"/>
          <w:lang w:bidi="si-LK"/>
        </w:rPr>
        <w:t xml:space="preserve">in the BER, </w:t>
      </w:r>
      <w:r w:rsidRPr="00BF0615">
        <w:rPr>
          <w:rFonts w:cstheme="minorHAnsi"/>
          <w:color w:val="000000" w:themeColor="text1"/>
          <w:sz w:val="24"/>
          <w:szCs w:val="24"/>
          <w:lang w:bidi="si-LK"/>
        </w:rPr>
        <w:t>BE is identified as expenditure leading to ‘positive impacts’ or ‘reducing pressures on biodiversity’</w:t>
      </w:r>
      <w:r w:rsidR="005212F0" w:rsidRPr="00BF0615">
        <w:rPr>
          <w:rFonts w:cstheme="minorHAnsi"/>
          <w:color w:val="000000" w:themeColor="text1"/>
          <w:sz w:val="24"/>
          <w:szCs w:val="24"/>
          <w:lang w:bidi="si-LK"/>
        </w:rPr>
        <w:t xml:space="preserve"> by definition</w:t>
      </w:r>
      <w:r w:rsidRPr="00BF0615">
        <w:rPr>
          <w:rFonts w:cstheme="minorHAnsi"/>
          <w:color w:val="000000" w:themeColor="text1"/>
          <w:sz w:val="24"/>
          <w:szCs w:val="24"/>
          <w:lang w:bidi="si-LK"/>
        </w:rPr>
        <w:t xml:space="preserve">. Hence, all these organizations identified </w:t>
      </w:r>
      <w:r w:rsidR="00321E3F" w:rsidRPr="00BF0615">
        <w:rPr>
          <w:rFonts w:cstheme="minorHAnsi"/>
          <w:color w:val="000000" w:themeColor="text1"/>
          <w:sz w:val="24"/>
          <w:szCs w:val="24"/>
          <w:lang w:bidi="si-LK"/>
        </w:rPr>
        <w:t>by</w:t>
      </w:r>
      <w:r w:rsidRPr="00BF0615">
        <w:rPr>
          <w:rFonts w:cstheme="minorHAnsi"/>
          <w:color w:val="000000" w:themeColor="text1"/>
          <w:sz w:val="24"/>
          <w:szCs w:val="24"/>
          <w:lang w:bidi="si-LK"/>
        </w:rPr>
        <w:t xml:space="preserve"> PIR </w:t>
      </w:r>
      <w:r w:rsidR="005212F0" w:rsidRPr="00BF0615">
        <w:rPr>
          <w:rFonts w:cstheme="minorHAnsi"/>
          <w:color w:val="000000" w:themeColor="text1"/>
          <w:sz w:val="24"/>
          <w:szCs w:val="24"/>
          <w:lang w:bidi="si-LK"/>
        </w:rPr>
        <w:t>do</w:t>
      </w:r>
      <w:r w:rsidRPr="00BF0615">
        <w:rPr>
          <w:rFonts w:cstheme="minorHAnsi"/>
          <w:color w:val="000000" w:themeColor="text1"/>
          <w:sz w:val="24"/>
          <w:szCs w:val="24"/>
          <w:lang w:bidi="si-LK"/>
        </w:rPr>
        <w:t xml:space="preserve"> not necessarily involve in activities leading to direct or indirect expenditure on biodiversity. Therefore, a </w:t>
      </w:r>
      <w:r w:rsidR="005212F0" w:rsidRPr="00BF0615">
        <w:rPr>
          <w:rFonts w:cstheme="minorHAnsi"/>
          <w:color w:val="000000" w:themeColor="text1"/>
          <w:sz w:val="24"/>
          <w:szCs w:val="24"/>
          <w:lang w:bidi="si-LK"/>
        </w:rPr>
        <w:t>subset of</w:t>
      </w:r>
      <w:r w:rsidRPr="00BF0615">
        <w:rPr>
          <w:rFonts w:cstheme="minorHAnsi"/>
          <w:color w:val="000000" w:themeColor="text1"/>
          <w:sz w:val="24"/>
          <w:szCs w:val="24"/>
          <w:lang w:bidi="si-LK"/>
        </w:rPr>
        <w:t xml:space="preserve"> short-listed agencies were </w:t>
      </w:r>
      <w:r w:rsidR="005212F0" w:rsidRPr="00BF0615">
        <w:rPr>
          <w:rFonts w:cstheme="minorHAnsi"/>
          <w:color w:val="000000" w:themeColor="text1"/>
          <w:sz w:val="24"/>
          <w:szCs w:val="24"/>
          <w:lang w:bidi="si-LK"/>
        </w:rPr>
        <w:t xml:space="preserve">considered in the BER after </w:t>
      </w:r>
      <w:r w:rsidRPr="00BF0615">
        <w:rPr>
          <w:rFonts w:cstheme="minorHAnsi"/>
          <w:color w:val="000000" w:themeColor="text1"/>
          <w:sz w:val="24"/>
          <w:szCs w:val="24"/>
          <w:lang w:bidi="si-LK"/>
        </w:rPr>
        <w:t>evaluating the</w:t>
      </w:r>
      <w:r w:rsidR="005212F0" w:rsidRPr="00BF0615">
        <w:rPr>
          <w:rFonts w:cstheme="minorHAnsi"/>
          <w:color w:val="000000" w:themeColor="text1"/>
          <w:sz w:val="24"/>
          <w:szCs w:val="24"/>
          <w:lang w:bidi="si-LK"/>
        </w:rPr>
        <w:t>ir</w:t>
      </w:r>
      <w:r w:rsidRPr="00BF0615">
        <w:rPr>
          <w:rFonts w:cstheme="minorHAnsi"/>
          <w:color w:val="000000" w:themeColor="text1"/>
          <w:sz w:val="24"/>
          <w:szCs w:val="24"/>
          <w:lang w:bidi="si-LK"/>
        </w:rPr>
        <w:t xml:space="preserve"> organizational mandates, objectives and functions as agencies </w:t>
      </w:r>
      <w:r w:rsidR="005212F0" w:rsidRPr="00BF0615">
        <w:rPr>
          <w:rFonts w:cstheme="minorHAnsi"/>
          <w:color w:val="000000" w:themeColor="text1"/>
          <w:sz w:val="24"/>
          <w:szCs w:val="24"/>
          <w:lang w:bidi="si-LK"/>
        </w:rPr>
        <w:t>that</w:t>
      </w:r>
      <w:r w:rsidRPr="00BF0615">
        <w:rPr>
          <w:rFonts w:cstheme="minorHAnsi"/>
          <w:color w:val="000000" w:themeColor="text1"/>
          <w:sz w:val="24"/>
          <w:szCs w:val="24"/>
          <w:lang w:bidi="si-LK"/>
        </w:rPr>
        <w:t xml:space="preserve"> </w:t>
      </w:r>
      <w:r w:rsidR="004154A7">
        <w:rPr>
          <w:rFonts w:cstheme="minorHAnsi"/>
          <w:color w:val="000000" w:themeColor="text1"/>
          <w:sz w:val="24"/>
          <w:szCs w:val="24"/>
          <w:lang w:bidi="si-LK"/>
        </w:rPr>
        <w:t xml:space="preserve">contribute to biodiversity conservation. </w:t>
      </w:r>
      <w:r w:rsidRPr="00BF0615">
        <w:rPr>
          <w:rFonts w:cstheme="minorHAnsi"/>
          <w:color w:val="000000" w:themeColor="text1"/>
          <w:sz w:val="24"/>
          <w:szCs w:val="24"/>
          <w:lang w:bidi="si-LK"/>
        </w:rPr>
        <w:t xml:space="preserve">  </w:t>
      </w:r>
    </w:p>
    <w:p w14:paraId="1B3C5BCB" w14:textId="77777777" w:rsidR="002F1B0C" w:rsidRPr="00BF0615" w:rsidRDefault="002F1B0C" w:rsidP="002F1B0C">
      <w:pPr>
        <w:spacing w:after="0" w:line="240" w:lineRule="auto"/>
        <w:jc w:val="both"/>
        <w:rPr>
          <w:color w:val="000000" w:themeColor="text1"/>
          <w:sz w:val="24"/>
          <w:szCs w:val="24"/>
        </w:rPr>
      </w:pPr>
    </w:p>
    <w:p w14:paraId="759A4B37" w14:textId="68CB84A9" w:rsidR="002F1B0C" w:rsidRPr="00BF0615" w:rsidRDefault="002F1B0C" w:rsidP="002F1B0C">
      <w:pPr>
        <w:spacing w:after="0" w:line="240" w:lineRule="auto"/>
        <w:jc w:val="both"/>
        <w:rPr>
          <w:rFonts w:cstheme="minorHAnsi"/>
          <w:color w:val="000000" w:themeColor="text1"/>
          <w:sz w:val="24"/>
          <w:szCs w:val="24"/>
          <w:lang w:bidi="si-LK"/>
        </w:rPr>
      </w:pPr>
      <w:r w:rsidRPr="00BF0615">
        <w:rPr>
          <w:rFonts w:cstheme="minorHAnsi"/>
          <w:color w:val="000000" w:themeColor="text1"/>
          <w:sz w:val="24"/>
          <w:szCs w:val="24"/>
          <w:lang w:bidi="si-LK"/>
        </w:rPr>
        <w:t xml:space="preserve">Three levels </w:t>
      </w:r>
      <w:r w:rsidR="004154A7">
        <w:rPr>
          <w:rFonts w:cstheme="minorHAnsi"/>
          <w:color w:val="000000" w:themeColor="text1"/>
          <w:sz w:val="24"/>
          <w:szCs w:val="24"/>
          <w:lang w:bidi="si-LK"/>
        </w:rPr>
        <w:t xml:space="preserve">of </w:t>
      </w:r>
      <w:r w:rsidRPr="00BF0615">
        <w:rPr>
          <w:rFonts w:cstheme="minorHAnsi"/>
          <w:color w:val="000000" w:themeColor="text1"/>
          <w:sz w:val="24"/>
          <w:szCs w:val="24"/>
          <w:lang w:bidi="si-LK"/>
        </w:rPr>
        <w:t>organization</w:t>
      </w:r>
      <w:r w:rsidR="00EA71A5" w:rsidRPr="00BF0615">
        <w:rPr>
          <w:rFonts w:cstheme="minorHAnsi"/>
          <w:color w:val="000000" w:themeColor="text1"/>
          <w:sz w:val="24"/>
          <w:szCs w:val="24"/>
          <w:lang w:bidi="si-LK"/>
        </w:rPr>
        <w:t xml:space="preserve"> in</w:t>
      </w:r>
      <w:r w:rsidR="00AF32D9" w:rsidRPr="00BF0615">
        <w:rPr>
          <w:rFonts w:cstheme="minorHAnsi"/>
          <w:color w:val="000000" w:themeColor="text1"/>
          <w:sz w:val="24"/>
          <w:szCs w:val="24"/>
          <w:lang w:bidi="si-LK"/>
        </w:rPr>
        <w:t xml:space="preserve"> public sector agencies </w:t>
      </w:r>
      <w:r w:rsidRPr="00BF0615">
        <w:rPr>
          <w:rFonts w:cstheme="minorHAnsi"/>
          <w:color w:val="000000" w:themeColor="text1"/>
          <w:sz w:val="24"/>
          <w:szCs w:val="24"/>
          <w:lang w:bidi="si-LK"/>
        </w:rPr>
        <w:t xml:space="preserve">were taken into consideration: </w:t>
      </w:r>
    </w:p>
    <w:p w14:paraId="3B448055" w14:textId="77777777" w:rsidR="002F1B0C" w:rsidRPr="00BF0615" w:rsidRDefault="002F1B0C" w:rsidP="002F1B0C">
      <w:pPr>
        <w:spacing w:after="0" w:line="240" w:lineRule="auto"/>
        <w:rPr>
          <w:rFonts w:cstheme="minorHAnsi"/>
          <w:color w:val="000000" w:themeColor="text1"/>
          <w:sz w:val="24"/>
          <w:szCs w:val="24"/>
          <w:lang w:bidi="si-LK"/>
        </w:rPr>
      </w:pPr>
    </w:p>
    <w:p w14:paraId="4DFC0064" w14:textId="77777777" w:rsidR="002F1B0C" w:rsidRPr="00BF0615" w:rsidRDefault="002F1B0C" w:rsidP="002F1B0C">
      <w:pPr>
        <w:pStyle w:val="ListParagraph"/>
        <w:numPr>
          <w:ilvl w:val="0"/>
          <w:numId w:val="23"/>
        </w:numPr>
        <w:rPr>
          <w:rFonts w:asciiTheme="minorHAnsi" w:hAnsiTheme="minorHAnsi" w:cstheme="minorHAnsi"/>
          <w:color w:val="000000" w:themeColor="text1"/>
        </w:rPr>
      </w:pPr>
      <w:r w:rsidRPr="00BF0615">
        <w:rPr>
          <w:rFonts w:asciiTheme="minorHAnsi" w:hAnsiTheme="minorHAnsi" w:cstheme="minorHAnsi"/>
          <w:color w:val="000000" w:themeColor="text1"/>
        </w:rPr>
        <w:t>Organization Level 1 (OL1): Ministries and their divisions</w:t>
      </w:r>
    </w:p>
    <w:p w14:paraId="57A7C90E" w14:textId="77777777" w:rsidR="002F1B0C" w:rsidRPr="00BF0615" w:rsidRDefault="002F1B0C" w:rsidP="002F1B0C">
      <w:pPr>
        <w:pStyle w:val="ListParagraph"/>
        <w:numPr>
          <w:ilvl w:val="0"/>
          <w:numId w:val="23"/>
        </w:numPr>
        <w:rPr>
          <w:rFonts w:asciiTheme="minorHAnsi" w:hAnsiTheme="minorHAnsi" w:cstheme="minorHAnsi"/>
          <w:color w:val="000000" w:themeColor="text1"/>
        </w:rPr>
      </w:pPr>
      <w:r w:rsidRPr="00BF0615">
        <w:rPr>
          <w:rFonts w:asciiTheme="minorHAnsi" w:hAnsiTheme="minorHAnsi" w:cstheme="minorHAnsi"/>
          <w:color w:val="000000" w:themeColor="text1"/>
        </w:rPr>
        <w:t>Organization Level 2 (OL2): Line agencies within ministries</w:t>
      </w:r>
    </w:p>
    <w:p w14:paraId="5AD8F7EC" w14:textId="77777777" w:rsidR="002F1B0C" w:rsidRPr="00BF0615" w:rsidRDefault="002F1B0C" w:rsidP="002F1B0C">
      <w:pPr>
        <w:pStyle w:val="ListParagraph"/>
        <w:numPr>
          <w:ilvl w:val="0"/>
          <w:numId w:val="23"/>
        </w:numPr>
        <w:rPr>
          <w:rFonts w:asciiTheme="minorHAnsi" w:hAnsiTheme="minorHAnsi" w:cstheme="minorHAnsi"/>
          <w:color w:val="000000" w:themeColor="text1"/>
        </w:rPr>
      </w:pPr>
      <w:r w:rsidRPr="00BF0615">
        <w:rPr>
          <w:rFonts w:asciiTheme="minorHAnsi" w:hAnsiTheme="minorHAnsi" w:cstheme="minorHAnsi"/>
          <w:color w:val="000000" w:themeColor="text1"/>
        </w:rPr>
        <w:t>Organization Level 3 (OL3): Programs, projects, activities within line agencies</w:t>
      </w:r>
    </w:p>
    <w:p w14:paraId="50AC10C5" w14:textId="77777777" w:rsidR="002F1B0C" w:rsidRPr="00BF0615" w:rsidRDefault="002F1B0C" w:rsidP="002F1B0C">
      <w:pPr>
        <w:spacing w:after="0" w:line="240" w:lineRule="auto"/>
        <w:jc w:val="both"/>
        <w:rPr>
          <w:color w:val="000000" w:themeColor="text1"/>
          <w:sz w:val="24"/>
          <w:szCs w:val="24"/>
        </w:rPr>
      </w:pPr>
    </w:p>
    <w:p w14:paraId="740C2EF4" w14:textId="77777777" w:rsidR="002F1B0C" w:rsidRPr="00BF0615" w:rsidRDefault="002F1B0C" w:rsidP="002F1B0C">
      <w:pPr>
        <w:spacing w:after="0" w:line="240" w:lineRule="auto"/>
        <w:jc w:val="both"/>
        <w:rPr>
          <w:color w:val="000000" w:themeColor="text1"/>
          <w:sz w:val="24"/>
          <w:szCs w:val="24"/>
        </w:rPr>
      </w:pPr>
      <w:r w:rsidRPr="00BF0615">
        <w:rPr>
          <w:color w:val="000000" w:themeColor="text1"/>
          <w:sz w:val="24"/>
          <w:szCs w:val="24"/>
        </w:rPr>
        <w:t>The list of organization</w:t>
      </w:r>
      <w:r w:rsidR="00B4061D" w:rsidRPr="00BF0615">
        <w:rPr>
          <w:color w:val="000000" w:themeColor="text1"/>
          <w:sz w:val="24"/>
          <w:szCs w:val="24"/>
        </w:rPr>
        <w:t>s</w:t>
      </w:r>
      <w:r w:rsidRPr="00BF0615">
        <w:rPr>
          <w:color w:val="000000" w:themeColor="text1"/>
          <w:sz w:val="24"/>
          <w:szCs w:val="24"/>
        </w:rPr>
        <w:t xml:space="preserve"> covered in the review is presented </w:t>
      </w:r>
      <w:r w:rsidRPr="00961DC0">
        <w:rPr>
          <w:color w:val="000000" w:themeColor="text1"/>
          <w:sz w:val="24"/>
          <w:szCs w:val="24"/>
        </w:rPr>
        <w:t xml:space="preserve">in </w:t>
      </w:r>
      <w:r w:rsidR="00B4061D" w:rsidRPr="00961DC0">
        <w:rPr>
          <w:color w:val="000000" w:themeColor="text1"/>
          <w:sz w:val="24"/>
          <w:szCs w:val="24"/>
        </w:rPr>
        <w:t>Table 7</w:t>
      </w:r>
      <w:r w:rsidRPr="00BF0615">
        <w:rPr>
          <w:color w:val="000000" w:themeColor="text1"/>
          <w:sz w:val="24"/>
          <w:szCs w:val="24"/>
        </w:rPr>
        <w:t xml:space="preserve">.  While the identification of OL1 and OL2 was straightforward, reporting of information </w:t>
      </w:r>
      <w:r w:rsidR="00AF32D9" w:rsidRPr="00BF0615">
        <w:rPr>
          <w:color w:val="000000" w:themeColor="text1"/>
          <w:sz w:val="24"/>
          <w:szCs w:val="24"/>
        </w:rPr>
        <w:t>on</w:t>
      </w:r>
      <w:r w:rsidRPr="00BF0615">
        <w:rPr>
          <w:color w:val="000000" w:themeColor="text1"/>
          <w:sz w:val="24"/>
          <w:szCs w:val="24"/>
        </w:rPr>
        <w:t xml:space="preserve"> OL3 is not uniform. Under </w:t>
      </w:r>
      <w:r w:rsidR="00AF32D9" w:rsidRPr="00BF0615">
        <w:rPr>
          <w:color w:val="000000" w:themeColor="text1"/>
          <w:sz w:val="24"/>
          <w:szCs w:val="24"/>
        </w:rPr>
        <w:t>OL3</w:t>
      </w:r>
      <w:r w:rsidRPr="00BF0615">
        <w:rPr>
          <w:color w:val="000000" w:themeColor="text1"/>
          <w:sz w:val="24"/>
          <w:szCs w:val="24"/>
        </w:rPr>
        <w:t>, divisional activities (when entire divisions are fully dedicated to biodiversity)</w:t>
      </w:r>
      <w:r w:rsidR="00557202" w:rsidRPr="00BF0615">
        <w:rPr>
          <w:color w:val="000000" w:themeColor="text1"/>
          <w:sz w:val="24"/>
          <w:szCs w:val="24"/>
        </w:rPr>
        <w:t xml:space="preserve"> or</w:t>
      </w:r>
      <w:r w:rsidRPr="00BF0615">
        <w:rPr>
          <w:color w:val="000000" w:themeColor="text1"/>
          <w:sz w:val="24"/>
          <w:szCs w:val="24"/>
        </w:rPr>
        <w:t xml:space="preserve"> programs, projects or activities undertaken by different </w:t>
      </w:r>
      <w:r w:rsidR="00557202" w:rsidRPr="00BF0615">
        <w:rPr>
          <w:color w:val="000000" w:themeColor="text1"/>
          <w:sz w:val="24"/>
          <w:szCs w:val="24"/>
        </w:rPr>
        <w:t xml:space="preserve">divisions of </w:t>
      </w:r>
      <w:r w:rsidRPr="00BF0615">
        <w:rPr>
          <w:color w:val="000000" w:themeColor="text1"/>
          <w:sz w:val="24"/>
          <w:szCs w:val="24"/>
        </w:rPr>
        <w:t xml:space="preserve">line agencies were reported.  </w:t>
      </w:r>
    </w:p>
    <w:p w14:paraId="12723B3B" w14:textId="77777777" w:rsidR="002F1B0C" w:rsidRPr="00BF0615" w:rsidRDefault="002F1B0C" w:rsidP="002F1B0C">
      <w:pPr>
        <w:spacing w:after="0" w:line="240" w:lineRule="auto"/>
        <w:jc w:val="both"/>
        <w:rPr>
          <w:color w:val="000000" w:themeColor="text1"/>
          <w:sz w:val="24"/>
          <w:szCs w:val="24"/>
        </w:rPr>
      </w:pPr>
    </w:p>
    <w:p w14:paraId="43571230" w14:textId="77D8450D" w:rsidR="002F1B0C" w:rsidRPr="00BF0615" w:rsidRDefault="0007224B" w:rsidP="002F1B0C">
      <w:pPr>
        <w:spacing w:after="0" w:line="240" w:lineRule="auto"/>
        <w:jc w:val="both"/>
        <w:rPr>
          <w:color w:val="000000" w:themeColor="text1"/>
          <w:sz w:val="24"/>
          <w:szCs w:val="24"/>
        </w:rPr>
      </w:pPr>
      <w:r>
        <w:rPr>
          <w:color w:val="000000" w:themeColor="text1"/>
          <w:sz w:val="24"/>
          <w:szCs w:val="24"/>
        </w:rPr>
        <w:t>In addition, a</w:t>
      </w:r>
      <w:r w:rsidR="002F1B0C" w:rsidRPr="00BF0615">
        <w:rPr>
          <w:color w:val="000000" w:themeColor="text1"/>
          <w:sz w:val="24"/>
          <w:szCs w:val="24"/>
        </w:rPr>
        <w:t xml:space="preserve"> major part of donor funding is being channel</w:t>
      </w:r>
      <w:r>
        <w:rPr>
          <w:color w:val="000000" w:themeColor="text1"/>
          <w:sz w:val="24"/>
          <w:szCs w:val="24"/>
        </w:rPr>
        <w:t>l</w:t>
      </w:r>
      <w:r w:rsidR="002F1B0C" w:rsidRPr="00BF0615">
        <w:rPr>
          <w:color w:val="000000" w:themeColor="text1"/>
          <w:sz w:val="24"/>
          <w:szCs w:val="24"/>
        </w:rPr>
        <w:t xml:space="preserve">ed through public sector agencies. </w:t>
      </w:r>
      <w:r w:rsidR="00AF32D9" w:rsidRPr="00BF0615">
        <w:rPr>
          <w:color w:val="000000" w:themeColor="text1"/>
          <w:sz w:val="24"/>
          <w:szCs w:val="24"/>
        </w:rPr>
        <w:t xml:space="preserve">Hence, activities reported under OL3 also include donor funded projects. </w:t>
      </w:r>
      <w:r w:rsidR="002F1B0C" w:rsidRPr="00BF0615">
        <w:rPr>
          <w:color w:val="000000" w:themeColor="text1"/>
          <w:sz w:val="24"/>
          <w:szCs w:val="24"/>
        </w:rPr>
        <w:t>However, there are Technical Assistant (TA) projects that are being handled</w:t>
      </w:r>
      <w:r>
        <w:rPr>
          <w:color w:val="000000" w:themeColor="text1"/>
          <w:sz w:val="24"/>
          <w:szCs w:val="24"/>
        </w:rPr>
        <w:t xml:space="preserve"> solely</w:t>
      </w:r>
      <w:r w:rsidR="002F1B0C" w:rsidRPr="00BF0615">
        <w:rPr>
          <w:color w:val="000000" w:themeColor="text1"/>
          <w:sz w:val="24"/>
          <w:szCs w:val="24"/>
        </w:rPr>
        <w:t xml:space="preserve"> by country offices of donor agencies. </w:t>
      </w:r>
      <w:r>
        <w:rPr>
          <w:color w:val="000000" w:themeColor="text1"/>
          <w:sz w:val="24"/>
          <w:szCs w:val="24"/>
        </w:rPr>
        <w:t>Therefore</w:t>
      </w:r>
      <w:r w:rsidR="00AF32D9" w:rsidRPr="00BF0615">
        <w:rPr>
          <w:color w:val="000000" w:themeColor="text1"/>
          <w:sz w:val="24"/>
          <w:szCs w:val="24"/>
        </w:rPr>
        <w:t xml:space="preserve">, expenditure by donor agencies had to be screened carefully to avoid double counting. </w:t>
      </w:r>
    </w:p>
    <w:p w14:paraId="2DBEA6EC" w14:textId="6794335B" w:rsidR="0007224B" w:rsidRDefault="0007224B" w:rsidP="002F1B0C">
      <w:pPr>
        <w:spacing w:after="0" w:line="240" w:lineRule="auto"/>
        <w:jc w:val="both"/>
        <w:rPr>
          <w:sz w:val="24"/>
          <w:szCs w:val="24"/>
        </w:rPr>
      </w:pPr>
    </w:p>
    <w:p w14:paraId="0616886D" w14:textId="4D449E77" w:rsidR="0007224B" w:rsidRPr="00BF0615" w:rsidRDefault="002D7474" w:rsidP="002F1B0C">
      <w:pPr>
        <w:spacing w:after="0" w:line="240" w:lineRule="auto"/>
        <w:jc w:val="both"/>
        <w:rPr>
          <w:sz w:val="24"/>
          <w:szCs w:val="24"/>
        </w:rPr>
      </w:pPr>
      <w:r>
        <w:rPr>
          <w:sz w:val="24"/>
          <w:szCs w:val="24"/>
        </w:rPr>
        <w:t xml:space="preserve">Furthermore, the </w:t>
      </w:r>
      <w:r w:rsidR="003307AF">
        <w:rPr>
          <w:sz w:val="24"/>
          <w:szCs w:val="24"/>
        </w:rPr>
        <w:t>Private Sector and NGO/Civil Society stakeholders</w:t>
      </w:r>
      <w:r>
        <w:rPr>
          <w:sz w:val="24"/>
          <w:szCs w:val="24"/>
        </w:rPr>
        <w:t xml:space="preserve"> contribute in expenditure towards biodiversity conservation in Sri Lanka.</w:t>
      </w:r>
      <w:r w:rsidR="00B351E3">
        <w:rPr>
          <w:sz w:val="24"/>
          <w:szCs w:val="24"/>
        </w:rPr>
        <w:t xml:space="preserve"> A list of private sector companies </w:t>
      </w:r>
      <w:r w:rsidR="00507A32">
        <w:rPr>
          <w:sz w:val="24"/>
          <w:szCs w:val="24"/>
        </w:rPr>
        <w:t>and NGOs was created</w:t>
      </w:r>
      <w:r w:rsidR="0026651D">
        <w:rPr>
          <w:sz w:val="24"/>
          <w:szCs w:val="24"/>
        </w:rPr>
        <w:t xml:space="preserve"> (</w:t>
      </w:r>
      <w:r w:rsidR="0026651D" w:rsidRPr="00412A1E">
        <w:rPr>
          <w:sz w:val="24"/>
          <w:szCs w:val="24"/>
        </w:rPr>
        <w:t>Annex</w:t>
      </w:r>
      <w:r w:rsidR="00412A1E">
        <w:rPr>
          <w:sz w:val="24"/>
          <w:szCs w:val="24"/>
        </w:rPr>
        <w:t xml:space="preserve"> 4 and 5</w:t>
      </w:r>
      <w:r w:rsidR="0026651D">
        <w:rPr>
          <w:sz w:val="24"/>
          <w:szCs w:val="24"/>
        </w:rPr>
        <w:t>)</w:t>
      </w:r>
      <w:r w:rsidR="00507A32">
        <w:rPr>
          <w:sz w:val="24"/>
          <w:szCs w:val="24"/>
        </w:rPr>
        <w:t xml:space="preserve"> and e</w:t>
      </w:r>
      <w:r w:rsidR="00B351E3">
        <w:rPr>
          <w:sz w:val="24"/>
          <w:szCs w:val="24"/>
        </w:rPr>
        <w:t>xhaustive efforts were made to obtain BE</w:t>
      </w:r>
      <w:r w:rsidR="0026651D">
        <w:rPr>
          <w:sz w:val="24"/>
          <w:szCs w:val="24"/>
        </w:rPr>
        <w:t xml:space="preserve"> information from these</w:t>
      </w:r>
      <w:r w:rsidR="00B351E3">
        <w:rPr>
          <w:sz w:val="24"/>
          <w:szCs w:val="24"/>
        </w:rPr>
        <w:t xml:space="preserve"> companies/organisations. However, due to time constraints and lack of interest from the organisations’ point of view, there were only a few that provided BE information.  </w:t>
      </w:r>
    </w:p>
    <w:p w14:paraId="297C6529" w14:textId="77777777" w:rsidR="002F1B0C" w:rsidRPr="00BF0615" w:rsidRDefault="002F1B0C" w:rsidP="002F1B0C">
      <w:pPr>
        <w:pStyle w:val="Heading2"/>
        <w:spacing w:before="0" w:line="240" w:lineRule="auto"/>
        <w:rPr>
          <w:sz w:val="24"/>
          <w:szCs w:val="24"/>
        </w:rPr>
      </w:pPr>
    </w:p>
    <w:p w14:paraId="2441AC24" w14:textId="77777777" w:rsidR="002F1B0C" w:rsidRPr="00BF0615" w:rsidRDefault="002F1B0C" w:rsidP="002F1B0C">
      <w:pPr>
        <w:pStyle w:val="Heading1"/>
        <w:numPr>
          <w:ilvl w:val="2"/>
          <w:numId w:val="24"/>
        </w:numPr>
        <w:spacing w:before="0" w:line="240" w:lineRule="auto"/>
        <w:rPr>
          <w:i/>
          <w:iCs/>
          <w:sz w:val="22"/>
          <w:szCs w:val="22"/>
        </w:rPr>
      </w:pPr>
      <w:bookmarkStart w:id="21" w:name="_Toc504733103"/>
      <w:r w:rsidRPr="00BF0615">
        <w:rPr>
          <w:i/>
          <w:iCs/>
          <w:sz w:val="22"/>
          <w:szCs w:val="22"/>
        </w:rPr>
        <w:t>Timeframe of the analysis</w:t>
      </w:r>
      <w:bookmarkEnd w:id="21"/>
      <w:r w:rsidRPr="00BF0615">
        <w:rPr>
          <w:i/>
          <w:iCs/>
          <w:sz w:val="22"/>
          <w:szCs w:val="22"/>
        </w:rPr>
        <w:t xml:space="preserve">  </w:t>
      </w:r>
    </w:p>
    <w:p w14:paraId="0675972E" w14:textId="77777777" w:rsidR="002F1B0C" w:rsidRPr="00BF0615" w:rsidRDefault="002F1B0C" w:rsidP="002F1B0C">
      <w:pPr>
        <w:spacing w:after="0" w:line="240" w:lineRule="auto"/>
        <w:rPr>
          <w:rFonts w:asciiTheme="majorHAnsi" w:eastAsiaTheme="majorEastAsia" w:hAnsiTheme="majorHAnsi" w:cstheme="majorBidi"/>
          <w:b/>
          <w:bCs/>
          <w:color w:val="4F81BD" w:themeColor="accent1"/>
          <w:sz w:val="24"/>
          <w:szCs w:val="24"/>
        </w:rPr>
      </w:pPr>
      <w:r w:rsidRPr="00BF0615">
        <w:rPr>
          <w:rFonts w:asciiTheme="majorHAnsi" w:eastAsiaTheme="majorEastAsia" w:hAnsiTheme="majorHAnsi" w:cstheme="majorBidi"/>
          <w:b/>
          <w:bCs/>
          <w:color w:val="4F81BD" w:themeColor="accent1"/>
          <w:sz w:val="24"/>
          <w:szCs w:val="24"/>
        </w:rPr>
        <w:t xml:space="preserve">  </w:t>
      </w:r>
    </w:p>
    <w:p w14:paraId="683578BB" w14:textId="77777777" w:rsidR="00D60C0B" w:rsidRPr="00BF0615" w:rsidRDefault="002F1B0C" w:rsidP="002F1B0C">
      <w:pPr>
        <w:spacing w:after="0" w:line="240" w:lineRule="auto"/>
        <w:jc w:val="both"/>
        <w:rPr>
          <w:color w:val="000000" w:themeColor="text1"/>
          <w:sz w:val="24"/>
          <w:szCs w:val="24"/>
        </w:rPr>
      </w:pPr>
      <w:r w:rsidRPr="00BF0615">
        <w:rPr>
          <w:sz w:val="24"/>
          <w:szCs w:val="24"/>
        </w:rPr>
        <w:t>The BIOFIN Workbook suggests that the ideal timeframe</w:t>
      </w:r>
      <w:r w:rsidR="0026651D">
        <w:rPr>
          <w:sz w:val="24"/>
          <w:szCs w:val="24"/>
        </w:rPr>
        <w:t xml:space="preserve"> for the BER</w:t>
      </w:r>
      <w:r w:rsidRPr="00BF0615">
        <w:rPr>
          <w:sz w:val="24"/>
          <w:szCs w:val="24"/>
        </w:rPr>
        <w:t xml:space="preserve"> would be from the year 2006 to the present</w:t>
      </w:r>
      <w:r w:rsidR="00D60C0B" w:rsidRPr="00BF0615">
        <w:rPr>
          <w:sz w:val="24"/>
          <w:szCs w:val="24"/>
        </w:rPr>
        <w:t>,</w:t>
      </w:r>
      <w:r w:rsidRPr="00BF0615">
        <w:rPr>
          <w:sz w:val="24"/>
          <w:szCs w:val="24"/>
        </w:rPr>
        <w:t xml:space="preserve"> which covers a period of ten years. However, it was found that information from certain key </w:t>
      </w:r>
      <w:r w:rsidR="00691443" w:rsidRPr="00BF0615">
        <w:rPr>
          <w:sz w:val="24"/>
          <w:szCs w:val="24"/>
        </w:rPr>
        <w:t>organizations</w:t>
      </w:r>
      <w:r w:rsidRPr="00BF0615">
        <w:rPr>
          <w:sz w:val="24"/>
          <w:szCs w:val="24"/>
        </w:rPr>
        <w:t xml:space="preserve"> is not available for the period of 2006-2009.  </w:t>
      </w:r>
      <w:r w:rsidR="00D60C0B" w:rsidRPr="00BF0615">
        <w:rPr>
          <w:sz w:val="24"/>
          <w:szCs w:val="24"/>
        </w:rPr>
        <w:t>According to</w:t>
      </w:r>
      <w:r w:rsidRPr="00BF0615">
        <w:rPr>
          <w:sz w:val="24"/>
          <w:szCs w:val="24"/>
        </w:rPr>
        <w:t xml:space="preserve"> the consultations made with key government institutions, the period 2010 – 2015 appeared to be </w:t>
      </w:r>
      <w:r w:rsidR="00D60C0B" w:rsidRPr="00BF0615">
        <w:rPr>
          <w:sz w:val="24"/>
          <w:szCs w:val="24"/>
        </w:rPr>
        <w:t>the</w:t>
      </w:r>
      <w:r w:rsidRPr="00BF0615">
        <w:rPr>
          <w:sz w:val="24"/>
          <w:szCs w:val="24"/>
        </w:rPr>
        <w:t xml:space="preserve"> realistic timeframe for undertaking BER for Sri Lanka. This covers a period of six years </w:t>
      </w:r>
      <w:r w:rsidR="00B4061D" w:rsidRPr="00BF0615">
        <w:rPr>
          <w:sz w:val="24"/>
          <w:szCs w:val="24"/>
        </w:rPr>
        <w:t>and g</w:t>
      </w:r>
      <w:r w:rsidRPr="00BF0615">
        <w:rPr>
          <w:color w:val="000000" w:themeColor="text1"/>
          <w:sz w:val="24"/>
          <w:szCs w:val="24"/>
        </w:rPr>
        <w:t xml:space="preserve">ross projections on </w:t>
      </w:r>
      <w:r w:rsidR="00691443" w:rsidRPr="00BF0615">
        <w:rPr>
          <w:color w:val="000000" w:themeColor="text1"/>
          <w:sz w:val="24"/>
          <w:szCs w:val="24"/>
        </w:rPr>
        <w:t>future expenditures were produced for the period of 2016-202</w:t>
      </w:r>
      <w:r w:rsidR="00AC7DE2" w:rsidRPr="00BF0615">
        <w:rPr>
          <w:color w:val="000000" w:themeColor="text1"/>
          <w:sz w:val="24"/>
          <w:szCs w:val="24"/>
        </w:rPr>
        <w:t>2</w:t>
      </w:r>
      <w:r w:rsidR="00691443" w:rsidRPr="00BF0615">
        <w:rPr>
          <w:color w:val="000000" w:themeColor="text1"/>
          <w:sz w:val="24"/>
          <w:szCs w:val="24"/>
        </w:rPr>
        <w:t xml:space="preserve">. Hence, the total period covered in the study </w:t>
      </w:r>
      <w:r w:rsidR="00D60C0B" w:rsidRPr="00BF0615">
        <w:rPr>
          <w:color w:val="000000" w:themeColor="text1"/>
          <w:sz w:val="24"/>
          <w:szCs w:val="24"/>
        </w:rPr>
        <w:t>spans over</w:t>
      </w:r>
      <w:r w:rsidR="00691443" w:rsidRPr="00BF0615">
        <w:rPr>
          <w:color w:val="000000" w:themeColor="text1"/>
          <w:sz w:val="24"/>
          <w:szCs w:val="24"/>
        </w:rPr>
        <w:t xml:space="preserve"> 2010-2020. </w:t>
      </w:r>
    </w:p>
    <w:p w14:paraId="6665808A" w14:textId="77777777" w:rsidR="002F1B0C" w:rsidRPr="00BF0615" w:rsidRDefault="002F1B0C" w:rsidP="002F1B0C">
      <w:pPr>
        <w:spacing w:after="0" w:line="240" w:lineRule="auto"/>
      </w:pPr>
    </w:p>
    <w:p w14:paraId="5F010978" w14:textId="77777777" w:rsidR="002F1B0C" w:rsidRPr="00BF0615" w:rsidRDefault="002F1B0C" w:rsidP="002F1B0C">
      <w:pPr>
        <w:pStyle w:val="Heading1"/>
        <w:numPr>
          <w:ilvl w:val="1"/>
          <w:numId w:val="24"/>
        </w:numPr>
        <w:spacing w:before="0" w:line="240" w:lineRule="auto"/>
        <w:rPr>
          <w:sz w:val="24"/>
          <w:szCs w:val="24"/>
        </w:rPr>
      </w:pPr>
      <w:bookmarkStart w:id="22" w:name="_Toc504733104"/>
      <w:r w:rsidRPr="00BF0615">
        <w:rPr>
          <w:sz w:val="24"/>
          <w:szCs w:val="24"/>
        </w:rPr>
        <w:t>Attribution methodology for allocating indirect biodiversity expenditures</w:t>
      </w:r>
      <w:bookmarkEnd w:id="22"/>
    </w:p>
    <w:p w14:paraId="45D52A8B" w14:textId="77777777" w:rsidR="002F1B0C" w:rsidRPr="00BF0615" w:rsidRDefault="002F1B0C" w:rsidP="002F1B0C">
      <w:pPr>
        <w:spacing w:after="0" w:line="240" w:lineRule="auto"/>
        <w:rPr>
          <w:sz w:val="24"/>
          <w:szCs w:val="24"/>
        </w:rPr>
      </w:pPr>
    </w:p>
    <w:p w14:paraId="1DCDEA32" w14:textId="313AAF53" w:rsidR="002F1B0C" w:rsidRPr="00BF0615" w:rsidRDefault="002F1B0C" w:rsidP="00FD2B10">
      <w:pPr>
        <w:spacing w:after="0" w:line="240" w:lineRule="auto"/>
        <w:jc w:val="both"/>
        <w:rPr>
          <w:sz w:val="24"/>
          <w:szCs w:val="24"/>
        </w:rPr>
      </w:pPr>
      <w:r w:rsidRPr="00BF0615">
        <w:rPr>
          <w:sz w:val="24"/>
          <w:szCs w:val="24"/>
        </w:rPr>
        <w:t>Attribution refers to determining</w:t>
      </w:r>
      <w:r w:rsidR="0036344A">
        <w:rPr>
          <w:sz w:val="24"/>
          <w:szCs w:val="24"/>
        </w:rPr>
        <w:t xml:space="preserve"> the</w:t>
      </w:r>
      <w:r w:rsidRPr="00BF0615">
        <w:rPr>
          <w:sz w:val="24"/>
          <w:szCs w:val="24"/>
        </w:rPr>
        <w:t xml:space="preserve"> percentage of expenditures </w:t>
      </w:r>
      <w:r w:rsidR="0036344A">
        <w:rPr>
          <w:sz w:val="24"/>
          <w:szCs w:val="24"/>
        </w:rPr>
        <w:t xml:space="preserve">that </w:t>
      </w:r>
      <w:r w:rsidR="00FD2B10" w:rsidRPr="00BF0615">
        <w:rPr>
          <w:sz w:val="24"/>
          <w:szCs w:val="24"/>
        </w:rPr>
        <w:t>could be</w:t>
      </w:r>
      <w:r w:rsidRPr="00BF0615">
        <w:rPr>
          <w:sz w:val="24"/>
          <w:szCs w:val="24"/>
        </w:rPr>
        <w:t xml:space="preserve"> counted as</w:t>
      </w:r>
      <w:r w:rsidR="00ED403E" w:rsidRPr="00BF0615">
        <w:rPr>
          <w:sz w:val="24"/>
          <w:szCs w:val="24"/>
        </w:rPr>
        <w:t xml:space="preserve"> </w:t>
      </w:r>
      <w:r w:rsidRPr="00BF0615">
        <w:rPr>
          <w:sz w:val="24"/>
          <w:szCs w:val="24"/>
        </w:rPr>
        <w:t xml:space="preserve">contributing to sustainable biodiversity management. This involves the following </w:t>
      </w:r>
      <w:r w:rsidR="00FD2B10" w:rsidRPr="00BF0615">
        <w:rPr>
          <w:sz w:val="24"/>
          <w:szCs w:val="24"/>
        </w:rPr>
        <w:t>parameters</w:t>
      </w:r>
      <w:r w:rsidRPr="00BF0615">
        <w:rPr>
          <w:sz w:val="24"/>
          <w:szCs w:val="24"/>
        </w:rPr>
        <w:t xml:space="preserve">.  </w:t>
      </w:r>
    </w:p>
    <w:p w14:paraId="7F9E2F84" w14:textId="77777777" w:rsidR="002F1B0C" w:rsidRPr="00BF0615" w:rsidRDefault="002F1B0C" w:rsidP="00B0097E">
      <w:pPr>
        <w:spacing w:after="0" w:line="240" w:lineRule="auto"/>
        <w:rPr>
          <w:sz w:val="24"/>
          <w:szCs w:val="24"/>
        </w:rPr>
      </w:pPr>
      <w:r w:rsidRPr="00BF0615">
        <w:rPr>
          <w:sz w:val="24"/>
          <w:szCs w:val="24"/>
        </w:rPr>
        <w:t xml:space="preserve"> </w:t>
      </w:r>
    </w:p>
    <w:p w14:paraId="7291D35C" w14:textId="77777777" w:rsidR="002F1B0C" w:rsidRPr="00BF0615" w:rsidRDefault="002F1B0C" w:rsidP="00B0097E">
      <w:pPr>
        <w:spacing w:after="0" w:line="240" w:lineRule="auto"/>
        <w:ind w:left="720"/>
        <w:jc w:val="both"/>
        <w:rPr>
          <w:sz w:val="24"/>
          <w:szCs w:val="24"/>
        </w:rPr>
      </w:pPr>
      <w:r w:rsidRPr="00BF0615">
        <w:rPr>
          <w:b/>
          <w:bCs/>
          <w:sz w:val="24"/>
          <w:szCs w:val="24"/>
        </w:rPr>
        <w:t>Overall expenditure</w:t>
      </w:r>
      <w:r w:rsidRPr="00BF0615">
        <w:rPr>
          <w:sz w:val="24"/>
          <w:szCs w:val="24"/>
        </w:rPr>
        <w:t>: The total expenditure that a public, private or civil society stakeholder (agency) spends in a given year.</w:t>
      </w:r>
    </w:p>
    <w:p w14:paraId="5F666CBA" w14:textId="77777777" w:rsidR="002F1B0C" w:rsidRPr="00BF0615" w:rsidRDefault="002F1B0C" w:rsidP="00B0097E">
      <w:pPr>
        <w:spacing w:after="0" w:line="240" w:lineRule="auto"/>
        <w:ind w:left="720"/>
        <w:rPr>
          <w:sz w:val="24"/>
          <w:szCs w:val="24"/>
        </w:rPr>
      </w:pPr>
    </w:p>
    <w:p w14:paraId="77660298" w14:textId="77777777" w:rsidR="002F1B0C" w:rsidRPr="00BF0615" w:rsidRDefault="002F1B0C" w:rsidP="00B0097E">
      <w:pPr>
        <w:spacing w:after="0" w:line="240" w:lineRule="auto"/>
        <w:ind w:left="720"/>
        <w:jc w:val="both"/>
        <w:rPr>
          <w:sz w:val="24"/>
          <w:szCs w:val="24"/>
        </w:rPr>
      </w:pPr>
      <w:r w:rsidRPr="00BF0615">
        <w:rPr>
          <w:b/>
          <w:bCs/>
          <w:sz w:val="24"/>
          <w:szCs w:val="24"/>
        </w:rPr>
        <w:t>Biodiversity-related expenditure</w:t>
      </w:r>
      <w:r w:rsidRPr="00BF0615">
        <w:rPr>
          <w:sz w:val="24"/>
          <w:szCs w:val="24"/>
        </w:rPr>
        <w:t xml:space="preserve">: Any expenditure, by a public, private or civil society stakeholder (agency) that supports </w:t>
      </w:r>
      <w:r w:rsidR="00FD2B10" w:rsidRPr="00BF0615">
        <w:rPr>
          <w:sz w:val="24"/>
          <w:szCs w:val="24"/>
        </w:rPr>
        <w:t xml:space="preserve">biodiversity related objectives; e.g. </w:t>
      </w:r>
      <w:r w:rsidRPr="00BF0615">
        <w:rPr>
          <w:sz w:val="24"/>
          <w:szCs w:val="24"/>
        </w:rPr>
        <w:t xml:space="preserve">conservation, sustainable use and/or equitable benefits sharing of biodiversity in a given year. </w:t>
      </w:r>
    </w:p>
    <w:p w14:paraId="1F7E780F" w14:textId="77777777" w:rsidR="002F1B0C" w:rsidRPr="00BF0615" w:rsidRDefault="002F1B0C" w:rsidP="00B0097E">
      <w:pPr>
        <w:spacing w:after="0" w:line="240" w:lineRule="auto"/>
        <w:ind w:left="720"/>
        <w:rPr>
          <w:sz w:val="24"/>
          <w:szCs w:val="24"/>
        </w:rPr>
      </w:pPr>
    </w:p>
    <w:p w14:paraId="51D08E39" w14:textId="77777777" w:rsidR="002F1B0C" w:rsidRPr="00BF0615" w:rsidRDefault="002F1B0C" w:rsidP="00B0097E">
      <w:pPr>
        <w:spacing w:after="0" w:line="240" w:lineRule="auto"/>
        <w:ind w:left="720"/>
        <w:jc w:val="both"/>
        <w:rPr>
          <w:sz w:val="24"/>
          <w:szCs w:val="24"/>
        </w:rPr>
      </w:pPr>
      <w:r w:rsidRPr="00BF0615">
        <w:rPr>
          <w:b/>
          <w:bCs/>
          <w:sz w:val="24"/>
          <w:szCs w:val="24"/>
        </w:rPr>
        <w:t>Actual attributed biodiversity expenditure</w:t>
      </w:r>
      <w:r w:rsidRPr="00BF0615">
        <w:rPr>
          <w:sz w:val="24"/>
          <w:szCs w:val="24"/>
        </w:rPr>
        <w:t xml:space="preserve">: The degree to which </w:t>
      </w:r>
      <w:r w:rsidR="00FD2B10" w:rsidRPr="00BF0615">
        <w:rPr>
          <w:sz w:val="24"/>
          <w:szCs w:val="24"/>
        </w:rPr>
        <w:t>expenditure</w:t>
      </w:r>
      <w:r w:rsidRPr="00BF0615">
        <w:rPr>
          <w:sz w:val="24"/>
          <w:szCs w:val="24"/>
        </w:rPr>
        <w:t xml:space="preserve"> can be counted as biodiversity expenditure; the degree to which expenditure promotes the conservation, sustainable use and/or equitable benefits sharing of biodiversity</w:t>
      </w:r>
    </w:p>
    <w:p w14:paraId="48ECF214" w14:textId="77777777" w:rsidR="002F1B0C" w:rsidRPr="00BF0615" w:rsidRDefault="002F1B0C" w:rsidP="00B0097E">
      <w:pPr>
        <w:spacing w:after="0" w:line="240" w:lineRule="auto"/>
        <w:rPr>
          <w:sz w:val="24"/>
          <w:szCs w:val="24"/>
        </w:rPr>
      </w:pPr>
    </w:p>
    <w:p w14:paraId="450FCD25" w14:textId="19137312" w:rsidR="002F1B0C" w:rsidRPr="00BF0615" w:rsidRDefault="00F33A89" w:rsidP="00B0097E">
      <w:pPr>
        <w:spacing w:after="0" w:line="240" w:lineRule="auto"/>
        <w:jc w:val="both"/>
        <w:rPr>
          <w:color w:val="000000" w:themeColor="text1"/>
          <w:sz w:val="24"/>
          <w:szCs w:val="24"/>
        </w:rPr>
      </w:pPr>
      <w:r w:rsidRPr="00BF0615">
        <w:rPr>
          <w:sz w:val="24"/>
          <w:szCs w:val="24"/>
        </w:rPr>
        <w:t>Attribution has to be carried out using attribution coefficients (percentages). I</w:t>
      </w:r>
      <w:r w:rsidR="002F1B0C" w:rsidRPr="00BF0615">
        <w:rPr>
          <w:sz w:val="24"/>
          <w:szCs w:val="24"/>
        </w:rPr>
        <w:t xml:space="preserve">n the case of </w:t>
      </w:r>
      <w:r w:rsidR="0036344A">
        <w:rPr>
          <w:sz w:val="24"/>
          <w:szCs w:val="24"/>
        </w:rPr>
        <w:t xml:space="preserve">an </w:t>
      </w:r>
      <w:r w:rsidR="002F1B0C" w:rsidRPr="00BF0615">
        <w:rPr>
          <w:sz w:val="24"/>
          <w:szCs w:val="24"/>
        </w:rPr>
        <w:t xml:space="preserve">expenditure of which </w:t>
      </w:r>
      <w:r w:rsidR="0036344A">
        <w:rPr>
          <w:sz w:val="24"/>
          <w:szCs w:val="24"/>
        </w:rPr>
        <w:t xml:space="preserve">the </w:t>
      </w:r>
      <w:r w:rsidR="002F1B0C" w:rsidRPr="00BF0615">
        <w:rPr>
          <w:sz w:val="24"/>
          <w:szCs w:val="24"/>
        </w:rPr>
        <w:t xml:space="preserve">sole aim is </w:t>
      </w:r>
      <w:r w:rsidR="0036344A">
        <w:rPr>
          <w:sz w:val="24"/>
          <w:szCs w:val="24"/>
        </w:rPr>
        <w:t xml:space="preserve">to </w:t>
      </w:r>
      <w:r w:rsidR="002F1B0C" w:rsidRPr="00BF0615">
        <w:rPr>
          <w:sz w:val="24"/>
          <w:szCs w:val="24"/>
        </w:rPr>
        <w:t>promot</w:t>
      </w:r>
      <w:r w:rsidR="0036344A">
        <w:rPr>
          <w:sz w:val="24"/>
          <w:szCs w:val="24"/>
        </w:rPr>
        <w:t>e</w:t>
      </w:r>
      <w:r w:rsidR="002F1B0C" w:rsidRPr="00BF0615">
        <w:rPr>
          <w:sz w:val="24"/>
          <w:szCs w:val="24"/>
        </w:rPr>
        <w:t xml:space="preserve"> </w:t>
      </w:r>
      <w:r w:rsidRPr="00BF0615">
        <w:rPr>
          <w:sz w:val="24"/>
          <w:szCs w:val="24"/>
        </w:rPr>
        <w:t xml:space="preserve">biodiversity related objectives (e.g. </w:t>
      </w:r>
      <w:r w:rsidR="002F1B0C" w:rsidRPr="00BF0615">
        <w:rPr>
          <w:sz w:val="24"/>
          <w:szCs w:val="24"/>
        </w:rPr>
        <w:t>conservation, sustainable use and/or equitable benefits sharing of biodiversity</w:t>
      </w:r>
      <w:r w:rsidRPr="00BF0615">
        <w:rPr>
          <w:sz w:val="24"/>
          <w:szCs w:val="24"/>
        </w:rPr>
        <w:t>)</w:t>
      </w:r>
      <w:r w:rsidR="002F1B0C" w:rsidRPr="00BF0615">
        <w:rPr>
          <w:sz w:val="24"/>
          <w:szCs w:val="24"/>
        </w:rPr>
        <w:t>, it can be attributed as 100% BE.  In the case</w:t>
      </w:r>
      <w:r w:rsidR="0036344A">
        <w:rPr>
          <w:sz w:val="24"/>
          <w:szCs w:val="24"/>
        </w:rPr>
        <w:t xml:space="preserve"> of</w:t>
      </w:r>
      <w:r w:rsidR="002F1B0C" w:rsidRPr="00BF0615">
        <w:rPr>
          <w:sz w:val="24"/>
          <w:szCs w:val="24"/>
        </w:rPr>
        <w:t xml:space="preserve"> indirect expenditures, only a fraction of reported expenditure can be attributed as BE</w:t>
      </w:r>
      <w:r w:rsidR="00BF280A">
        <w:rPr>
          <w:sz w:val="24"/>
          <w:szCs w:val="24"/>
        </w:rPr>
        <w:t xml:space="preserve"> (Figure 1)</w:t>
      </w:r>
      <w:r w:rsidR="002F1B0C" w:rsidRPr="00BF0615">
        <w:rPr>
          <w:sz w:val="24"/>
          <w:szCs w:val="24"/>
        </w:rPr>
        <w:t xml:space="preserve">. </w:t>
      </w:r>
      <w:r w:rsidR="00AC7DE2" w:rsidRPr="00BF0615">
        <w:rPr>
          <w:color w:val="000000" w:themeColor="text1"/>
          <w:sz w:val="24"/>
          <w:szCs w:val="24"/>
        </w:rPr>
        <w:t xml:space="preserve">.  </w:t>
      </w:r>
    </w:p>
    <w:p w14:paraId="0A3DE328" w14:textId="77777777" w:rsidR="00AC7DE2" w:rsidRPr="00BF0615" w:rsidRDefault="00AC7DE2" w:rsidP="00B0097E">
      <w:pPr>
        <w:spacing w:after="0" w:line="240" w:lineRule="auto"/>
        <w:jc w:val="both"/>
        <w:rPr>
          <w:sz w:val="24"/>
          <w:szCs w:val="24"/>
        </w:rPr>
      </w:pPr>
    </w:p>
    <w:p w14:paraId="0340196D" w14:textId="6FF241FE" w:rsidR="002F1B0C" w:rsidRPr="00BF0615" w:rsidRDefault="00F33A89" w:rsidP="00F33A89">
      <w:pPr>
        <w:pStyle w:val="Caption"/>
        <w:rPr>
          <w:sz w:val="24"/>
          <w:szCs w:val="24"/>
        </w:rPr>
      </w:pPr>
      <w:bookmarkStart w:id="23" w:name="_Toc504623798"/>
      <w:r w:rsidRPr="00BF0615">
        <w:rPr>
          <w:sz w:val="24"/>
          <w:szCs w:val="24"/>
        </w:rPr>
        <w:t xml:space="preserve">Figure </w:t>
      </w:r>
      <w:r w:rsidRPr="00BF0615">
        <w:rPr>
          <w:sz w:val="24"/>
          <w:szCs w:val="24"/>
        </w:rPr>
        <w:fldChar w:fldCharType="begin"/>
      </w:r>
      <w:r w:rsidRPr="00BF0615">
        <w:rPr>
          <w:sz w:val="24"/>
          <w:szCs w:val="24"/>
        </w:rPr>
        <w:instrText xml:space="preserve"> SEQ Figure \* ARABIC </w:instrText>
      </w:r>
      <w:r w:rsidRPr="00BF0615">
        <w:rPr>
          <w:sz w:val="24"/>
          <w:szCs w:val="24"/>
        </w:rPr>
        <w:fldChar w:fldCharType="separate"/>
      </w:r>
      <w:r w:rsidR="00850C27">
        <w:rPr>
          <w:noProof/>
          <w:sz w:val="24"/>
          <w:szCs w:val="24"/>
        </w:rPr>
        <w:t>1</w:t>
      </w:r>
      <w:r w:rsidRPr="00BF0615">
        <w:rPr>
          <w:sz w:val="24"/>
          <w:szCs w:val="24"/>
        </w:rPr>
        <w:fldChar w:fldCharType="end"/>
      </w:r>
      <w:r w:rsidR="002F1B0C" w:rsidRPr="00BF0615">
        <w:rPr>
          <w:sz w:val="24"/>
          <w:szCs w:val="24"/>
        </w:rPr>
        <w:t>: Scale of attribution according to the purpose</w:t>
      </w:r>
      <w:bookmarkEnd w:id="23"/>
      <w:r w:rsidR="00BF280A">
        <w:rPr>
          <w:sz w:val="24"/>
          <w:szCs w:val="24"/>
        </w:rPr>
        <w:t xml:space="preserve"> of expenditure</w:t>
      </w:r>
      <w:r w:rsidR="002F1B0C" w:rsidRPr="00BF0615">
        <w:rPr>
          <w:sz w:val="24"/>
          <w:szCs w:val="24"/>
        </w:rPr>
        <w:t xml:space="preserve">   </w:t>
      </w:r>
    </w:p>
    <w:p w14:paraId="4D1C1E4C" w14:textId="77777777" w:rsidR="002F1B0C" w:rsidRPr="00BF0615" w:rsidRDefault="002F1B0C" w:rsidP="00B0097E">
      <w:pPr>
        <w:spacing w:after="0" w:line="240" w:lineRule="auto"/>
        <w:rPr>
          <w:sz w:val="24"/>
          <w:szCs w:val="24"/>
        </w:rPr>
      </w:pPr>
      <w:r w:rsidRPr="00BF0615">
        <w:rPr>
          <w:noProof/>
          <w:lang w:val="en-US"/>
        </w:rPr>
        <w:drawing>
          <wp:inline distT="0" distB="0" distL="0" distR="0" wp14:anchorId="0D1A9520" wp14:editId="4FD7B7A1">
            <wp:extent cx="5731510" cy="1972350"/>
            <wp:effectExtent l="0" t="0" r="2540" b="889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972350"/>
                    </a:xfrm>
                    <a:prstGeom prst="rect">
                      <a:avLst/>
                    </a:prstGeom>
                    <a:noFill/>
                    <a:ln>
                      <a:noFill/>
                    </a:ln>
                    <a:effectLst/>
                    <a:extLst/>
                  </pic:spPr>
                </pic:pic>
              </a:graphicData>
            </a:graphic>
          </wp:inline>
        </w:drawing>
      </w:r>
      <w:r w:rsidRPr="00BF0615">
        <w:rPr>
          <w:sz w:val="24"/>
          <w:szCs w:val="24"/>
        </w:rPr>
        <w:t xml:space="preserve"> </w:t>
      </w:r>
    </w:p>
    <w:p w14:paraId="4AC33030" w14:textId="77777777" w:rsidR="0036344A" w:rsidRDefault="0036344A" w:rsidP="00B0097E">
      <w:pPr>
        <w:spacing w:after="0" w:line="240" w:lineRule="auto"/>
        <w:rPr>
          <w:sz w:val="24"/>
          <w:szCs w:val="24"/>
        </w:rPr>
      </w:pPr>
    </w:p>
    <w:p w14:paraId="3D1C8578" w14:textId="4D67ABC8" w:rsidR="002F1B0C" w:rsidRPr="00BF0615" w:rsidRDefault="00BF280A" w:rsidP="00B0097E">
      <w:pPr>
        <w:spacing w:after="0" w:line="240" w:lineRule="auto"/>
        <w:rPr>
          <w:sz w:val="24"/>
          <w:szCs w:val="24"/>
        </w:rPr>
      </w:pPr>
      <w:r>
        <w:rPr>
          <w:sz w:val="24"/>
          <w:szCs w:val="24"/>
        </w:rPr>
        <w:t>Following the guideline of the BIOFIN workbook for BE a</w:t>
      </w:r>
      <w:r w:rsidR="00961DC0">
        <w:rPr>
          <w:sz w:val="24"/>
          <w:szCs w:val="24"/>
        </w:rPr>
        <w:t>ttribution (UNDP, 2016)</w:t>
      </w:r>
      <w:r>
        <w:rPr>
          <w:sz w:val="24"/>
          <w:szCs w:val="24"/>
        </w:rPr>
        <w:t>,</w:t>
      </w:r>
      <w:r w:rsidR="00961DC0">
        <w:rPr>
          <w:sz w:val="24"/>
          <w:szCs w:val="24"/>
        </w:rPr>
        <w:t xml:space="preserve"> </w:t>
      </w:r>
      <w:r>
        <w:rPr>
          <w:sz w:val="24"/>
          <w:szCs w:val="24"/>
        </w:rPr>
        <w:t>t</w:t>
      </w:r>
      <w:r w:rsidR="00F33A89" w:rsidRPr="00BF0615">
        <w:rPr>
          <w:sz w:val="24"/>
          <w:szCs w:val="24"/>
        </w:rPr>
        <w:t>here are t</w:t>
      </w:r>
      <w:r w:rsidR="002F1B0C" w:rsidRPr="00BF0615">
        <w:rPr>
          <w:sz w:val="24"/>
          <w:szCs w:val="24"/>
        </w:rPr>
        <w:t>wo major approaches available for attribution</w:t>
      </w:r>
      <w:r>
        <w:rPr>
          <w:sz w:val="24"/>
          <w:szCs w:val="24"/>
        </w:rPr>
        <w:t>:</w:t>
      </w:r>
      <w:r w:rsidR="002F1B0C" w:rsidRPr="00BF0615">
        <w:rPr>
          <w:sz w:val="24"/>
          <w:szCs w:val="24"/>
        </w:rPr>
        <w:t xml:space="preserve"> </w:t>
      </w:r>
    </w:p>
    <w:p w14:paraId="0A3912E1" w14:textId="77777777" w:rsidR="002F1B0C" w:rsidRPr="00BF0615" w:rsidRDefault="002F1B0C" w:rsidP="00B0097E">
      <w:pPr>
        <w:spacing w:after="0" w:line="240" w:lineRule="auto"/>
        <w:rPr>
          <w:rFonts w:cstheme="minorHAnsi"/>
          <w:sz w:val="24"/>
          <w:szCs w:val="24"/>
        </w:rPr>
      </w:pPr>
    </w:p>
    <w:p w14:paraId="4A9603C0" w14:textId="77777777" w:rsidR="002F1B0C" w:rsidRPr="00BF0615" w:rsidRDefault="002F1B0C" w:rsidP="00B0097E">
      <w:pPr>
        <w:pStyle w:val="ListParagraph"/>
        <w:numPr>
          <w:ilvl w:val="0"/>
          <w:numId w:val="19"/>
        </w:numPr>
        <w:rPr>
          <w:rFonts w:asciiTheme="minorHAnsi" w:hAnsiTheme="minorHAnsi" w:cstheme="minorHAnsi"/>
        </w:rPr>
      </w:pPr>
      <w:r w:rsidRPr="00BF0615">
        <w:rPr>
          <w:rFonts w:asciiTheme="minorHAnsi" w:hAnsiTheme="minorHAnsi" w:cstheme="minorHAnsi"/>
        </w:rPr>
        <w:t>Program approach</w:t>
      </w:r>
    </w:p>
    <w:p w14:paraId="781AB78F" w14:textId="77777777" w:rsidR="002F1B0C" w:rsidRPr="00BF0615" w:rsidRDefault="002F1B0C" w:rsidP="00B0097E">
      <w:pPr>
        <w:pStyle w:val="ListParagraph"/>
        <w:numPr>
          <w:ilvl w:val="0"/>
          <w:numId w:val="19"/>
        </w:numPr>
        <w:rPr>
          <w:rFonts w:asciiTheme="minorHAnsi" w:hAnsiTheme="minorHAnsi" w:cstheme="minorHAnsi"/>
        </w:rPr>
      </w:pPr>
      <w:r w:rsidRPr="00BF0615">
        <w:rPr>
          <w:rFonts w:asciiTheme="minorHAnsi" w:hAnsiTheme="minorHAnsi" w:cstheme="minorHAnsi"/>
        </w:rPr>
        <w:t>Agency approach</w:t>
      </w:r>
    </w:p>
    <w:p w14:paraId="3400EED9" w14:textId="77777777" w:rsidR="002F1B0C" w:rsidRPr="00BF0615" w:rsidRDefault="002F1B0C" w:rsidP="00B0097E">
      <w:pPr>
        <w:spacing w:after="0" w:line="240" w:lineRule="auto"/>
        <w:rPr>
          <w:sz w:val="24"/>
          <w:szCs w:val="24"/>
        </w:rPr>
      </w:pPr>
      <w:r w:rsidRPr="00BF0615">
        <w:rPr>
          <w:sz w:val="24"/>
          <w:szCs w:val="24"/>
        </w:rPr>
        <w:t xml:space="preserve"> </w:t>
      </w:r>
    </w:p>
    <w:p w14:paraId="22D7C517" w14:textId="77777777" w:rsidR="002F1B0C" w:rsidRPr="00BF0615" w:rsidRDefault="002F1B0C" w:rsidP="00B0097E">
      <w:pPr>
        <w:spacing w:after="0" w:line="240" w:lineRule="auto"/>
        <w:rPr>
          <w:sz w:val="24"/>
          <w:szCs w:val="24"/>
        </w:rPr>
      </w:pPr>
      <w:r w:rsidRPr="00BF0615">
        <w:rPr>
          <w:b/>
          <w:bCs/>
          <w:sz w:val="24"/>
          <w:szCs w:val="24"/>
        </w:rPr>
        <w:t>Program approach (PA):</w:t>
      </w:r>
      <w:r w:rsidRPr="00BF0615">
        <w:rPr>
          <w:sz w:val="24"/>
          <w:szCs w:val="24"/>
        </w:rPr>
        <w:t xml:space="preserve"> Attribution of expenditure using the detailed program data. PA is the more reliable approach.</w:t>
      </w:r>
    </w:p>
    <w:p w14:paraId="4AB0B70E" w14:textId="77777777" w:rsidR="002F1B0C" w:rsidRPr="00BF0615" w:rsidRDefault="002F1B0C" w:rsidP="00B0097E">
      <w:pPr>
        <w:spacing w:after="0" w:line="240" w:lineRule="auto"/>
        <w:rPr>
          <w:sz w:val="24"/>
          <w:szCs w:val="24"/>
        </w:rPr>
      </w:pPr>
    </w:p>
    <w:p w14:paraId="786B7AA9" w14:textId="77777777" w:rsidR="002F1B0C" w:rsidRPr="00BF0615" w:rsidRDefault="002F1B0C" w:rsidP="00B0097E">
      <w:pPr>
        <w:spacing w:after="0" w:line="240" w:lineRule="auto"/>
        <w:jc w:val="both"/>
        <w:rPr>
          <w:sz w:val="24"/>
          <w:szCs w:val="24"/>
        </w:rPr>
      </w:pPr>
      <w:r w:rsidRPr="00BF0615">
        <w:rPr>
          <w:b/>
          <w:bCs/>
          <w:sz w:val="24"/>
          <w:szCs w:val="24"/>
        </w:rPr>
        <w:t>Agency approach (A</w:t>
      </w:r>
      <w:r w:rsidR="00373FF9" w:rsidRPr="00BF0615">
        <w:rPr>
          <w:b/>
          <w:bCs/>
          <w:sz w:val="24"/>
          <w:szCs w:val="24"/>
        </w:rPr>
        <w:t>A</w:t>
      </w:r>
      <w:r w:rsidRPr="00BF0615">
        <w:rPr>
          <w:b/>
          <w:bCs/>
          <w:sz w:val="24"/>
          <w:szCs w:val="24"/>
        </w:rPr>
        <w:t>):</w:t>
      </w:r>
      <w:r w:rsidRPr="00BF0615">
        <w:rPr>
          <w:sz w:val="24"/>
          <w:szCs w:val="24"/>
        </w:rPr>
        <w:t xml:space="preserve"> Specific agencies are evaluated for </w:t>
      </w:r>
      <w:r w:rsidR="00D60C0B" w:rsidRPr="00BF0615">
        <w:rPr>
          <w:sz w:val="24"/>
          <w:szCs w:val="24"/>
        </w:rPr>
        <w:t>their</w:t>
      </w:r>
      <w:r w:rsidRPr="00BF0615">
        <w:rPr>
          <w:sz w:val="24"/>
          <w:szCs w:val="24"/>
        </w:rPr>
        <w:t xml:space="preserve"> </w:t>
      </w:r>
      <w:r w:rsidR="00D60C0B" w:rsidRPr="00BF0615">
        <w:rPr>
          <w:sz w:val="24"/>
          <w:szCs w:val="24"/>
        </w:rPr>
        <w:t xml:space="preserve">level of </w:t>
      </w:r>
      <w:r w:rsidRPr="00BF0615">
        <w:rPr>
          <w:sz w:val="24"/>
          <w:szCs w:val="24"/>
        </w:rPr>
        <w:t xml:space="preserve">contribution to biodiversity and they are given an attribution coefficient (%) that represents contributions </w:t>
      </w:r>
      <w:r w:rsidR="00D60C0B" w:rsidRPr="00BF0615">
        <w:rPr>
          <w:sz w:val="24"/>
          <w:szCs w:val="24"/>
        </w:rPr>
        <w:t>in terms of</w:t>
      </w:r>
      <w:r w:rsidRPr="00BF0615">
        <w:rPr>
          <w:sz w:val="24"/>
          <w:szCs w:val="24"/>
        </w:rPr>
        <w:t xml:space="preserve"> annual </w:t>
      </w:r>
      <w:r w:rsidR="00D60C0B" w:rsidRPr="00BF0615">
        <w:rPr>
          <w:sz w:val="24"/>
          <w:szCs w:val="24"/>
        </w:rPr>
        <w:t>spending</w:t>
      </w:r>
      <w:r w:rsidRPr="00BF0615">
        <w:rPr>
          <w:sz w:val="24"/>
          <w:szCs w:val="24"/>
        </w:rPr>
        <w:t xml:space="preserve">.  </w:t>
      </w:r>
      <w:r w:rsidR="00F33A89" w:rsidRPr="00BF0615">
        <w:rPr>
          <w:sz w:val="24"/>
          <w:szCs w:val="24"/>
        </w:rPr>
        <w:t>This can be considered as a s</w:t>
      </w:r>
      <w:r w:rsidRPr="00BF0615">
        <w:rPr>
          <w:sz w:val="24"/>
          <w:szCs w:val="24"/>
        </w:rPr>
        <w:t xml:space="preserve">econd best approach when data availability does not allow </w:t>
      </w:r>
      <w:r w:rsidR="00F33A89" w:rsidRPr="00BF0615">
        <w:rPr>
          <w:sz w:val="24"/>
          <w:szCs w:val="24"/>
        </w:rPr>
        <w:t xml:space="preserve">the </w:t>
      </w:r>
      <w:r w:rsidRPr="00BF0615">
        <w:rPr>
          <w:sz w:val="24"/>
          <w:szCs w:val="24"/>
        </w:rPr>
        <w:t>program approach</w:t>
      </w:r>
      <w:r w:rsidR="00F33A89" w:rsidRPr="00BF0615">
        <w:rPr>
          <w:sz w:val="24"/>
          <w:szCs w:val="24"/>
        </w:rPr>
        <w:t>.</w:t>
      </w:r>
      <w:r w:rsidRPr="00BF0615">
        <w:rPr>
          <w:sz w:val="24"/>
          <w:szCs w:val="24"/>
        </w:rPr>
        <w:t xml:space="preserve">   </w:t>
      </w:r>
    </w:p>
    <w:p w14:paraId="4E4D98C9" w14:textId="77777777" w:rsidR="002F1B0C" w:rsidRPr="00BF0615" w:rsidRDefault="002F1B0C" w:rsidP="00B0097E">
      <w:pPr>
        <w:spacing w:after="0" w:line="240" w:lineRule="auto"/>
        <w:rPr>
          <w:sz w:val="24"/>
          <w:szCs w:val="24"/>
        </w:rPr>
      </w:pPr>
    </w:p>
    <w:p w14:paraId="11EB265F" w14:textId="1D35FFA9" w:rsidR="009828C0" w:rsidRPr="00BF0615" w:rsidRDefault="00AC7DE2" w:rsidP="00B0097E">
      <w:pPr>
        <w:spacing w:after="0" w:line="240" w:lineRule="auto"/>
        <w:jc w:val="both"/>
        <w:rPr>
          <w:color w:val="000000" w:themeColor="text1"/>
          <w:sz w:val="24"/>
          <w:szCs w:val="24"/>
        </w:rPr>
      </w:pPr>
      <w:r w:rsidRPr="00BF0615">
        <w:rPr>
          <w:color w:val="000000" w:themeColor="text1"/>
          <w:sz w:val="24"/>
          <w:szCs w:val="24"/>
        </w:rPr>
        <w:t>The attribution of BE is a complex task given the variety of agencies and number direct and indirect expenditures involved, non-compatibility of reporting formats and limitations in data availability. Hence,</w:t>
      </w:r>
      <w:r w:rsidR="00BF280A">
        <w:rPr>
          <w:color w:val="000000" w:themeColor="text1"/>
          <w:sz w:val="24"/>
          <w:szCs w:val="24"/>
        </w:rPr>
        <w:t xml:space="preserve"> for the BER process in Sri Lanka,</w:t>
      </w:r>
      <w:r w:rsidRPr="00BF0615">
        <w:rPr>
          <w:color w:val="000000" w:themeColor="text1"/>
          <w:sz w:val="24"/>
          <w:szCs w:val="24"/>
        </w:rPr>
        <w:t xml:space="preserve"> a</w:t>
      </w:r>
      <w:r w:rsidR="008331B6" w:rsidRPr="00BF0615">
        <w:rPr>
          <w:color w:val="000000" w:themeColor="text1"/>
          <w:sz w:val="24"/>
          <w:szCs w:val="24"/>
        </w:rPr>
        <w:t xml:space="preserve"> m</w:t>
      </w:r>
      <w:r w:rsidR="002F1B0C" w:rsidRPr="00BF0615">
        <w:rPr>
          <w:color w:val="000000" w:themeColor="text1"/>
          <w:sz w:val="24"/>
          <w:szCs w:val="24"/>
        </w:rPr>
        <w:t xml:space="preserve">ixed approach was used for attribution </w:t>
      </w:r>
      <w:r w:rsidR="00F33A89" w:rsidRPr="00BF0615">
        <w:rPr>
          <w:color w:val="000000" w:themeColor="text1"/>
          <w:sz w:val="24"/>
          <w:szCs w:val="24"/>
        </w:rPr>
        <w:t>of BE</w:t>
      </w:r>
      <w:r w:rsidR="00BF280A">
        <w:rPr>
          <w:color w:val="000000" w:themeColor="text1"/>
          <w:sz w:val="24"/>
          <w:szCs w:val="24"/>
        </w:rPr>
        <w:t>.</w:t>
      </w:r>
      <w:r w:rsidR="002F1B0C" w:rsidRPr="00BF0615">
        <w:rPr>
          <w:color w:val="000000" w:themeColor="text1"/>
          <w:sz w:val="24"/>
          <w:szCs w:val="24"/>
        </w:rPr>
        <w:t xml:space="preserve">. </w:t>
      </w:r>
      <w:r w:rsidR="00B50524" w:rsidRPr="00BF0615">
        <w:rPr>
          <w:color w:val="000000" w:themeColor="text1"/>
          <w:sz w:val="24"/>
          <w:szCs w:val="24"/>
        </w:rPr>
        <w:t xml:space="preserve">Depending on the level of involvement in biodiversity related mandates, agencies were divided in to three categories: </w:t>
      </w:r>
    </w:p>
    <w:p w14:paraId="052BCBB4" w14:textId="77777777" w:rsidR="009828C0" w:rsidRPr="00BF0615" w:rsidRDefault="009828C0" w:rsidP="00C30C7E">
      <w:pPr>
        <w:spacing w:after="0" w:line="240" w:lineRule="auto"/>
        <w:jc w:val="both"/>
        <w:rPr>
          <w:color w:val="000000" w:themeColor="text1"/>
          <w:sz w:val="24"/>
          <w:szCs w:val="24"/>
        </w:rPr>
      </w:pPr>
    </w:p>
    <w:p w14:paraId="7C326CE9" w14:textId="77777777" w:rsidR="005C35F2" w:rsidRPr="00BF0615" w:rsidRDefault="005C35F2" w:rsidP="00C30C7E">
      <w:pPr>
        <w:pStyle w:val="ListParagraph"/>
        <w:numPr>
          <w:ilvl w:val="0"/>
          <w:numId w:val="40"/>
        </w:numPr>
        <w:jc w:val="both"/>
        <w:rPr>
          <w:rFonts w:asciiTheme="minorHAnsi" w:hAnsiTheme="minorHAnsi" w:cstheme="minorHAnsi"/>
          <w:color w:val="000000" w:themeColor="text1"/>
        </w:rPr>
      </w:pPr>
      <w:r w:rsidRPr="00BF0615">
        <w:rPr>
          <w:rFonts w:asciiTheme="minorHAnsi" w:hAnsiTheme="minorHAnsi" w:cstheme="minorHAnsi"/>
          <w:color w:val="000000" w:themeColor="text1"/>
        </w:rPr>
        <w:t>‘Core biodiversity agencies (CBA)’ which are fully dedicated to biodiversity related objectives.</w:t>
      </w:r>
    </w:p>
    <w:p w14:paraId="35893383" w14:textId="77777777" w:rsidR="00B50524" w:rsidRPr="00BF0615" w:rsidRDefault="00B50524" w:rsidP="00C30C7E">
      <w:pPr>
        <w:pStyle w:val="ListParagraph"/>
        <w:numPr>
          <w:ilvl w:val="0"/>
          <w:numId w:val="40"/>
        </w:numPr>
        <w:jc w:val="both"/>
        <w:rPr>
          <w:rFonts w:asciiTheme="minorHAnsi" w:hAnsiTheme="minorHAnsi" w:cstheme="minorHAnsi"/>
          <w:color w:val="000000" w:themeColor="text1"/>
        </w:rPr>
      </w:pPr>
      <w:r w:rsidRPr="00BF0615">
        <w:rPr>
          <w:rFonts w:asciiTheme="minorHAnsi" w:hAnsiTheme="minorHAnsi" w:cstheme="minorHAnsi"/>
          <w:color w:val="000000" w:themeColor="text1"/>
        </w:rPr>
        <w:t xml:space="preserve">‘Dedicated biodiversity units (DBU)’ in national level organizations </w:t>
      </w:r>
      <w:r w:rsidR="005C35F2" w:rsidRPr="00BF0615">
        <w:rPr>
          <w:rFonts w:asciiTheme="minorHAnsi" w:hAnsiTheme="minorHAnsi" w:cstheme="minorHAnsi"/>
          <w:color w:val="000000" w:themeColor="text1"/>
        </w:rPr>
        <w:t xml:space="preserve">which dedicated </w:t>
      </w:r>
      <w:r w:rsidR="004849AC" w:rsidRPr="00BF0615">
        <w:rPr>
          <w:rFonts w:asciiTheme="minorHAnsi" w:hAnsiTheme="minorHAnsi" w:cstheme="minorHAnsi"/>
          <w:color w:val="000000" w:themeColor="text1"/>
        </w:rPr>
        <w:t xml:space="preserve">mandate relating </w:t>
      </w:r>
      <w:r w:rsidR="005C35F2" w:rsidRPr="00BF0615">
        <w:rPr>
          <w:rFonts w:asciiTheme="minorHAnsi" w:hAnsiTheme="minorHAnsi" w:cstheme="minorHAnsi"/>
          <w:color w:val="000000" w:themeColor="text1"/>
        </w:rPr>
        <w:t>to biodiversity conservation</w:t>
      </w:r>
      <w:r w:rsidR="00BF280A">
        <w:rPr>
          <w:rFonts w:asciiTheme="minorHAnsi" w:hAnsiTheme="minorHAnsi" w:cstheme="minorHAnsi"/>
          <w:color w:val="000000" w:themeColor="text1"/>
        </w:rPr>
        <w:t>.</w:t>
      </w:r>
    </w:p>
    <w:p w14:paraId="6B89EEA5" w14:textId="3B9DAE5E" w:rsidR="00B50524" w:rsidRPr="00BF0615" w:rsidRDefault="005C35F2" w:rsidP="00C30C7E">
      <w:pPr>
        <w:pStyle w:val="ListParagraph"/>
        <w:numPr>
          <w:ilvl w:val="0"/>
          <w:numId w:val="40"/>
        </w:numPr>
        <w:jc w:val="both"/>
        <w:rPr>
          <w:rFonts w:asciiTheme="minorHAnsi" w:hAnsiTheme="minorHAnsi" w:cstheme="minorHAnsi"/>
          <w:color w:val="000000" w:themeColor="text1"/>
        </w:rPr>
      </w:pPr>
      <w:r w:rsidRPr="00BF0615">
        <w:rPr>
          <w:rFonts w:asciiTheme="minorHAnsi" w:hAnsiTheme="minorHAnsi" w:cstheme="minorHAnsi"/>
          <w:color w:val="000000" w:themeColor="text1"/>
        </w:rPr>
        <w:t>‘</w:t>
      </w:r>
      <w:r w:rsidR="00B50524" w:rsidRPr="00BF0615">
        <w:rPr>
          <w:rFonts w:asciiTheme="minorHAnsi" w:hAnsiTheme="minorHAnsi" w:cstheme="minorHAnsi"/>
          <w:color w:val="000000" w:themeColor="text1"/>
        </w:rPr>
        <w:t>Other</w:t>
      </w:r>
      <w:r w:rsidRPr="00BF0615">
        <w:rPr>
          <w:rFonts w:asciiTheme="minorHAnsi" w:hAnsiTheme="minorHAnsi" w:cstheme="minorHAnsi"/>
          <w:color w:val="000000" w:themeColor="text1"/>
        </w:rPr>
        <w:t xml:space="preserve"> agencies with biodiversity expenditure (OABE)’</w:t>
      </w:r>
      <w:r w:rsidR="00B50524" w:rsidRPr="00BF0615">
        <w:rPr>
          <w:rFonts w:asciiTheme="minorHAnsi" w:hAnsiTheme="minorHAnsi" w:cstheme="minorHAnsi"/>
          <w:color w:val="000000" w:themeColor="text1"/>
        </w:rPr>
        <w:t xml:space="preserve"> that</w:t>
      </w:r>
      <w:r w:rsidRPr="00BF0615">
        <w:rPr>
          <w:rFonts w:asciiTheme="minorHAnsi" w:hAnsiTheme="minorHAnsi" w:cstheme="minorHAnsi"/>
          <w:color w:val="000000" w:themeColor="text1"/>
        </w:rPr>
        <w:t xml:space="preserve"> </w:t>
      </w:r>
      <w:r w:rsidR="00BF280A" w:rsidRPr="00BF0615">
        <w:rPr>
          <w:rFonts w:asciiTheme="minorHAnsi" w:hAnsiTheme="minorHAnsi" w:cstheme="minorHAnsi"/>
          <w:color w:val="000000" w:themeColor="text1"/>
        </w:rPr>
        <w:t>fulfil</w:t>
      </w:r>
      <w:r w:rsidRPr="00BF0615">
        <w:rPr>
          <w:rFonts w:asciiTheme="minorHAnsi" w:hAnsiTheme="minorHAnsi" w:cstheme="minorHAnsi"/>
          <w:color w:val="000000" w:themeColor="text1"/>
        </w:rPr>
        <w:t xml:space="preserve"> certain biodiversity related functions while their major objectives are concerned with </w:t>
      </w:r>
      <w:r w:rsidR="00B50524" w:rsidRPr="00BF0615">
        <w:rPr>
          <w:rFonts w:asciiTheme="minorHAnsi" w:hAnsiTheme="minorHAnsi" w:cstheme="minorHAnsi"/>
          <w:color w:val="000000" w:themeColor="text1"/>
        </w:rPr>
        <w:t xml:space="preserve">development </w:t>
      </w:r>
      <w:r w:rsidRPr="00BF0615">
        <w:rPr>
          <w:rFonts w:asciiTheme="minorHAnsi" w:hAnsiTheme="minorHAnsi" w:cstheme="minorHAnsi"/>
          <w:color w:val="000000" w:themeColor="text1"/>
        </w:rPr>
        <w:t xml:space="preserve">or regulatory </w:t>
      </w:r>
      <w:r w:rsidR="00B50524" w:rsidRPr="00BF0615">
        <w:rPr>
          <w:rFonts w:asciiTheme="minorHAnsi" w:hAnsiTheme="minorHAnsi" w:cstheme="minorHAnsi"/>
          <w:color w:val="000000" w:themeColor="text1"/>
        </w:rPr>
        <w:t xml:space="preserve">oriented </w:t>
      </w:r>
      <w:r w:rsidRPr="00BF0615">
        <w:rPr>
          <w:rFonts w:asciiTheme="minorHAnsi" w:hAnsiTheme="minorHAnsi" w:cstheme="minorHAnsi"/>
          <w:color w:val="000000" w:themeColor="text1"/>
        </w:rPr>
        <w:t>functions</w:t>
      </w:r>
      <w:r w:rsidR="00BF280A">
        <w:rPr>
          <w:rFonts w:asciiTheme="minorHAnsi" w:hAnsiTheme="minorHAnsi" w:cstheme="minorHAnsi"/>
          <w:color w:val="000000" w:themeColor="text1"/>
        </w:rPr>
        <w:t>.</w:t>
      </w:r>
    </w:p>
    <w:p w14:paraId="259529C7" w14:textId="77777777" w:rsidR="00C30C7E" w:rsidRPr="00BF0615" w:rsidRDefault="00C30C7E" w:rsidP="00C30C7E">
      <w:pPr>
        <w:spacing w:after="0" w:line="240" w:lineRule="auto"/>
        <w:jc w:val="both"/>
        <w:rPr>
          <w:rFonts w:cstheme="minorHAnsi"/>
          <w:color w:val="000000" w:themeColor="text1"/>
          <w:sz w:val="24"/>
          <w:szCs w:val="24"/>
        </w:rPr>
      </w:pPr>
    </w:p>
    <w:p w14:paraId="66707841" w14:textId="23777516" w:rsidR="002F1B0C" w:rsidRPr="00BF0615" w:rsidRDefault="00B50524" w:rsidP="00B0097E">
      <w:pPr>
        <w:spacing w:after="0" w:line="240" w:lineRule="auto"/>
        <w:jc w:val="both"/>
        <w:rPr>
          <w:color w:val="000000" w:themeColor="text1"/>
          <w:sz w:val="24"/>
          <w:szCs w:val="24"/>
        </w:rPr>
      </w:pPr>
      <w:r w:rsidRPr="00BF0615">
        <w:rPr>
          <w:rFonts w:cstheme="minorHAnsi"/>
          <w:color w:val="000000" w:themeColor="text1"/>
          <w:sz w:val="24"/>
          <w:szCs w:val="24"/>
        </w:rPr>
        <w:t xml:space="preserve">The total annual expenditure of CBAs and DBUs has been </w:t>
      </w:r>
      <w:r w:rsidR="00BF280A">
        <w:rPr>
          <w:rFonts w:cstheme="minorHAnsi"/>
          <w:color w:val="000000" w:themeColor="text1"/>
          <w:sz w:val="24"/>
          <w:szCs w:val="24"/>
        </w:rPr>
        <w:t xml:space="preserve">considered </w:t>
      </w:r>
      <w:r w:rsidRPr="00BF0615">
        <w:rPr>
          <w:rFonts w:cstheme="minorHAnsi"/>
          <w:color w:val="000000" w:themeColor="text1"/>
          <w:sz w:val="24"/>
          <w:szCs w:val="24"/>
        </w:rPr>
        <w:t xml:space="preserve">as BE </w:t>
      </w:r>
      <w:r w:rsidR="00BF280A">
        <w:rPr>
          <w:rFonts w:cstheme="minorHAnsi"/>
          <w:color w:val="000000" w:themeColor="text1"/>
          <w:sz w:val="24"/>
          <w:szCs w:val="24"/>
        </w:rPr>
        <w:t xml:space="preserve">since </w:t>
      </w:r>
      <w:r w:rsidR="00C30C7E" w:rsidRPr="00BF0615">
        <w:rPr>
          <w:rFonts w:cstheme="minorHAnsi"/>
          <w:color w:val="000000" w:themeColor="text1"/>
          <w:sz w:val="24"/>
          <w:szCs w:val="24"/>
        </w:rPr>
        <w:t>all expenditure incurred by these agencies contribut</w:t>
      </w:r>
      <w:r w:rsidR="00BF280A">
        <w:rPr>
          <w:rFonts w:cstheme="minorHAnsi"/>
          <w:color w:val="000000" w:themeColor="text1"/>
          <w:sz w:val="24"/>
          <w:szCs w:val="24"/>
        </w:rPr>
        <w:t>es</w:t>
      </w:r>
      <w:r w:rsidR="00C30C7E" w:rsidRPr="00BF0615">
        <w:rPr>
          <w:rFonts w:cstheme="minorHAnsi"/>
          <w:color w:val="000000" w:themeColor="text1"/>
          <w:sz w:val="24"/>
          <w:szCs w:val="24"/>
        </w:rPr>
        <w:t xml:space="preserve"> to the ultimate objective of biodiversity conservation.  In case of OABEs, either PA or AA was used depending on the level of data availability.  </w:t>
      </w:r>
      <w:r w:rsidR="00C30C7E" w:rsidRPr="00BF0615">
        <w:rPr>
          <w:color w:val="000000" w:themeColor="text1"/>
          <w:sz w:val="24"/>
          <w:szCs w:val="24"/>
        </w:rPr>
        <w:t xml:space="preserve">An attempt was made to use PA to the extent possible. The AA was used when PA is not possible due to non-availability of program level data. </w:t>
      </w:r>
      <w:r w:rsidR="002F1B0C" w:rsidRPr="00BF0615">
        <w:rPr>
          <w:color w:val="000000" w:themeColor="text1"/>
          <w:sz w:val="24"/>
          <w:szCs w:val="24"/>
        </w:rPr>
        <w:t xml:space="preserve"> In the assigning of attribution coefficients for programs (PA), attribution tables given in</w:t>
      </w:r>
      <w:r w:rsidR="00BF280A">
        <w:rPr>
          <w:color w:val="000000" w:themeColor="text1"/>
          <w:sz w:val="24"/>
          <w:szCs w:val="24"/>
        </w:rPr>
        <w:t xml:space="preserve"> the</w:t>
      </w:r>
      <w:r w:rsidR="002F1B0C" w:rsidRPr="00BF0615">
        <w:rPr>
          <w:color w:val="000000" w:themeColor="text1"/>
          <w:sz w:val="24"/>
          <w:szCs w:val="24"/>
        </w:rPr>
        <w:t xml:space="preserve"> BIOFIN workbook w</w:t>
      </w:r>
      <w:r w:rsidR="00BF280A">
        <w:rPr>
          <w:color w:val="000000" w:themeColor="text1"/>
          <w:sz w:val="24"/>
          <w:szCs w:val="24"/>
        </w:rPr>
        <w:t>ere</w:t>
      </w:r>
      <w:r w:rsidR="002F1B0C" w:rsidRPr="00BF0615">
        <w:rPr>
          <w:color w:val="000000" w:themeColor="text1"/>
          <w:sz w:val="24"/>
          <w:szCs w:val="24"/>
        </w:rPr>
        <w:t xml:space="preserve"> used as the base</w:t>
      </w:r>
      <w:r w:rsidR="00C30C7E" w:rsidRPr="00BF0615">
        <w:rPr>
          <w:color w:val="000000" w:themeColor="text1"/>
          <w:sz w:val="24"/>
          <w:szCs w:val="24"/>
        </w:rPr>
        <w:t xml:space="preserve">. </w:t>
      </w:r>
      <w:r w:rsidR="004849AC" w:rsidRPr="00BF0615">
        <w:rPr>
          <w:color w:val="000000" w:themeColor="text1"/>
          <w:sz w:val="24"/>
          <w:szCs w:val="24"/>
        </w:rPr>
        <w:t>Organization level a</w:t>
      </w:r>
      <w:r w:rsidR="00C30C7E" w:rsidRPr="00BF0615">
        <w:rPr>
          <w:color w:val="000000" w:themeColor="text1"/>
          <w:sz w:val="24"/>
          <w:szCs w:val="24"/>
        </w:rPr>
        <w:t xml:space="preserve">ttribution coefficients for AA </w:t>
      </w:r>
      <w:r w:rsidR="004849AC" w:rsidRPr="00BF0615">
        <w:rPr>
          <w:color w:val="000000" w:themeColor="text1"/>
          <w:sz w:val="24"/>
          <w:szCs w:val="24"/>
        </w:rPr>
        <w:t xml:space="preserve">were identified through </w:t>
      </w:r>
      <w:r w:rsidR="002F1B0C" w:rsidRPr="00BF0615">
        <w:rPr>
          <w:color w:val="000000" w:themeColor="text1"/>
          <w:sz w:val="24"/>
          <w:szCs w:val="24"/>
        </w:rPr>
        <w:t xml:space="preserve">stakeholder consultations </w:t>
      </w:r>
      <w:r w:rsidR="004849AC" w:rsidRPr="00BF0615">
        <w:rPr>
          <w:color w:val="000000" w:themeColor="text1"/>
          <w:sz w:val="24"/>
          <w:szCs w:val="24"/>
        </w:rPr>
        <w:t>separately for recurrent and capital expenditure categories whenever required information for applying PA was not available</w:t>
      </w:r>
      <w:r w:rsidR="002F1B0C" w:rsidRPr="00BF0615">
        <w:rPr>
          <w:color w:val="000000" w:themeColor="text1"/>
          <w:sz w:val="24"/>
          <w:szCs w:val="24"/>
        </w:rPr>
        <w:t xml:space="preserve">. </w:t>
      </w:r>
    </w:p>
    <w:p w14:paraId="03C241F7" w14:textId="77777777" w:rsidR="002F1B0C" w:rsidRPr="00BF0615" w:rsidRDefault="002F1B0C" w:rsidP="00B0097E">
      <w:pPr>
        <w:spacing w:after="0" w:line="240" w:lineRule="auto"/>
      </w:pPr>
    </w:p>
    <w:p w14:paraId="4E6946DE" w14:textId="77777777" w:rsidR="00231DC5" w:rsidRPr="00BF0615" w:rsidRDefault="00B0097E" w:rsidP="00B0097E">
      <w:pPr>
        <w:pStyle w:val="Heading1"/>
        <w:numPr>
          <w:ilvl w:val="1"/>
          <w:numId w:val="24"/>
        </w:numPr>
        <w:spacing w:before="0" w:line="240" w:lineRule="auto"/>
        <w:rPr>
          <w:sz w:val="24"/>
          <w:szCs w:val="24"/>
        </w:rPr>
      </w:pPr>
      <w:bookmarkStart w:id="24" w:name="_Toc504733105"/>
      <w:r w:rsidRPr="00BF0615">
        <w:rPr>
          <w:sz w:val="24"/>
          <w:szCs w:val="24"/>
        </w:rPr>
        <w:t>Data acquisition: Sources of dat</w:t>
      </w:r>
      <w:r w:rsidR="00231DC5" w:rsidRPr="00BF0615">
        <w:rPr>
          <w:sz w:val="24"/>
          <w:szCs w:val="24"/>
        </w:rPr>
        <w:t>a</w:t>
      </w:r>
      <w:bookmarkEnd w:id="24"/>
    </w:p>
    <w:p w14:paraId="37D09DF2" w14:textId="77777777" w:rsidR="00231DC5" w:rsidRPr="00BF0615" w:rsidRDefault="00231DC5" w:rsidP="00ED403E">
      <w:pPr>
        <w:spacing w:after="0" w:line="240" w:lineRule="auto"/>
        <w:rPr>
          <w:sz w:val="24"/>
          <w:szCs w:val="24"/>
        </w:rPr>
      </w:pPr>
    </w:p>
    <w:p w14:paraId="59482AF3" w14:textId="525DE7FE" w:rsidR="00ED403E" w:rsidRPr="00BF0615" w:rsidRDefault="00C964C2" w:rsidP="00C964C2">
      <w:pPr>
        <w:spacing w:after="0" w:line="240" w:lineRule="auto"/>
        <w:jc w:val="both"/>
        <w:rPr>
          <w:color w:val="000000" w:themeColor="text1"/>
          <w:sz w:val="24"/>
          <w:szCs w:val="24"/>
        </w:rPr>
      </w:pPr>
      <w:r w:rsidRPr="00BF0615">
        <w:rPr>
          <w:color w:val="000000" w:themeColor="text1"/>
          <w:sz w:val="24"/>
          <w:szCs w:val="24"/>
        </w:rPr>
        <w:t>Multiple sources</w:t>
      </w:r>
      <w:r w:rsidR="00ED403E" w:rsidRPr="00BF0615">
        <w:rPr>
          <w:color w:val="000000" w:themeColor="text1"/>
          <w:sz w:val="24"/>
          <w:szCs w:val="24"/>
        </w:rPr>
        <w:t xml:space="preserve"> were tapped to</w:t>
      </w:r>
      <w:r w:rsidRPr="00BF0615">
        <w:rPr>
          <w:color w:val="000000" w:themeColor="text1"/>
          <w:sz w:val="24"/>
          <w:szCs w:val="24"/>
        </w:rPr>
        <w:t xml:space="preserve"> collect data for BER. They include</w:t>
      </w:r>
      <w:r w:rsidR="00ED403E" w:rsidRPr="00BF0615">
        <w:rPr>
          <w:color w:val="000000" w:themeColor="text1"/>
          <w:sz w:val="24"/>
          <w:szCs w:val="24"/>
        </w:rPr>
        <w:t xml:space="preserve"> </w:t>
      </w:r>
      <w:r w:rsidRPr="00BF0615">
        <w:rPr>
          <w:color w:val="000000" w:themeColor="text1"/>
          <w:sz w:val="24"/>
          <w:szCs w:val="24"/>
        </w:rPr>
        <w:t>secondary data available from published sources (</w:t>
      </w:r>
      <w:r w:rsidR="009828C0" w:rsidRPr="00BF0615">
        <w:rPr>
          <w:color w:val="000000" w:themeColor="text1"/>
          <w:sz w:val="24"/>
          <w:szCs w:val="24"/>
        </w:rPr>
        <w:t xml:space="preserve">e.g. Annual/Performance Reports of </w:t>
      </w:r>
      <w:r w:rsidRPr="00BF0615">
        <w:rPr>
          <w:color w:val="000000" w:themeColor="text1"/>
          <w:sz w:val="24"/>
          <w:szCs w:val="24"/>
        </w:rPr>
        <w:t xml:space="preserve">public sector organizations, </w:t>
      </w:r>
      <w:r w:rsidR="009828C0" w:rsidRPr="00BF0615">
        <w:rPr>
          <w:color w:val="000000" w:themeColor="text1"/>
          <w:sz w:val="24"/>
          <w:szCs w:val="24"/>
        </w:rPr>
        <w:t xml:space="preserve">Country Program Reports of </w:t>
      </w:r>
      <w:r w:rsidRPr="00BF0615">
        <w:rPr>
          <w:color w:val="000000" w:themeColor="text1"/>
          <w:sz w:val="24"/>
          <w:szCs w:val="24"/>
        </w:rPr>
        <w:t xml:space="preserve">donor agencies), data collected from visiting the agencies, primary data collected using a structured format (private companies, NGOs, donor agencies) and consultation of stakeholders through meetings, interviews and workshops.  </w:t>
      </w:r>
      <w:r w:rsidR="00207328" w:rsidRPr="00BF0615">
        <w:rPr>
          <w:color w:val="000000" w:themeColor="text1"/>
          <w:sz w:val="24"/>
          <w:szCs w:val="24"/>
        </w:rPr>
        <w:t xml:space="preserve">In addition, macroeconomic data available from published sources </w:t>
      </w:r>
      <w:r w:rsidR="000D7063" w:rsidRPr="00BF0615">
        <w:rPr>
          <w:color w:val="000000" w:themeColor="text1"/>
          <w:sz w:val="24"/>
          <w:szCs w:val="24"/>
        </w:rPr>
        <w:t xml:space="preserve">also was used for the review. </w:t>
      </w:r>
      <w:r w:rsidR="005E3DCD">
        <w:rPr>
          <w:color w:val="000000" w:themeColor="text1"/>
          <w:sz w:val="24"/>
          <w:szCs w:val="24"/>
        </w:rPr>
        <w:t xml:space="preserve">Detailed process followed for BER is provided in Annex </w:t>
      </w:r>
      <w:r w:rsidR="00F7636A">
        <w:rPr>
          <w:color w:val="000000" w:themeColor="text1"/>
          <w:sz w:val="24"/>
          <w:szCs w:val="24"/>
        </w:rPr>
        <w:t>6.</w:t>
      </w:r>
      <w:bookmarkStart w:id="25" w:name="_GoBack"/>
      <w:bookmarkEnd w:id="25"/>
    </w:p>
    <w:p w14:paraId="40A4848B" w14:textId="77777777" w:rsidR="00ED403E" w:rsidRPr="00BF0615" w:rsidRDefault="00ED403E" w:rsidP="00ED403E">
      <w:pPr>
        <w:spacing w:after="0" w:line="240" w:lineRule="auto"/>
        <w:rPr>
          <w:sz w:val="24"/>
          <w:szCs w:val="24"/>
        </w:rPr>
      </w:pPr>
    </w:p>
    <w:p w14:paraId="027DA14A" w14:textId="77777777" w:rsidR="000D7063" w:rsidRPr="00BF0615" w:rsidRDefault="000D7063" w:rsidP="00231DC5">
      <w:pPr>
        <w:pStyle w:val="Heading1"/>
        <w:numPr>
          <w:ilvl w:val="2"/>
          <w:numId w:val="24"/>
        </w:numPr>
        <w:spacing w:before="0" w:line="240" w:lineRule="auto"/>
        <w:rPr>
          <w:i/>
          <w:iCs/>
          <w:sz w:val="22"/>
          <w:szCs w:val="22"/>
        </w:rPr>
      </w:pPr>
      <w:bookmarkStart w:id="26" w:name="_Toc504733106"/>
      <w:r w:rsidRPr="00BF0615">
        <w:rPr>
          <w:i/>
          <w:iCs/>
          <w:sz w:val="22"/>
          <w:szCs w:val="22"/>
        </w:rPr>
        <w:t>Macroeconomic data from secondary sources</w:t>
      </w:r>
      <w:bookmarkEnd w:id="26"/>
      <w:r w:rsidRPr="00BF0615">
        <w:rPr>
          <w:i/>
          <w:iCs/>
          <w:sz w:val="22"/>
          <w:szCs w:val="22"/>
        </w:rPr>
        <w:t xml:space="preserve"> </w:t>
      </w:r>
    </w:p>
    <w:p w14:paraId="28A150BA" w14:textId="77777777" w:rsidR="000D7063" w:rsidRPr="00BF0615" w:rsidRDefault="000D7063" w:rsidP="000D7063">
      <w:pPr>
        <w:spacing w:after="0" w:line="240" w:lineRule="auto"/>
        <w:rPr>
          <w:sz w:val="24"/>
          <w:szCs w:val="24"/>
        </w:rPr>
      </w:pPr>
    </w:p>
    <w:p w14:paraId="4FA2B5EE" w14:textId="38D39D8A" w:rsidR="00207328" w:rsidRDefault="000D7063" w:rsidP="00C543F9">
      <w:pPr>
        <w:spacing w:after="0" w:line="240" w:lineRule="auto"/>
        <w:jc w:val="both"/>
        <w:rPr>
          <w:color w:val="000000" w:themeColor="text1"/>
          <w:sz w:val="24"/>
          <w:szCs w:val="24"/>
        </w:rPr>
      </w:pPr>
      <w:r w:rsidRPr="00BF0615">
        <w:rPr>
          <w:color w:val="000000" w:themeColor="text1"/>
          <w:sz w:val="24"/>
          <w:szCs w:val="24"/>
        </w:rPr>
        <w:t xml:space="preserve">Macroeconomic data available </w:t>
      </w:r>
      <w:r w:rsidR="00C543F9" w:rsidRPr="00BF0615">
        <w:rPr>
          <w:color w:val="000000" w:themeColor="text1"/>
          <w:sz w:val="24"/>
          <w:szCs w:val="24"/>
        </w:rPr>
        <w:t>from reports and web sources of</w:t>
      </w:r>
      <w:r w:rsidRPr="00BF0615">
        <w:rPr>
          <w:color w:val="000000" w:themeColor="text1"/>
          <w:sz w:val="24"/>
          <w:szCs w:val="24"/>
        </w:rPr>
        <w:t xml:space="preserve"> the Central Bank of Sri Lanka</w:t>
      </w:r>
      <w:r w:rsidR="00C543F9" w:rsidRPr="00BF0615">
        <w:rPr>
          <w:color w:val="000000" w:themeColor="text1"/>
          <w:sz w:val="24"/>
          <w:szCs w:val="24"/>
        </w:rPr>
        <w:t xml:space="preserve"> and Department of Census and Statistics has </w:t>
      </w:r>
      <w:r w:rsidR="00BF280A">
        <w:rPr>
          <w:color w:val="000000" w:themeColor="text1"/>
          <w:sz w:val="24"/>
          <w:szCs w:val="24"/>
        </w:rPr>
        <w:t xml:space="preserve">been </w:t>
      </w:r>
      <w:r w:rsidR="00C543F9" w:rsidRPr="00BF0615">
        <w:rPr>
          <w:color w:val="000000" w:themeColor="text1"/>
          <w:sz w:val="24"/>
          <w:szCs w:val="24"/>
        </w:rPr>
        <w:t xml:space="preserve">extensively used for the review. </w:t>
      </w:r>
      <w:r w:rsidR="008709CB" w:rsidRPr="00BF0615">
        <w:rPr>
          <w:color w:val="000000" w:themeColor="text1"/>
          <w:sz w:val="24"/>
          <w:szCs w:val="24"/>
        </w:rPr>
        <w:t>T</w:t>
      </w:r>
      <w:r w:rsidR="00590068" w:rsidRPr="00BF0615">
        <w:rPr>
          <w:color w:val="000000" w:themeColor="text1"/>
          <w:sz w:val="24"/>
          <w:szCs w:val="24"/>
        </w:rPr>
        <w:t xml:space="preserve">hese </w:t>
      </w:r>
      <w:r w:rsidR="008709CB" w:rsidRPr="00BF0615">
        <w:rPr>
          <w:color w:val="000000" w:themeColor="text1"/>
          <w:sz w:val="24"/>
          <w:szCs w:val="24"/>
        </w:rPr>
        <w:t xml:space="preserve">secondary </w:t>
      </w:r>
      <w:r w:rsidR="00590068" w:rsidRPr="00BF0615">
        <w:rPr>
          <w:color w:val="000000" w:themeColor="text1"/>
          <w:sz w:val="24"/>
          <w:szCs w:val="24"/>
        </w:rPr>
        <w:t xml:space="preserve">sources provided essential information for developing the </w:t>
      </w:r>
      <w:r w:rsidR="008709CB" w:rsidRPr="00BF0615">
        <w:rPr>
          <w:color w:val="000000" w:themeColor="text1"/>
          <w:sz w:val="24"/>
          <w:szCs w:val="24"/>
        </w:rPr>
        <w:t xml:space="preserve">macroeconomic profile of the review. </w:t>
      </w:r>
    </w:p>
    <w:p w14:paraId="15E9ACCF" w14:textId="77777777" w:rsidR="005E3DCD" w:rsidRDefault="005E3DCD" w:rsidP="00C543F9">
      <w:pPr>
        <w:spacing w:after="0" w:line="240" w:lineRule="auto"/>
        <w:jc w:val="both"/>
        <w:rPr>
          <w:color w:val="000000" w:themeColor="text1"/>
          <w:sz w:val="24"/>
          <w:szCs w:val="24"/>
        </w:rPr>
      </w:pPr>
    </w:p>
    <w:p w14:paraId="40974D40" w14:textId="77777777" w:rsidR="005E3DCD" w:rsidRPr="00BF0615" w:rsidRDefault="005E3DCD" w:rsidP="00C543F9">
      <w:pPr>
        <w:spacing w:after="0" w:line="240" w:lineRule="auto"/>
        <w:jc w:val="both"/>
        <w:rPr>
          <w:sz w:val="24"/>
          <w:szCs w:val="24"/>
        </w:rPr>
      </w:pPr>
    </w:p>
    <w:p w14:paraId="302A4B72" w14:textId="77777777" w:rsidR="00C543F9" w:rsidRPr="00BF0615" w:rsidRDefault="00C543F9" w:rsidP="00C543F9">
      <w:pPr>
        <w:spacing w:after="0" w:line="240" w:lineRule="auto"/>
        <w:jc w:val="both"/>
        <w:rPr>
          <w:sz w:val="24"/>
          <w:szCs w:val="24"/>
        </w:rPr>
      </w:pPr>
    </w:p>
    <w:p w14:paraId="619D220A" w14:textId="77777777" w:rsidR="00231DC5" w:rsidRPr="00BF0615" w:rsidRDefault="00231DC5" w:rsidP="00231DC5">
      <w:pPr>
        <w:pStyle w:val="Heading1"/>
        <w:numPr>
          <w:ilvl w:val="2"/>
          <w:numId w:val="24"/>
        </w:numPr>
        <w:spacing w:before="0" w:line="240" w:lineRule="auto"/>
        <w:rPr>
          <w:i/>
          <w:iCs/>
          <w:sz w:val="22"/>
          <w:szCs w:val="22"/>
        </w:rPr>
      </w:pPr>
      <w:bookmarkStart w:id="27" w:name="_Toc504733107"/>
      <w:r w:rsidRPr="00BF0615">
        <w:rPr>
          <w:i/>
          <w:iCs/>
          <w:sz w:val="22"/>
          <w:szCs w:val="22"/>
        </w:rPr>
        <w:t>Expenditure data from public sector organizations</w:t>
      </w:r>
      <w:bookmarkEnd w:id="27"/>
    </w:p>
    <w:p w14:paraId="642FBA5D" w14:textId="77777777" w:rsidR="00231DC5" w:rsidRPr="00BF0615" w:rsidRDefault="00231DC5" w:rsidP="00F93107">
      <w:pPr>
        <w:spacing w:after="0" w:line="240" w:lineRule="auto"/>
      </w:pPr>
    </w:p>
    <w:p w14:paraId="160D6EBC" w14:textId="6DFD80AB" w:rsidR="00F93107" w:rsidRPr="00BF0615" w:rsidRDefault="00FB1FA5" w:rsidP="00F93107">
      <w:pPr>
        <w:spacing w:after="0" w:line="240" w:lineRule="auto"/>
        <w:contextualSpacing/>
        <w:jc w:val="both"/>
        <w:rPr>
          <w:sz w:val="24"/>
          <w:szCs w:val="24"/>
        </w:rPr>
      </w:pPr>
      <w:r w:rsidRPr="00BF0615">
        <w:rPr>
          <w:sz w:val="24"/>
          <w:szCs w:val="24"/>
        </w:rPr>
        <w:t>I</w:t>
      </w:r>
      <w:r w:rsidR="00F93107" w:rsidRPr="00BF0615">
        <w:rPr>
          <w:sz w:val="24"/>
          <w:szCs w:val="24"/>
        </w:rPr>
        <w:t>nformation</w:t>
      </w:r>
      <w:r w:rsidRPr="00BF0615">
        <w:rPr>
          <w:sz w:val="24"/>
          <w:szCs w:val="24"/>
        </w:rPr>
        <w:t xml:space="preserve"> on BE</w:t>
      </w:r>
      <w:r w:rsidR="00F93107" w:rsidRPr="00BF0615">
        <w:rPr>
          <w:sz w:val="24"/>
          <w:szCs w:val="24"/>
        </w:rPr>
        <w:t xml:space="preserve"> from state agencies is </w:t>
      </w:r>
      <w:r w:rsidR="00BF280A">
        <w:rPr>
          <w:sz w:val="24"/>
          <w:szCs w:val="24"/>
        </w:rPr>
        <w:t xml:space="preserve">extremely important for BER </w:t>
      </w:r>
      <w:r w:rsidR="00F93107" w:rsidRPr="00BF0615">
        <w:rPr>
          <w:sz w:val="24"/>
          <w:szCs w:val="24"/>
        </w:rPr>
        <w:t xml:space="preserve">since the government plays the dominant role in biodiversity management and financing in the country. Information on expenditure and revenue in state agencies were collected from multiple sources as given below. </w:t>
      </w:r>
    </w:p>
    <w:p w14:paraId="1C5DD9D2" w14:textId="77777777" w:rsidR="00F93107" w:rsidRPr="00BF0615" w:rsidRDefault="00F93107" w:rsidP="00F93107">
      <w:pPr>
        <w:spacing w:after="0" w:line="240" w:lineRule="auto"/>
        <w:contextualSpacing/>
        <w:jc w:val="both"/>
        <w:rPr>
          <w:sz w:val="24"/>
          <w:szCs w:val="24"/>
        </w:rPr>
      </w:pPr>
    </w:p>
    <w:p w14:paraId="577A179E" w14:textId="313E0C9E" w:rsidR="00F93107" w:rsidRPr="00BF0615" w:rsidRDefault="00F93107" w:rsidP="00F93107">
      <w:pPr>
        <w:numPr>
          <w:ilvl w:val="0"/>
          <w:numId w:val="4"/>
        </w:numPr>
        <w:spacing w:after="0" w:line="240" w:lineRule="auto"/>
        <w:contextualSpacing/>
        <w:jc w:val="both"/>
        <w:rPr>
          <w:sz w:val="24"/>
          <w:szCs w:val="24"/>
        </w:rPr>
      </w:pPr>
      <w:r w:rsidRPr="00BF0615">
        <w:rPr>
          <w:sz w:val="24"/>
          <w:szCs w:val="24"/>
        </w:rPr>
        <w:t xml:space="preserve">Review </w:t>
      </w:r>
      <w:r w:rsidR="009828C0" w:rsidRPr="00BF0615">
        <w:rPr>
          <w:sz w:val="24"/>
          <w:szCs w:val="24"/>
        </w:rPr>
        <w:t xml:space="preserve">of </w:t>
      </w:r>
      <w:r w:rsidRPr="00BF0615">
        <w:rPr>
          <w:sz w:val="24"/>
          <w:szCs w:val="24"/>
        </w:rPr>
        <w:t xml:space="preserve">the Annual Budget </w:t>
      </w:r>
      <w:r w:rsidR="009828C0" w:rsidRPr="00BF0615">
        <w:rPr>
          <w:sz w:val="24"/>
          <w:szCs w:val="24"/>
        </w:rPr>
        <w:t>Estimate</w:t>
      </w:r>
      <w:r w:rsidRPr="00BF0615">
        <w:rPr>
          <w:sz w:val="24"/>
          <w:szCs w:val="24"/>
        </w:rPr>
        <w:t xml:space="preserve"> Reports to assess the institutional allocations over time</w:t>
      </w:r>
      <w:r w:rsidR="00507A32">
        <w:rPr>
          <w:sz w:val="24"/>
          <w:szCs w:val="24"/>
        </w:rPr>
        <w:t>.</w:t>
      </w:r>
    </w:p>
    <w:p w14:paraId="01E8E96F" w14:textId="3476E3D7" w:rsidR="00F93107" w:rsidRPr="00BF0615" w:rsidRDefault="00F93107" w:rsidP="00F93107">
      <w:pPr>
        <w:numPr>
          <w:ilvl w:val="0"/>
          <w:numId w:val="4"/>
        </w:numPr>
        <w:spacing w:after="0" w:line="240" w:lineRule="auto"/>
        <w:contextualSpacing/>
        <w:jc w:val="both"/>
        <w:rPr>
          <w:sz w:val="24"/>
          <w:szCs w:val="24"/>
        </w:rPr>
      </w:pPr>
      <w:r w:rsidRPr="00BF0615">
        <w:rPr>
          <w:sz w:val="24"/>
          <w:szCs w:val="24"/>
        </w:rPr>
        <w:t xml:space="preserve">Review </w:t>
      </w:r>
      <w:r w:rsidR="009828C0" w:rsidRPr="00BF0615">
        <w:rPr>
          <w:sz w:val="24"/>
          <w:szCs w:val="24"/>
        </w:rPr>
        <w:t xml:space="preserve">of </w:t>
      </w:r>
      <w:r w:rsidRPr="00BF0615">
        <w:rPr>
          <w:sz w:val="24"/>
          <w:szCs w:val="24"/>
        </w:rPr>
        <w:t xml:space="preserve">the Finance Ministry Annual Reports to collect data on actual expenditure </w:t>
      </w:r>
      <w:r w:rsidR="00FB1FA5" w:rsidRPr="00BF0615">
        <w:rPr>
          <w:sz w:val="24"/>
          <w:szCs w:val="24"/>
        </w:rPr>
        <w:t>under</w:t>
      </w:r>
      <w:r w:rsidRPr="00BF0615">
        <w:rPr>
          <w:sz w:val="24"/>
          <w:szCs w:val="24"/>
        </w:rPr>
        <w:t xml:space="preserve"> </w:t>
      </w:r>
      <w:r w:rsidR="00FB1FA5" w:rsidRPr="00BF0615">
        <w:rPr>
          <w:sz w:val="24"/>
          <w:szCs w:val="24"/>
        </w:rPr>
        <w:t xml:space="preserve">major </w:t>
      </w:r>
      <w:r w:rsidRPr="00BF0615">
        <w:rPr>
          <w:sz w:val="24"/>
          <w:szCs w:val="24"/>
        </w:rPr>
        <w:t>breakdowns</w:t>
      </w:r>
      <w:r w:rsidR="00507A32">
        <w:rPr>
          <w:sz w:val="24"/>
          <w:szCs w:val="24"/>
        </w:rPr>
        <w:t>,</w:t>
      </w:r>
      <w:r w:rsidRPr="00BF0615">
        <w:rPr>
          <w:sz w:val="24"/>
          <w:szCs w:val="24"/>
        </w:rPr>
        <w:t xml:space="preserve"> i.e. capital and recurrent</w:t>
      </w:r>
      <w:r w:rsidR="00507A32">
        <w:rPr>
          <w:sz w:val="24"/>
          <w:szCs w:val="24"/>
        </w:rPr>
        <w:t>.</w:t>
      </w:r>
      <w:r w:rsidRPr="00BF0615">
        <w:rPr>
          <w:sz w:val="24"/>
          <w:szCs w:val="24"/>
        </w:rPr>
        <w:t xml:space="preserve">  </w:t>
      </w:r>
    </w:p>
    <w:p w14:paraId="5F50036A" w14:textId="77777777" w:rsidR="00F93107" w:rsidRPr="00BF0615" w:rsidRDefault="00F93107" w:rsidP="00F93107">
      <w:pPr>
        <w:numPr>
          <w:ilvl w:val="0"/>
          <w:numId w:val="4"/>
        </w:numPr>
        <w:spacing w:after="0" w:line="240" w:lineRule="auto"/>
        <w:contextualSpacing/>
        <w:jc w:val="both"/>
        <w:rPr>
          <w:sz w:val="24"/>
          <w:szCs w:val="24"/>
        </w:rPr>
      </w:pPr>
      <w:r w:rsidRPr="00BF0615">
        <w:rPr>
          <w:sz w:val="24"/>
          <w:szCs w:val="24"/>
        </w:rPr>
        <w:t xml:space="preserve">Review </w:t>
      </w:r>
      <w:r w:rsidR="009828C0" w:rsidRPr="00BF0615">
        <w:rPr>
          <w:sz w:val="24"/>
          <w:szCs w:val="24"/>
        </w:rPr>
        <w:t xml:space="preserve">of </w:t>
      </w:r>
      <w:r w:rsidRPr="00BF0615">
        <w:rPr>
          <w:sz w:val="24"/>
          <w:szCs w:val="24"/>
        </w:rPr>
        <w:t>the Annual Reports/Performance Reports of individual agencies to get program level details (OL3) of biodiversity expenditure</w:t>
      </w:r>
      <w:r w:rsidR="00507A32">
        <w:rPr>
          <w:sz w:val="24"/>
          <w:szCs w:val="24"/>
        </w:rPr>
        <w:t>.</w:t>
      </w:r>
    </w:p>
    <w:p w14:paraId="1B9FED47" w14:textId="500F6BCC" w:rsidR="00F93107" w:rsidRPr="00BF0615" w:rsidRDefault="00F93107" w:rsidP="00F93107">
      <w:pPr>
        <w:numPr>
          <w:ilvl w:val="0"/>
          <w:numId w:val="4"/>
        </w:numPr>
        <w:spacing w:after="0" w:line="240" w:lineRule="auto"/>
        <w:contextualSpacing/>
        <w:jc w:val="both"/>
        <w:rPr>
          <w:sz w:val="24"/>
          <w:szCs w:val="24"/>
        </w:rPr>
      </w:pPr>
      <w:r w:rsidRPr="00BF0615">
        <w:rPr>
          <w:sz w:val="24"/>
          <w:szCs w:val="24"/>
        </w:rPr>
        <w:t>Visit</w:t>
      </w:r>
      <w:r w:rsidR="00507A32">
        <w:rPr>
          <w:sz w:val="24"/>
          <w:szCs w:val="24"/>
        </w:rPr>
        <w:t>ing</w:t>
      </w:r>
      <w:r w:rsidRPr="00BF0615">
        <w:rPr>
          <w:sz w:val="24"/>
          <w:szCs w:val="24"/>
        </w:rPr>
        <w:t xml:space="preserve"> key agencies to get detailed expenditure statements whenever necessary</w:t>
      </w:r>
      <w:r w:rsidR="00507A32">
        <w:rPr>
          <w:sz w:val="24"/>
          <w:szCs w:val="24"/>
        </w:rPr>
        <w:t>.</w:t>
      </w:r>
      <w:r w:rsidRPr="00BF0615">
        <w:rPr>
          <w:sz w:val="24"/>
          <w:szCs w:val="24"/>
        </w:rPr>
        <w:t xml:space="preserve">  </w:t>
      </w:r>
    </w:p>
    <w:p w14:paraId="615E7942" w14:textId="77777777" w:rsidR="00F93107" w:rsidRPr="00BF0615" w:rsidRDefault="00F93107" w:rsidP="00F93107">
      <w:pPr>
        <w:spacing w:after="0" w:line="240" w:lineRule="auto"/>
        <w:jc w:val="both"/>
        <w:rPr>
          <w:sz w:val="24"/>
          <w:szCs w:val="24"/>
        </w:rPr>
      </w:pPr>
    </w:p>
    <w:p w14:paraId="005EC939" w14:textId="77777777" w:rsidR="002D494F" w:rsidRPr="00507A32" w:rsidRDefault="00F93107" w:rsidP="00F93107">
      <w:pPr>
        <w:spacing w:after="0" w:line="240" w:lineRule="auto"/>
        <w:jc w:val="both"/>
      </w:pPr>
      <w:r w:rsidRPr="00BF0615">
        <w:rPr>
          <w:color w:val="000000" w:themeColor="text1"/>
          <w:sz w:val="24"/>
          <w:szCs w:val="24"/>
        </w:rPr>
        <w:t>Information on subnational level biodiversity expenditures (e.g. provincial councils, local government authorities</w:t>
      </w:r>
      <w:r w:rsidRPr="00507A32">
        <w:rPr>
          <w:sz w:val="24"/>
          <w:szCs w:val="24"/>
        </w:rPr>
        <w:t xml:space="preserve">) was collected from national </w:t>
      </w:r>
      <w:r w:rsidR="003311DF" w:rsidRPr="00507A32">
        <w:rPr>
          <w:sz w:val="24"/>
          <w:szCs w:val="24"/>
        </w:rPr>
        <w:t xml:space="preserve">(i.e. Ministry of Local Government and Provincial Councils (MLGPC), the Finance Commission,) as well as sub national </w:t>
      </w:r>
      <w:r w:rsidRPr="00507A32">
        <w:rPr>
          <w:sz w:val="24"/>
          <w:szCs w:val="24"/>
        </w:rPr>
        <w:t xml:space="preserve">level sources. </w:t>
      </w:r>
      <w:r w:rsidR="000C2BE5" w:rsidRPr="00507A32">
        <w:rPr>
          <w:sz w:val="24"/>
          <w:szCs w:val="24"/>
        </w:rPr>
        <w:t>L</w:t>
      </w:r>
      <w:r w:rsidRPr="00507A32">
        <w:rPr>
          <w:sz w:val="24"/>
          <w:szCs w:val="24"/>
        </w:rPr>
        <w:t>ocal agency sources that reported BE were rare</w:t>
      </w:r>
      <w:r w:rsidR="001C041E" w:rsidRPr="00507A32">
        <w:rPr>
          <w:sz w:val="24"/>
          <w:szCs w:val="24"/>
        </w:rPr>
        <w:t>.</w:t>
      </w:r>
      <w:r w:rsidRPr="00507A32">
        <w:rPr>
          <w:sz w:val="24"/>
          <w:szCs w:val="24"/>
        </w:rPr>
        <w:t xml:space="preserve"> </w:t>
      </w:r>
      <w:r w:rsidR="001C041E" w:rsidRPr="00507A32">
        <w:rPr>
          <w:sz w:val="24"/>
          <w:szCs w:val="24"/>
        </w:rPr>
        <w:t>T</w:t>
      </w:r>
      <w:r w:rsidR="003311DF" w:rsidRPr="00507A32">
        <w:rPr>
          <w:sz w:val="24"/>
          <w:szCs w:val="24"/>
        </w:rPr>
        <w:t>herefore, a request letter with template for data collection was sent from IUCN to provincial councils/local governments (via the additional secretary of MLGPC) in order to obtain sub-national level biodiversity expenditures.</w:t>
      </w:r>
      <w:r w:rsidR="003311DF" w:rsidRPr="00507A32">
        <w:t xml:space="preserve"> </w:t>
      </w:r>
    </w:p>
    <w:p w14:paraId="4F5A46EE" w14:textId="77777777" w:rsidR="001C041E" w:rsidRPr="00BF0615" w:rsidRDefault="001C041E" w:rsidP="00F93107">
      <w:pPr>
        <w:spacing w:after="0" w:line="240" w:lineRule="auto"/>
        <w:jc w:val="both"/>
        <w:rPr>
          <w:color w:val="000000" w:themeColor="text1"/>
          <w:sz w:val="24"/>
          <w:szCs w:val="24"/>
        </w:rPr>
      </w:pPr>
    </w:p>
    <w:p w14:paraId="555FED48" w14:textId="77777777" w:rsidR="00C964C2" w:rsidRPr="00BF0615" w:rsidRDefault="00C964C2" w:rsidP="00F93107">
      <w:pPr>
        <w:spacing w:after="0" w:line="240" w:lineRule="auto"/>
        <w:jc w:val="both"/>
        <w:rPr>
          <w:color w:val="00B050"/>
          <w:sz w:val="24"/>
          <w:szCs w:val="24"/>
        </w:rPr>
      </w:pPr>
    </w:p>
    <w:p w14:paraId="5C1EBCB2" w14:textId="77777777" w:rsidR="00231DC5" w:rsidRPr="00BF0615" w:rsidRDefault="00231DC5" w:rsidP="00231DC5">
      <w:pPr>
        <w:pStyle w:val="Heading1"/>
        <w:numPr>
          <w:ilvl w:val="2"/>
          <w:numId w:val="24"/>
        </w:numPr>
        <w:spacing w:before="0" w:line="240" w:lineRule="auto"/>
        <w:rPr>
          <w:i/>
          <w:iCs/>
          <w:sz w:val="22"/>
          <w:szCs w:val="22"/>
        </w:rPr>
      </w:pPr>
      <w:bookmarkStart w:id="28" w:name="_Toc504733108"/>
      <w:r w:rsidRPr="00BF0615">
        <w:rPr>
          <w:i/>
          <w:iCs/>
          <w:sz w:val="22"/>
          <w:szCs w:val="22"/>
        </w:rPr>
        <w:t>Expenditure data from donor agencies</w:t>
      </w:r>
      <w:bookmarkEnd w:id="28"/>
      <w:r w:rsidRPr="00BF0615">
        <w:rPr>
          <w:i/>
          <w:iCs/>
          <w:sz w:val="22"/>
          <w:szCs w:val="22"/>
        </w:rPr>
        <w:t xml:space="preserve"> </w:t>
      </w:r>
    </w:p>
    <w:p w14:paraId="2239D4D4" w14:textId="77777777" w:rsidR="00F93107" w:rsidRPr="00BF0615" w:rsidRDefault="00F93107" w:rsidP="00F93107">
      <w:pPr>
        <w:spacing w:after="0" w:line="240" w:lineRule="auto"/>
        <w:jc w:val="both"/>
        <w:rPr>
          <w:color w:val="FF0000"/>
          <w:sz w:val="24"/>
          <w:szCs w:val="24"/>
        </w:rPr>
      </w:pPr>
    </w:p>
    <w:p w14:paraId="1FA68C87" w14:textId="7AA74FE4" w:rsidR="00231DC5" w:rsidRPr="00BF0615" w:rsidRDefault="00F93107" w:rsidP="00F93107">
      <w:pPr>
        <w:spacing w:after="0" w:line="240" w:lineRule="auto"/>
        <w:jc w:val="both"/>
        <w:rPr>
          <w:color w:val="000000" w:themeColor="text1"/>
          <w:sz w:val="24"/>
          <w:szCs w:val="24"/>
        </w:rPr>
      </w:pPr>
      <w:r w:rsidRPr="00BF0615">
        <w:rPr>
          <w:color w:val="000000" w:themeColor="text1"/>
          <w:sz w:val="24"/>
          <w:szCs w:val="24"/>
        </w:rPr>
        <w:t xml:space="preserve">Information on donor supported programs was initially collected from publicly available sources such as websites and Country Program Reports. However, information available from these sources was limited. Based on the </w:t>
      </w:r>
      <w:r w:rsidR="00FB1FA5" w:rsidRPr="00BF0615">
        <w:rPr>
          <w:color w:val="000000" w:themeColor="text1"/>
          <w:sz w:val="24"/>
          <w:szCs w:val="24"/>
        </w:rPr>
        <w:t xml:space="preserve">preliminary </w:t>
      </w:r>
      <w:r w:rsidRPr="00BF0615">
        <w:rPr>
          <w:color w:val="000000" w:themeColor="text1"/>
          <w:sz w:val="24"/>
          <w:szCs w:val="24"/>
        </w:rPr>
        <w:t xml:space="preserve">information gathered from public sources, details </w:t>
      </w:r>
      <w:r w:rsidR="000C2BE5" w:rsidRPr="00BF0615">
        <w:rPr>
          <w:color w:val="000000" w:themeColor="text1"/>
          <w:sz w:val="24"/>
          <w:szCs w:val="24"/>
        </w:rPr>
        <w:t>about biodiversity related</w:t>
      </w:r>
      <w:r w:rsidRPr="00BF0615">
        <w:rPr>
          <w:color w:val="000000" w:themeColor="text1"/>
          <w:sz w:val="24"/>
          <w:szCs w:val="24"/>
        </w:rPr>
        <w:t xml:space="preserve"> programs</w:t>
      </w:r>
      <w:r w:rsidR="000C2BE5" w:rsidRPr="00BF0615">
        <w:rPr>
          <w:color w:val="000000" w:themeColor="text1"/>
          <w:sz w:val="24"/>
          <w:szCs w:val="24"/>
        </w:rPr>
        <w:t>/projects</w:t>
      </w:r>
      <w:r w:rsidRPr="00BF0615">
        <w:rPr>
          <w:color w:val="000000" w:themeColor="text1"/>
          <w:sz w:val="24"/>
          <w:szCs w:val="24"/>
        </w:rPr>
        <w:t xml:space="preserve"> were called from country offices of major donor agencies by making official requests through </w:t>
      </w:r>
      <w:r w:rsidR="00FB1FA5" w:rsidRPr="00BF0615">
        <w:rPr>
          <w:color w:val="000000" w:themeColor="text1"/>
          <w:sz w:val="24"/>
          <w:szCs w:val="24"/>
        </w:rPr>
        <w:t xml:space="preserve">the </w:t>
      </w:r>
      <w:r w:rsidRPr="00BF0615">
        <w:rPr>
          <w:color w:val="000000" w:themeColor="text1"/>
          <w:sz w:val="24"/>
          <w:szCs w:val="24"/>
        </w:rPr>
        <w:t>BDS</w:t>
      </w:r>
      <w:r w:rsidR="00A433EB" w:rsidRPr="00BF0615">
        <w:rPr>
          <w:color w:val="000000" w:themeColor="text1"/>
          <w:sz w:val="24"/>
          <w:szCs w:val="24"/>
        </w:rPr>
        <w:t xml:space="preserve"> and sending an </w:t>
      </w:r>
      <w:r w:rsidR="00A433EB" w:rsidRPr="00507A32">
        <w:rPr>
          <w:sz w:val="24"/>
          <w:szCs w:val="24"/>
        </w:rPr>
        <w:t>excel template designed for collection of data on BE</w:t>
      </w:r>
      <w:r w:rsidRPr="00507A32">
        <w:rPr>
          <w:sz w:val="24"/>
          <w:szCs w:val="24"/>
        </w:rPr>
        <w:t>.</w:t>
      </w:r>
      <w:r w:rsidRPr="00BF0615">
        <w:rPr>
          <w:color w:val="000000" w:themeColor="text1"/>
          <w:sz w:val="24"/>
          <w:szCs w:val="24"/>
        </w:rPr>
        <w:t xml:space="preserve"> </w:t>
      </w:r>
      <w:r w:rsidR="000C2BE5" w:rsidRPr="00BF0615">
        <w:rPr>
          <w:color w:val="000000" w:themeColor="text1"/>
          <w:sz w:val="24"/>
          <w:szCs w:val="24"/>
        </w:rPr>
        <w:t xml:space="preserve">Information </w:t>
      </w:r>
      <w:r w:rsidR="009828C0" w:rsidRPr="00BF0615">
        <w:rPr>
          <w:color w:val="000000" w:themeColor="text1"/>
          <w:sz w:val="24"/>
          <w:szCs w:val="24"/>
        </w:rPr>
        <w:t>from</w:t>
      </w:r>
      <w:r w:rsidR="000C2BE5" w:rsidRPr="00BF0615">
        <w:rPr>
          <w:color w:val="000000" w:themeColor="text1"/>
          <w:sz w:val="24"/>
          <w:szCs w:val="24"/>
        </w:rPr>
        <w:t xml:space="preserve"> donor </w:t>
      </w:r>
      <w:r w:rsidR="009828C0" w:rsidRPr="00BF0615">
        <w:rPr>
          <w:color w:val="000000" w:themeColor="text1"/>
          <w:sz w:val="24"/>
          <w:szCs w:val="24"/>
        </w:rPr>
        <w:t>sources</w:t>
      </w:r>
      <w:r w:rsidR="000C2BE5" w:rsidRPr="00BF0615">
        <w:rPr>
          <w:color w:val="000000" w:themeColor="text1"/>
          <w:sz w:val="24"/>
          <w:szCs w:val="24"/>
        </w:rPr>
        <w:t xml:space="preserve"> were checked with data from government </w:t>
      </w:r>
      <w:r w:rsidR="009828C0" w:rsidRPr="00BF0615">
        <w:rPr>
          <w:color w:val="000000" w:themeColor="text1"/>
          <w:sz w:val="24"/>
          <w:szCs w:val="24"/>
        </w:rPr>
        <w:t>sources</w:t>
      </w:r>
      <w:r w:rsidR="000C2BE5" w:rsidRPr="00BF0615">
        <w:rPr>
          <w:color w:val="000000" w:themeColor="text1"/>
          <w:sz w:val="24"/>
          <w:szCs w:val="24"/>
        </w:rPr>
        <w:t xml:space="preserve"> to avoid double counting since </w:t>
      </w:r>
      <w:r w:rsidR="00FB1FA5" w:rsidRPr="00BF0615">
        <w:rPr>
          <w:color w:val="000000" w:themeColor="text1"/>
          <w:sz w:val="24"/>
          <w:szCs w:val="24"/>
        </w:rPr>
        <w:t xml:space="preserve">major </w:t>
      </w:r>
      <w:r w:rsidR="000C2BE5" w:rsidRPr="00BF0615">
        <w:rPr>
          <w:color w:val="000000" w:themeColor="text1"/>
          <w:sz w:val="24"/>
          <w:szCs w:val="24"/>
        </w:rPr>
        <w:t>donor fund</w:t>
      </w:r>
      <w:r w:rsidR="00264DAF" w:rsidRPr="00BF0615">
        <w:rPr>
          <w:color w:val="000000" w:themeColor="text1"/>
          <w:sz w:val="24"/>
          <w:szCs w:val="24"/>
        </w:rPr>
        <w:t>ed</w:t>
      </w:r>
      <w:r w:rsidR="000C2BE5" w:rsidRPr="00BF0615">
        <w:rPr>
          <w:color w:val="000000" w:themeColor="text1"/>
          <w:sz w:val="24"/>
          <w:szCs w:val="24"/>
        </w:rPr>
        <w:t xml:space="preserve"> projects are usually implemented through national agencies. </w:t>
      </w:r>
    </w:p>
    <w:p w14:paraId="5369E3C5" w14:textId="77777777" w:rsidR="00231DC5" w:rsidRPr="00BF0615" w:rsidRDefault="00231DC5" w:rsidP="00F93107">
      <w:pPr>
        <w:spacing w:after="0" w:line="240" w:lineRule="auto"/>
        <w:jc w:val="both"/>
      </w:pPr>
    </w:p>
    <w:p w14:paraId="2053D668" w14:textId="77777777" w:rsidR="00364CD4" w:rsidRPr="00BF0615" w:rsidRDefault="00364CD4" w:rsidP="00F93107">
      <w:pPr>
        <w:spacing w:after="0" w:line="240" w:lineRule="auto"/>
        <w:jc w:val="both"/>
      </w:pPr>
    </w:p>
    <w:p w14:paraId="4B552574" w14:textId="77777777" w:rsidR="00B0097E" w:rsidRPr="00BF0615" w:rsidRDefault="00231DC5" w:rsidP="00231DC5">
      <w:pPr>
        <w:pStyle w:val="Heading1"/>
        <w:numPr>
          <w:ilvl w:val="2"/>
          <w:numId w:val="24"/>
        </w:numPr>
        <w:spacing w:before="0" w:line="240" w:lineRule="auto"/>
        <w:rPr>
          <w:i/>
          <w:iCs/>
          <w:sz w:val="22"/>
          <w:szCs w:val="22"/>
        </w:rPr>
      </w:pPr>
      <w:bookmarkStart w:id="29" w:name="_Toc504733109"/>
      <w:r w:rsidRPr="00BF0615">
        <w:rPr>
          <w:i/>
          <w:iCs/>
          <w:sz w:val="22"/>
          <w:szCs w:val="22"/>
        </w:rPr>
        <w:t>Expenditure data from private sector and NGOs</w:t>
      </w:r>
      <w:bookmarkEnd w:id="29"/>
    </w:p>
    <w:p w14:paraId="1C8AAC88" w14:textId="77777777" w:rsidR="00B0097E" w:rsidRPr="00BF0615" w:rsidRDefault="00B0097E" w:rsidP="00B0097E">
      <w:pPr>
        <w:spacing w:after="0" w:line="240" w:lineRule="auto"/>
      </w:pPr>
      <w:r w:rsidRPr="00BF0615">
        <w:t xml:space="preserve"> </w:t>
      </w:r>
    </w:p>
    <w:p w14:paraId="0F09ABA2" w14:textId="65F9641D" w:rsidR="00A433EB" w:rsidRPr="00EC7839" w:rsidRDefault="00B0097E" w:rsidP="00446FF1">
      <w:pPr>
        <w:spacing w:after="0" w:line="240" w:lineRule="auto"/>
        <w:jc w:val="both"/>
        <w:rPr>
          <w:sz w:val="24"/>
          <w:szCs w:val="24"/>
        </w:rPr>
      </w:pPr>
      <w:r w:rsidRPr="00BF0615">
        <w:rPr>
          <w:color w:val="000000" w:themeColor="text1"/>
          <w:sz w:val="24"/>
          <w:szCs w:val="24"/>
        </w:rPr>
        <w:t xml:space="preserve">Information on private sector agencies was accessed through </w:t>
      </w:r>
      <w:r w:rsidR="00EE2CF3" w:rsidRPr="00BF0615">
        <w:rPr>
          <w:color w:val="000000" w:themeColor="text1"/>
          <w:sz w:val="24"/>
          <w:szCs w:val="24"/>
        </w:rPr>
        <w:t xml:space="preserve">business </w:t>
      </w:r>
      <w:r w:rsidR="00EE266F" w:rsidRPr="00BF0615">
        <w:rPr>
          <w:color w:val="000000" w:themeColor="text1"/>
          <w:sz w:val="24"/>
          <w:szCs w:val="24"/>
        </w:rPr>
        <w:t xml:space="preserve">and trade </w:t>
      </w:r>
      <w:r w:rsidR="00EE2CF3" w:rsidRPr="00BF0615">
        <w:rPr>
          <w:color w:val="000000" w:themeColor="text1"/>
          <w:sz w:val="24"/>
          <w:szCs w:val="24"/>
        </w:rPr>
        <w:t>associations</w:t>
      </w:r>
      <w:r w:rsidR="00EE266F" w:rsidRPr="00BF0615">
        <w:rPr>
          <w:color w:val="000000" w:themeColor="text1"/>
          <w:sz w:val="24"/>
          <w:szCs w:val="24"/>
        </w:rPr>
        <w:t xml:space="preserve">. There are several business associations in the country and </w:t>
      </w:r>
      <w:r w:rsidR="00A84304" w:rsidRPr="00BF0615">
        <w:rPr>
          <w:color w:val="000000" w:themeColor="text1"/>
          <w:sz w:val="24"/>
          <w:szCs w:val="24"/>
        </w:rPr>
        <w:t>some</w:t>
      </w:r>
      <w:r w:rsidR="00EE266F" w:rsidRPr="00BF0615">
        <w:rPr>
          <w:color w:val="000000" w:themeColor="text1"/>
          <w:sz w:val="24"/>
          <w:szCs w:val="24"/>
        </w:rPr>
        <w:t xml:space="preserve"> are </w:t>
      </w:r>
      <w:r w:rsidR="00A84304" w:rsidRPr="00BF0615">
        <w:rPr>
          <w:color w:val="000000" w:themeColor="text1"/>
          <w:sz w:val="24"/>
          <w:szCs w:val="24"/>
        </w:rPr>
        <w:t>limited to members of selected industries</w:t>
      </w:r>
      <w:r w:rsidR="00EE266F" w:rsidRPr="00BF0615">
        <w:rPr>
          <w:color w:val="000000" w:themeColor="text1"/>
          <w:sz w:val="24"/>
          <w:szCs w:val="24"/>
        </w:rPr>
        <w:t xml:space="preserve"> (e.g. Sri Lanka Apparel Exporters Associations, Sri Lanka Gem and Jewellery Associations). Hence, agents of three major multi-sector business associations, namely, the Ceylon Chamber of Commerce (CCC), National Chamber of Commerce in Sri Lanka (NCCSL) and Federation of Chambers of Commerce and Industry in Sri Lanka (FCCISL) were contacted and support requested</w:t>
      </w:r>
      <w:r w:rsidR="00A84304" w:rsidRPr="00BF0615">
        <w:rPr>
          <w:color w:val="000000" w:themeColor="text1"/>
          <w:sz w:val="24"/>
          <w:szCs w:val="24"/>
        </w:rPr>
        <w:t xml:space="preserve"> for collection of BE made by their members</w:t>
      </w:r>
      <w:r w:rsidR="00EE266F" w:rsidRPr="00BF0615">
        <w:rPr>
          <w:color w:val="000000" w:themeColor="text1"/>
          <w:sz w:val="24"/>
          <w:szCs w:val="24"/>
        </w:rPr>
        <w:t xml:space="preserve">. </w:t>
      </w:r>
      <w:r w:rsidR="00A433EB" w:rsidRPr="00EC7839">
        <w:rPr>
          <w:sz w:val="24"/>
          <w:szCs w:val="24"/>
        </w:rPr>
        <w:t>In addition,</w:t>
      </w:r>
      <w:r w:rsidR="00EC7839">
        <w:rPr>
          <w:sz w:val="24"/>
          <w:szCs w:val="24"/>
        </w:rPr>
        <w:t xml:space="preserve"> the</w:t>
      </w:r>
      <w:r w:rsidR="00A433EB" w:rsidRPr="00EC7839">
        <w:rPr>
          <w:sz w:val="24"/>
          <w:szCs w:val="24"/>
        </w:rPr>
        <w:t xml:space="preserve"> Biodiversity Sri Lanka (BSL) website and </w:t>
      </w:r>
      <w:r w:rsidR="00EC7839">
        <w:rPr>
          <w:sz w:val="24"/>
          <w:szCs w:val="24"/>
        </w:rPr>
        <w:t>IUCN</w:t>
      </w:r>
      <w:r w:rsidR="00A433EB" w:rsidRPr="00EC7839">
        <w:rPr>
          <w:sz w:val="24"/>
          <w:szCs w:val="24"/>
        </w:rPr>
        <w:t xml:space="preserve"> networks</w:t>
      </w:r>
      <w:r w:rsidR="00EC7839">
        <w:rPr>
          <w:sz w:val="24"/>
          <w:szCs w:val="24"/>
        </w:rPr>
        <w:t xml:space="preserve"> were used to obtain a list of private sector companies involved in biodiversity conservation. </w:t>
      </w:r>
      <w:r w:rsidR="00A433EB" w:rsidRPr="00EC7839">
        <w:rPr>
          <w:sz w:val="24"/>
          <w:szCs w:val="24"/>
        </w:rPr>
        <w:t>.</w:t>
      </w:r>
    </w:p>
    <w:p w14:paraId="010A319C" w14:textId="77777777" w:rsidR="00446FF1" w:rsidRPr="00BF0615" w:rsidRDefault="00446FF1" w:rsidP="00446FF1">
      <w:pPr>
        <w:spacing w:after="0" w:line="240" w:lineRule="auto"/>
        <w:jc w:val="both"/>
        <w:rPr>
          <w:color w:val="FF0000"/>
        </w:rPr>
      </w:pPr>
    </w:p>
    <w:p w14:paraId="7F1DD348" w14:textId="12A98CC5" w:rsidR="00446FF1" w:rsidRPr="00BF0615" w:rsidRDefault="00446FF1" w:rsidP="00446FF1">
      <w:pPr>
        <w:spacing w:after="0" w:line="240" w:lineRule="auto"/>
        <w:jc w:val="both"/>
        <w:rPr>
          <w:color w:val="FF0000"/>
          <w:sz w:val="24"/>
          <w:szCs w:val="24"/>
        </w:rPr>
      </w:pPr>
      <w:r w:rsidRPr="00EC7839">
        <w:rPr>
          <w:sz w:val="24"/>
          <w:szCs w:val="24"/>
        </w:rPr>
        <w:t xml:space="preserve">From the BSL website, a total of 61 Private Sector companies were chosen from both the Patron and General Membership list. </w:t>
      </w:r>
      <w:r w:rsidR="002D494F" w:rsidRPr="00EC7839">
        <w:rPr>
          <w:sz w:val="24"/>
          <w:szCs w:val="24"/>
        </w:rPr>
        <w:t>The heads of these companies were sent a letter via post requesting information on the bio</w:t>
      </w:r>
      <w:r w:rsidR="00EC7839">
        <w:rPr>
          <w:sz w:val="24"/>
          <w:szCs w:val="24"/>
        </w:rPr>
        <w:t>diversity related expenditure and</w:t>
      </w:r>
      <w:r w:rsidR="002D494F" w:rsidRPr="00EC7839">
        <w:rPr>
          <w:sz w:val="24"/>
          <w:szCs w:val="24"/>
        </w:rPr>
        <w:t xml:space="preserve"> projects/activities carried out or supported by the company. </w:t>
      </w:r>
      <w:r w:rsidR="00EC7839">
        <w:rPr>
          <w:sz w:val="24"/>
          <w:szCs w:val="24"/>
        </w:rPr>
        <w:t xml:space="preserve">Follow up contact was made with these companies via phone and the BIOFIN </w:t>
      </w:r>
      <w:r w:rsidR="002D494F" w:rsidRPr="00EC7839">
        <w:rPr>
          <w:sz w:val="24"/>
          <w:szCs w:val="24"/>
        </w:rPr>
        <w:t xml:space="preserve">project was explained and a request was made for biodiversity expenditure information. </w:t>
      </w:r>
    </w:p>
    <w:p w14:paraId="363F7867" w14:textId="77777777" w:rsidR="00446FF1" w:rsidRPr="00BF0615" w:rsidRDefault="00446FF1" w:rsidP="00446FF1">
      <w:pPr>
        <w:spacing w:after="0" w:line="240" w:lineRule="auto"/>
        <w:jc w:val="both"/>
        <w:rPr>
          <w:color w:val="FF0000"/>
        </w:rPr>
      </w:pPr>
    </w:p>
    <w:p w14:paraId="3BFAE78D" w14:textId="77777777" w:rsidR="002B1569" w:rsidRPr="005712E9" w:rsidRDefault="00EC7839" w:rsidP="002B1569">
      <w:pPr>
        <w:spacing w:after="0" w:line="240" w:lineRule="auto"/>
        <w:jc w:val="both"/>
        <w:rPr>
          <w:sz w:val="24"/>
          <w:szCs w:val="24"/>
        </w:rPr>
      </w:pPr>
      <w:r w:rsidRPr="005712E9">
        <w:rPr>
          <w:sz w:val="24"/>
          <w:szCs w:val="24"/>
        </w:rPr>
        <w:t>A s</w:t>
      </w:r>
      <w:r w:rsidR="002D494F" w:rsidRPr="005712E9">
        <w:rPr>
          <w:sz w:val="24"/>
          <w:szCs w:val="24"/>
        </w:rPr>
        <w:t>im</w:t>
      </w:r>
      <w:r w:rsidRPr="005712E9">
        <w:rPr>
          <w:sz w:val="24"/>
          <w:szCs w:val="24"/>
        </w:rPr>
        <w:t xml:space="preserve">ilar procedure was followed in contacting </w:t>
      </w:r>
      <w:r w:rsidR="002D494F" w:rsidRPr="005712E9">
        <w:rPr>
          <w:sz w:val="24"/>
          <w:szCs w:val="24"/>
        </w:rPr>
        <w:t>NGOs</w:t>
      </w:r>
      <w:r w:rsidR="00446FF1" w:rsidRPr="005712E9">
        <w:rPr>
          <w:sz w:val="24"/>
          <w:szCs w:val="24"/>
        </w:rPr>
        <w:t xml:space="preserve">. </w:t>
      </w:r>
      <w:r w:rsidR="002B1569" w:rsidRPr="005712E9">
        <w:rPr>
          <w:sz w:val="24"/>
          <w:szCs w:val="24"/>
        </w:rPr>
        <w:t xml:space="preserve">The Inception Report of the BIOFIN initiative has listed 16 Sri Lankan NGOs which are working on environment and biodiversity in addition to international NGOs such as IUCN. </w:t>
      </w:r>
      <w:r w:rsidRPr="005712E9">
        <w:rPr>
          <w:sz w:val="24"/>
          <w:szCs w:val="24"/>
        </w:rPr>
        <w:t xml:space="preserve">Additionally, a </w:t>
      </w:r>
      <w:r w:rsidR="00364CD4" w:rsidRPr="005712E9">
        <w:rPr>
          <w:sz w:val="24"/>
          <w:szCs w:val="24"/>
        </w:rPr>
        <w:t xml:space="preserve">list of NGOs was obtained from the National Secretariat and letters and excel templates were sent out to 48 organisations, describing the BIOFIN project and the biodiversity expenditure information required.  </w:t>
      </w:r>
      <w:r w:rsidR="002B1569" w:rsidRPr="005712E9">
        <w:rPr>
          <w:sz w:val="24"/>
          <w:szCs w:val="24"/>
        </w:rPr>
        <w:t xml:space="preserve">This list included </w:t>
      </w:r>
      <w:r w:rsidR="005712E9" w:rsidRPr="005712E9">
        <w:rPr>
          <w:sz w:val="24"/>
          <w:szCs w:val="24"/>
        </w:rPr>
        <w:t xml:space="preserve">the </w:t>
      </w:r>
      <w:r w:rsidR="002B1569" w:rsidRPr="005712E9">
        <w:rPr>
          <w:sz w:val="24"/>
          <w:szCs w:val="24"/>
        </w:rPr>
        <w:t>16 NGOs menti</w:t>
      </w:r>
      <w:r w:rsidR="005712E9" w:rsidRPr="005712E9">
        <w:rPr>
          <w:sz w:val="24"/>
          <w:szCs w:val="24"/>
        </w:rPr>
        <w:t>oned in the Inception Report</w:t>
      </w:r>
      <w:r w:rsidR="002B1569" w:rsidRPr="005712E9">
        <w:rPr>
          <w:sz w:val="24"/>
          <w:szCs w:val="24"/>
        </w:rPr>
        <w:t xml:space="preserve">. </w:t>
      </w:r>
      <w:r w:rsidR="005712E9" w:rsidRPr="005712E9">
        <w:rPr>
          <w:sz w:val="24"/>
          <w:szCs w:val="24"/>
        </w:rPr>
        <w:t>Several attempts were made to actively follow</w:t>
      </w:r>
      <w:r w:rsidR="00364CD4" w:rsidRPr="005712E9">
        <w:rPr>
          <w:sz w:val="24"/>
          <w:szCs w:val="24"/>
        </w:rPr>
        <w:t xml:space="preserve"> up with these organisations via phone</w:t>
      </w:r>
      <w:r w:rsidR="005712E9" w:rsidRPr="005712E9">
        <w:rPr>
          <w:sz w:val="24"/>
          <w:szCs w:val="24"/>
        </w:rPr>
        <w:t xml:space="preserve"> and email</w:t>
      </w:r>
      <w:r w:rsidR="00364CD4" w:rsidRPr="005712E9">
        <w:rPr>
          <w:sz w:val="24"/>
          <w:szCs w:val="24"/>
        </w:rPr>
        <w:t xml:space="preserve"> in order to obtain the relevant expenditure information. In addition, the IUCN network was used to identify contact persons for some NGOs</w:t>
      </w:r>
      <w:r w:rsidR="005712E9" w:rsidRPr="005712E9">
        <w:rPr>
          <w:sz w:val="24"/>
          <w:szCs w:val="24"/>
        </w:rPr>
        <w:t xml:space="preserve"> and efforts were made to establish communication</w:t>
      </w:r>
      <w:r w:rsidR="00582A85" w:rsidRPr="005712E9">
        <w:rPr>
          <w:sz w:val="24"/>
          <w:szCs w:val="24"/>
        </w:rPr>
        <w:t xml:space="preserve">. </w:t>
      </w:r>
    </w:p>
    <w:p w14:paraId="2391E7C9" w14:textId="77777777" w:rsidR="00B0097E" w:rsidRPr="005712E9" w:rsidRDefault="00364CD4" w:rsidP="002B1569">
      <w:pPr>
        <w:spacing w:after="0"/>
        <w:jc w:val="both"/>
        <w:rPr>
          <w:sz w:val="24"/>
          <w:szCs w:val="24"/>
        </w:rPr>
      </w:pPr>
      <w:r w:rsidRPr="005712E9">
        <w:rPr>
          <w:sz w:val="24"/>
          <w:szCs w:val="24"/>
        </w:rPr>
        <w:t xml:space="preserve"> </w:t>
      </w:r>
    </w:p>
    <w:p w14:paraId="2F75E283" w14:textId="77777777" w:rsidR="00B0097E" w:rsidRPr="00BF0615" w:rsidRDefault="00B0097E" w:rsidP="00B0097E">
      <w:pPr>
        <w:pStyle w:val="Heading1"/>
        <w:numPr>
          <w:ilvl w:val="2"/>
          <w:numId w:val="24"/>
        </w:numPr>
        <w:spacing w:before="0" w:line="240" w:lineRule="auto"/>
        <w:rPr>
          <w:i/>
          <w:iCs/>
          <w:sz w:val="22"/>
          <w:szCs w:val="22"/>
        </w:rPr>
      </w:pPr>
      <w:bookmarkStart w:id="30" w:name="_Toc504733110"/>
      <w:r w:rsidRPr="00BF0615">
        <w:rPr>
          <w:i/>
          <w:iCs/>
          <w:sz w:val="22"/>
          <w:szCs w:val="22"/>
        </w:rPr>
        <w:t>Stakeholder consultations</w:t>
      </w:r>
      <w:bookmarkEnd w:id="30"/>
    </w:p>
    <w:p w14:paraId="587F82EC" w14:textId="77777777" w:rsidR="00B0097E" w:rsidRPr="00BF0615" w:rsidRDefault="00B0097E" w:rsidP="0018293A">
      <w:pPr>
        <w:spacing w:after="0" w:line="240" w:lineRule="auto"/>
      </w:pPr>
    </w:p>
    <w:p w14:paraId="2ECE6E94" w14:textId="35FFF5A7" w:rsidR="00AA760F" w:rsidRPr="00CE00DD" w:rsidRDefault="0018293A" w:rsidP="008E181C">
      <w:pPr>
        <w:spacing w:after="0" w:line="240" w:lineRule="auto"/>
        <w:jc w:val="both"/>
        <w:rPr>
          <w:sz w:val="24"/>
          <w:szCs w:val="24"/>
          <w:highlight w:val="yellow"/>
        </w:rPr>
      </w:pPr>
      <w:r w:rsidRPr="00BF0615">
        <w:rPr>
          <w:color w:val="000000" w:themeColor="text1"/>
          <w:sz w:val="24"/>
          <w:szCs w:val="24"/>
        </w:rPr>
        <w:t xml:space="preserve">Stakeholders who are engaged in biodiversity expenditure activities were consulted in several steps of data collection.  Initially, views of major biodiversity related organizations </w:t>
      </w:r>
      <w:r w:rsidR="00547082" w:rsidRPr="00BF0615">
        <w:rPr>
          <w:color w:val="000000" w:themeColor="text1"/>
          <w:sz w:val="24"/>
          <w:szCs w:val="24"/>
        </w:rPr>
        <w:t xml:space="preserve">of public sector as well as private sector representatives </w:t>
      </w:r>
      <w:r w:rsidRPr="00BF0615">
        <w:rPr>
          <w:color w:val="000000" w:themeColor="text1"/>
          <w:sz w:val="24"/>
          <w:szCs w:val="24"/>
        </w:rPr>
        <w:t xml:space="preserve">were consulted through meetings with key officials </w:t>
      </w:r>
      <w:r w:rsidR="001B4EFB" w:rsidRPr="00BF0615">
        <w:rPr>
          <w:color w:val="000000" w:themeColor="text1"/>
          <w:sz w:val="24"/>
          <w:szCs w:val="24"/>
        </w:rPr>
        <w:t>to get an idea about the availability of data on BE</w:t>
      </w:r>
      <w:r w:rsidR="001B4EFB" w:rsidRPr="005712E9">
        <w:rPr>
          <w:sz w:val="24"/>
          <w:szCs w:val="24"/>
        </w:rPr>
        <w:t xml:space="preserve">.  </w:t>
      </w:r>
      <w:r w:rsidR="00547082" w:rsidRPr="005712E9">
        <w:rPr>
          <w:sz w:val="24"/>
          <w:szCs w:val="24"/>
        </w:rPr>
        <w:t xml:space="preserve">One-on-one meetings were held within the first two months with representatives from the Forest Department, Finance Commission, Ceylon Chamber of Commerce (CCC), Federation Chambers of Commerce and Industry of Sri Lanka (FCCISL), and Department of National </w:t>
      </w:r>
      <w:r w:rsidR="00547082" w:rsidRPr="00CE00DD">
        <w:rPr>
          <w:sz w:val="24"/>
          <w:szCs w:val="24"/>
        </w:rPr>
        <w:t xml:space="preserve">Budget </w:t>
      </w:r>
      <w:r w:rsidR="00CE00DD" w:rsidRPr="00CE00DD">
        <w:rPr>
          <w:sz w:val="24"/>
          <w:szCs w:val="24"/>
        </w:rPr>
        <w:t>(Annex 2</w:t>
      </w:r>
      <w:r w:rsidR="00547082" w:rsidRPr="00CE00DD">
        <w:rPr>
          <w:sz w:val="24"/>
          <w:szCs w:val="24"/>
        </w:rPr>
        <w:t>)</w:t>
      </w:r>
      <w:r w:rsidR="00547082" w:rsidRPr="005712E9">
        <w:rPr>
          <w:sz w:val="24"/>
          <w:szCs w:val="24"/>
        </w:rPr>
        <w:t xml:space="preserve"> as a pilot to data collection and assessing data availability</w:t>
      </w:r>
      <w:r w:rsidR="00547082" w:rsidRPr="005712E9">
        <w:t>.</w:t>
      </w:r>
      <w:r w:rsidR="005712E9" w:rsidRPr="005712E9">
        <w:t xml:space="preserve"> </w:t>
      </w:r>
      <w:r w:rsidR="001B4EFB" w:rsidRPr="00BF0615">
        <w:rPr>
          <w:color w:val="000000" w:themeColor="text1"/>
          <w:sz w:val="24"/>
          <w:szCs w:val="24"/>
        </w:rPr>
        <w:t xml:space="preserve">Their advice was also sought </w:t>
      </w:r>
      <w:r w:rsidR="00264DAF" w:rsidRPr="00BF0615">
        <w:rPr>
          <w:color w:val="000000" w:themeColor="text1"/>
          <w:sz w:val="24"/>
          <w:szCs w:val="24"/>
        </w:rPr>
        <w:t xml:space="preserve">in BIOFIN workshops </w:t>
      </w:r>
      <w:r w:rsidR="00573B10">
        <w:rPr>
          <w:color w:val="000000" w:themeColor="text1"/>
          <w:sz w:val="24"/>
          <w:szCs w:val="24"/>
        </w:rPr>
        <w:t xml:space="preserve">(Annex 3) </w:t>
      </w:r>
      <w:r w:rsidR="00264DAF" w:rsidRPr="00BF0615">
        <w:rPr>
          <w:color w:val="000000" w:themeColor="text1"/>
          <w:sz w:val="24"/>
          <w:szCs w:val="24"/>
        </w:rPr>
        <w:t xml:space="preserve">organized with the support of BDS and UNDP </w:t>
      </w:r>
      <w:r w:rsidR="001B4EFB" w:rsidRPr="00BF0615">
        <w:rPr>
          <w:color w:val="000000" w:themeColor="text1"/>
          <w:sz w:val="24"/>
          <w:szCs w:val="24"/>
        </w:rPr>
        <w:t xml:space="preserve">for devising a strategy for </w:t>
      </w:r>
      <w:r w:rsidR="00264DAF" w:rsidRPr="00BF0615">
        <w:rPr>
          <w:color w:val="000000" w:themeColor="text1"/>
          <w:sz w:val="24"/>
          <w:szCs w:val="24"/>
        </w:rPr>
        <w:t>collection of data on</w:t>
      </w:r>
      <w:r w:rsidR="001B4EFB" w:rsidRPr="00BF0615">
        <w:rPr>
          <w:color w:val="000000" w:themeColor="text1"/>
          <w:sz w:val="24"/>
          <w:szCs w:val="24"/>
        </w:rPr>
        <w:t xml:space="preserve"> BE</w:t>
      </w:r>
      <w:r w:rsidR="00264DAF" w:rsidRPr="00BF0615">
        <w:rPr>
          <w:color w:val="000000" w:themeColor="text1"/>
          <w:sz w:val="24"/>
          <w:szCs w:val="24"/>
        </w:rPr>
        <w:t xml:space="preserve"> from multiple stakeholders</w:t>
      </w:r>
      <w:r w:rsidR="001B4EFB" w:rsidRPr="00BF0615">
        <w:rPr>
          <w:color w:val="000000" w:themeColor="text1"/>
          <w:sz w:val="24"/>
          <w:szCs w:val="24"/>
        </w:rPr>
        <w:t xml:space="preserve">. After collecting </w:t>
      </w:r>
      <w:r w:rsidR="008E181C" w:rsidRPr="00BF0615">
        <w:rPr>
          <w:color w:val="000000" w:themeColor="text1"/>
          <w:sz w:val="24"/>
          <w:szCs w:val="24"/>
        </w:rPr>
        <w:t xml:space="preserve">the </w:t>
      </w:r>
      <w:r w:rsidR="001B4EFB" w:rsidRPr="00BF0615">
        <w:rPr>
          <w:color w:val="000000" w:themeColor="text1"/>
          <w:sz w:val="24"/>
          <w:szCs w:val="24"/>
        </w:rPr>
        <w:t xml:space="preserve">information available from secondary sources, members of the BIOFIN team visited some agencies to collect missing data and getting clarifications about </w:t>
      </w:r>
      <w:r w:rsidR="008E181C" w:rsidRPr="00BF0615">
        <w:rPr>
          <w:color w:val="000000" w:themeColor="text1"/>
          <w:sz w:val="24"/>
          <w:szCs w:val="24"/>
        </w:rPr>
        <w:t>the collected</w:t>
      </w:r>
      <w:r w:rsidR="001B4EFB" w:rsidRPr="00BF0615">
        <w:rPr>
          <w:color w:val="000000" w:themeColor="text1"/>
          <w:sz w:val="24"/>
          <w:szCs w:val="24"/>
        </w:rPr>
        <w:t xml:space="preserve"> data. Finally, a separate workshop was organized for selected members </w:t>
      </w:r>
      <w:r w:rsidR="008E181C" w:rsidRPr="00BF0615">
        <w:rPr>
          <w:color w:val="000000" w:themeColor="text1"/>
          <w:sz w:val="24"/>
          <w:szCs w:val="24"/>
        </w:rPr>
        <w:t xml:space="preserve">(e.g. planning and finance divisions) from major institutions to get the support for validating, classifying and attribution of </w:t>
      </w:r>
      <w:r w:rsidR="007C789A" w:rsidRPr="00BF0615">
        <w:rPr>
          <w:color w:val="000000" w:themeColor="text1"/>
          <w:sz w:val="24"/>
          <w:szCs w:val="24"/>
        </w:rPr>
        <w:t>expenditure</w:t>
      </w:r>
      <w:r w:rsidR="008E181C" w:rsidRPr="00BF0615">
        <w:rPr>
          <w:color w:val="000000" w:themeColor="text1"/>
          <w:sz w:val="24"/>
          <w:szCs w:val="24"/>
        </w:rPr>
        <w:t xml:space="preserve"> data and filling the gaps of missing data.</w:t>
      </w:r>
      <w:r w:rsidR="008E181C" w:rsidRPr="00BF0615">
        <w:rPr>
          <w:color w:val="00B050"/>
          <w:sz w:val="24"/>
          <w:szCs w:val="24"/>
        </w:rPr>
        <w:t xml:space="preserve"> </w:t>
      </w:r>
    </w:p>
    <w:p w14:paraId="4074EB3F" w14:textId="77777777" w:rsidR="00AA760F" w:rsidRPr="00BF0615" w:rsidRDefault="00AA760F" w:rsidP="008E181C">
      <w:pPr>
        <w:spacing w:after="0" w:line="240" w:lineRule="auto"/>
        <w:jc w:val="both"/>
        <w:rPr>
          <w:color w:val="00B050"/>
          <w:sz w:val="24"/>
          <w:szCs w:val="24"/>
        </w:rPr>
      </w:pPr>
    </w:p>
    <w:p w14:paraId="6071B4AA" w14:textId="77777777" w:rsidR="00B0097E" w:rsidRPr="00BF0615" w:rsidRDefault="00B0097E" w:rsidP="00B0097E">
      <w:pPr>
        <w:pStyle w:val="Heading1"/>
        <w:numPr>
          <w:ilvl w:val="1"/>
          <w:numId w:val="24"/>
        </w:numPr>
        <w:spacing w:before="0" w:line="240" w:lineRule="auto"/>
        <w:rPr>
          <w:sz w:val="24"/>
          <w:szCs w:val="24"/>
        </w:rPr>
      </w:pPr>
      <w:bookmarkStart w:id="31" w:name="_Toc504733111"/>
      <w:r w:rsidRPr="00BF0615">
        <w:rPr>
          <w:sz w:val="24"/>
          <w:szCs w:val="24"/>
          <w:lang w:bidi="si-LK"/>
        </w:rPr>
        <w:t>Analysis of data</w:t>
      </w:r>
      <w:bookmarkEnd w:id="31"/>
    </w:p>
    <w:p w14:paraId="052CC35D" w14:textId="77777777" w:rsidR="00B0097E" w:rsidRPr="00BF0615" w:rsidRDefault="00B0097E" w:rsidP="00B0097E">
      <w:pPr>
        <w:pStyle w:val="Heading1"/>
        <w:spacing w:before="0" w:line="240" w:lineRule="auto"/>
        <w:rPr>
          <w:sz w:val="24"/>
          <w:szCs w:val="24"/>
          <w:lang w:bidi="si-LK"/>
        </w:rPr>
      </w:pPr>
      <w:r w:rsidRPr="00BF0615">
        <w:rPr>
          <w:sz w:val="24"/>
          <w:szCs w:val="24"/>
          <w:lang w:bidi="si-LK"/>
        </w:rPr>
        <w:t xml:space="preserve"> </w:t>
      </w:r>
    </w:p>
    <w:p w14:paraId="214F85F4" w14:textId="77777777" w:rsidR="00B0097E" w:rsidRPr="00BF0615" w:rsidRDefault="0018293A" w:rsidP="00B0097E">
      <w:pPr>
        <w:spacing w:after="0" w:line="240" w:lineRule="auto"/>
        <w:jc w:val="both"/>
        <w:rPr>
          <w:sz w:val="24"/>
          <w:szCs w:val="24"/>
          <w:lang w:bidi="si-LK"/>
        </w:rPr>
      </w:pPr>
      <w:r w:rsidRPr="00BF0615">
        <w:rPr>
          <w:color w:val="000000" w:themeColor="text1"/>
          <w:sz w:val="24"/>
          <w:szCs w:val="24"/>
        </w:rPr>
        <w:t xml:space="preserve">Data collected from the above sources </w:t>
      </w:r>
      <w:r w:rsidR="00B51C2F" w:rsidRPr="00A52725">
        <w:rPr>
          <w:sz w:val="24"/>
          <w:szCs w:val="24"/>
        </w:rPr>
        <w:t>was compiled and organised into formats that were easier for analysis.</w:t>
      </w:r>
      <w:r w:rsidR="00B51C2F" w:rsidRPr="00A52725">
        <w:t xml:space="preserve"> </w:t>
      </w:r>
      <w:r w:rsidR="002B1569" w:rsidRPr="00A52725">
        <w:t xml:space="preserve"> </w:t>
      </w:r>
      <w:r w:rsidR="002B1569" w:rsidRPr="00A52725">
        <w:rPr>
          <w:sz w:val="24"/>
          <w:szCs w:val="24"/>
        </w:rPr>
        <w:t>Accordingly,</w:t>
      </w:r>
      <w:r w:rsidR="002B1569" w:rsidRPr="00A52725">
        <w:t xml:space="preserve"> </w:t>
      </w:r>
      <w:r w:rsidR="002B1569" w:rsidRPr="00A52725">
        <w:rPr>
          <w:rFonts w:cstheme="minorHAnsi"/>
          <w:sz w:val="24"/>
          <w:szCs w:val="24"/>
        </w:rPr>
        <w:t xml:space="preserve">information collected from multiple sources was entered into MS Excel spreadsheet. The </w:t>
      </w:r>
      <w:r w:rsidR="002B1569" w:rsidRPr="00A52725">
        <w:rPr>
          <w:sz w:val="24"/>
          <w:szCs w:val="24"/>
        </w:rPr>
        <w:t>o</w:t>
      </w:r>
      <w:r w:rsidR="00B51C2F" w:rsidRPr="00A52725">
        <w:rPr>
          <w:sz w:val="24"/>
          <w:szCs w:val="24"/>
        </w:rPr>
        <w:t>rganized set of data</w:t>
      </w:r>
      <w:r w:rsidR="00B51C2F" w:rsidRPr="00A52725">
        <w:t xml:space="preserve"> </w:t>
      </w:r>
      <w:r w:rsidRPr="00BF0615">
        <w:rPr>
          <w:color w:val="000000" w:themeColor="text1"/>
          <w:sz w:val="24"/>
          <w:szCs w:val="24"/>
        </w:rPr>
        <w:t xml:space="preserve">was </w:t>
      </w:r>
      <w:r w:rsidR="00264DAF" w:rsidRPr="00BF0615">
        <w:rPr>
          <w:color w:val="000000" w:themeColor="text1"/>
          <w:sz w:val="24"/>
          <w:szCs w:val="24"/>
        </w:rPr>
        <w:t xml:space="preserve">reviewed and </w:t>
      </w:r>
      <w:r w:rsidRPr="00BF0615">
        <w:rPr>
          <w:color w:val="000000" w:themeColor="text1"/>
          <w:sz w:val="24"/>
          <w:szCs w:val="24"/>
        </w:rPr>
        <w:t>analysed</w:t>
      </w:r>
      <w:r w:rsidR="00264DAF" w:rsidRPr="00BF0615">
        <w:rPr>
          <w:color w:val="000000" w:themeColor="text1"/>
          <w:sz w:val="24"/>
          <w:szCs w:val="24"/>
        </w:rPr>
        <w:t xml:space="preserve"> to generate insights that are useful for achieving the objectives of the BIOFIN initiative. </w:t>
      </w:r>
      <w:r w:rsidR="00B0097E" w:rsidRPr="00BF0615">
        <w:rPr>
          <w:sz w:val="24"/>
          <w:szCs w:val="24"/>
          <w:lang w:bidi="si-LK"/>
        </w:rPr>
        <w:t>Analysis of data mainly involved descriptive statistical techniques</w:t>
      </w:r>
      <w:r w:rsidR="00264DAF" w:rsidRPr="00BF0615">
        <w:rPr>
          <w:sz w:val="24"/>
          <w:szCs w:val="24"/>
          <w:lang w:bidi="si-LK"/>
        </w:rPr>
        <w:t xml:space="preserve">. </w:t>
      </w:r>
      <w:r w:rsidR="00B0097E" w:rsidRPr="00BF0615">
        <w:rPr>
          <w:sz w:val="24"/>
          <w:szCs w:val="24"/>
          <w:lang w:bidi="si-LK"/>
        </w:rPr>
        <w:t xml:space="preserve"> The analysis focussed on following areas. </w:t>
      </w:r>
    </w:p>
    <w:p w14:paraId="02D299D7" w14:textId="77777777" w:rsidR="00B0097E" w:rsidRPr="00BF0615" w:rsidRDefault="00B0097E" w:rsidP="00B0097E">
      <w:pPr>
        <w:spacing w:after="0" w:line="240" w:lineRule="auto"/>
        <w:rPr>
          <w:rFonts w:cstheme="minorHAnsi"/>
          <w:sz w:val="24"/>
          <w:szCs w:val="24"/>
          <w:lang w:bidi="si-LK"/>
        </w:rPr>
      </w:pPr>
    </w:p>
    <w:p w14:paraId="6464896C" w14:textId="77777777" w:rsidR="00B0097E" w:rsidRPr="00BF0615" w:rsidRDefault="00B0097E" w:rsidP="00B0097E">
      <w:pPr>
        <w:pStyle w:val="ListParagraph"/>
        <w:numPr>
          <w:ilvl w:val="0"/>
          <w:numId w:val="21"/>
        </w:numPr>
        <w:rPr>
          <w:rFonts w:asciiTheme="minorHAnsi" w:hAnsiTheme="minorHAnsi" w:cstheme="minorHAnsi"/>
        </w:rPr>
      </w:pPr>
      <w:r w:rsidRPr="00BF0615">
        <w:rPr>
          <w:rFonts w:asciiTheme="minorHAnsi" w:hAnsiTheme="minorHAnsi" w:cstheme="minorHAnsi"/>
        </w:rPr>
        <w:t xml:space="preserve">Evaluation of biodiversity expenditure </w:t>
      </w:r>
      <w:r w:rsidR="007C789A" w:rsidRPr="00BF0615">
        <w:rPr>
          <w:rFonts w:asciiTheme="minorHAnsi" w:hAnsiTheme="minorHAnsi" w:cstheme="minorHAnsi"/>
        </w:rPr>
        <w:t>with</w:t>
      </w:r>
      <w:r w:rsidRPr="00BF0615">
        <w:rPr>
          <w:rFonts w:asciiTheme="minorHAnsi" w:hAnsiTheme="minorHAnsi" w:cstheme="minorHAnsi"/>
        </w:rPr>
        <w:t xml:space="preserve"> relation to macroeconomic parameters of the national economy (e.g. GDP, Annual Budgetary Allocations, Public Expenditure etc.)</w:t>
      </w:r>
      <w:r w:rsidR="00A52725">
        <w:rPr>
          <w:rFonts w:asciiTheme="minorHAnsi" w:hAnsiTheme="minorHAnsi" w:cstheme="minorHAnsi"/>
        </w:rPr>
        <w:t>.</w:t>
      </w:r>
      <w:r w:rsidRPr="00BF0615">
        <w:rPr>
          <w:rFonts w:asciiTheme="minorHAnsi" w:hAnsiTheme="minorHAnsi" w:cstheme="minorHAnsi"/>
        </w:rPr>
        <w:t xml:space="preserve">  </w:t>
      </w:r>
    </w:p>
    <w:p w14:paraId="7FF8D68A" w14:textId="77777777" w:rsidR="00767FD8" w:rsidRPr="00BF0615" w:rsidRDefault="00767FD8" w:rsidP="00767FD8">
      <w:pPr>
        <w:pStyle w:val="ListParagraph"/>
        <w:numPr>
          <w:ilvl w:val="0"/>
          <w:numId w:val="21"/>
        </w:numPr>
        <w:rPr>
          <w:rFonts w:asciiTheme="minorHAnsi" w:hAnsiTheme="minorHAnsi" w:cstheme="minorHAnsi"/>
        </w:rPr>
      </w:pPr>
      <w:r w:rsidRPr="00BF0615">
        <w:rPr>
          <w:rFonts w:asciiTheme="minorHAnsi" w:hAnsiTheme="minorHAnsi" w:cstheme="minorHAnsi"/>
        </w:rPr>
        <w:t>Analysis of expenditure in terms of national biodiversity targets (i.e. NBSAP targets), Aichi biodiversity targets and BIOFIN categories</w:t>
      </w:r>
      <w:r w:rsidR="00A52725">
        <w:rPr>
          <w:rFonts w:asciiTheme="minorHAnsi" w:hAnsiTheme="minorHAnsi" w:cstheme="minorHAnsi"/>
        </w:rPr>
        <w:t>.</w:t>
      </w:r>
      <w:r w:rsidRPr="00BF0615">
        <w:rPr>
          <w:rFonts w:asciiTheme="minorHAnsi" w:hAnsiTheme="minorHAnsi" w:cstheme="minorHAnsi"/>
        </w:rPr>
        <w:t xml:space="preserve"> </w:t>
      </w:r>
    </w:p>
    <w:p w14:paraId="084B68F8" w14:textId="77777777" w:rsidR="00B0097E" w:rsidRPr="00BF0615" w:rsidRDefault="00B0097E" w:rsidP="00B0097E">
      <w:pPr>
        <w:pStyle w:val="ListParagraph"/>
        <w:numPr>
          <w:ilvl w:val="0"/>
          <w:numId w:val="21"/>
        </w:numPr>
        <w:rPr>
          <w:rFonts w:asciiTheme="minorHAnsi" w:hAnsiTheme="minorHAnsi" w:cstheme="minorHAnsi"/>
        </w:rPr>
      </w:pPr>
      <w:r w:rsidRPr="00BF0615">
        <w:rPr>
          <w:rFonts w:asciiTheme="minorHAnsi" w:hAnsiTheme="minorHAnsi" w:cstheme="minorHAnsi"/>
        </w:rPr>
        <w:t>Assessing biodiversity expenditure in different sectors and sub sectors in the economy</w:t>
      </w:r>
      <w:r w:rsidR="00A52725">
        <w:rPr>
          <w:rFonts w:asciiTheme="minorHAnsi" w:hAnsiTheme="minorHAnsi" w:cstheme="minorHAnsi"/>
        </w:rPr>
        <w:t>.</w:t>
      </w:r>
    </w:p>
    <w:p w14:paraId="500696E2" w14:textId="77777777" w:rsidR="00B0097E" w:rsidRPr="00BF0615" w:rsidRDefault="00B0097E" w:rsidP="00B0097E">
      <w:pPr>
        <w:pStyle w:val="ListParagraph"/>
        <w:numPr>
          <w:ilvl w:val="0"/>
          <w:numId w:val="21"/>
        </w:numPr>
        <w:rPr>
          <w:rFonts w:asciiTheme="minorHAnsi" w:hAnsiTheme="minorHAnsi" w:cstheme="minorHAnsi"/>
        </w:rPr>
      </w:pPr>
      <w:r w:rsidRPr="00BF0615">
        <w:rPr>
          <w:rFonts w:asciiTheme="minorHAnsi" w:hAnsiTheme="minorHAnsi" w:cstheme="minorHAnsi"/>
        </w:rPr>
        <w:t>Analysis of biodiversity expenditure by organizational categories</w:t>
      </w:r>
      <w:r w:rsidR="00A52725">
        <w:rPr>
          <w:rFonts w:asciiTheme="minorHAnsi" w:hAnsiTheme="minorHAnsi" w:cstheme="minorHAnsi"/>
        </w:rPr>
        <w:t>.</w:t>
      </w:r>
    </w:p>
    <w:p w14:paraId="27D73D10" w14:textId="77777777" w:rsidR="00B0097E" w:rsidRPr="00BF0615" w:rsidRDefault="00B0097E" w:rsidP="00B0097E">
      <w:pPr>
        <w:pStyle w:val="ListParagraph"/>
        <w:numPr>
          <w:ilvl w:val="0"/>
          <w:numId w:val="21"/>
        </w:numPr>
        <w:rPr>
          <w:rFonts w:asciiTheme="minorHAnsi" w:hAnsiTheme="minorHAnsi" w:cstheme="minorHAnsi"/>
        </w:rPr>
      </w:pPr>
      <w:r w:rsidRPr="00BF0615">
        <w:rPr>
          <w:rFonts w:asciiTheme="minorHAnsi" w:hAnsiTheme="minorHAnsi" w:cstheme="minorHAnsi"/>
        </w:rPr>
        <w:t>Projection of future biodiversity expenditure in terms of national targets, BIOFIN categories and organizational categories</w:t>
      </w:r>
      <w:r w:rsidR="00A52725">
        <w:rPr>
          <w:rFonts w:asciiTheme="minorHAnsi" w:hAnsiTheme="minorHAnsi" w:cstheme="minorHAnsi"/>
        </w:rPr>
        <w:t>.</w:t>
      </w:r>
      <w:r w:rsidRPr="00BF0615">
        <w:rPr>
          <w:rFonts w:asciiTheme="minorHAnsi" w:hAnsiTheme="minorHAnsi" w:cstheme="minorHAnsi"/>
        </w:rPr>
        <w:t xml:space="preserve"> </w:t>
      </w:r>
    </w:p>
    <w:p w14:paraId="074E43F1" w14:textId="77777777" w:rsidR="00B0097E" w:rsidRPr="00BF0615" w:rsidRDefault="00B0097E" w:rsidP="00B0097E">
      <w:pPr>
        <w:spacing w:after="0" w:line="240" w:lineRule="auto"/>
        <w:ind w:firstLine="50"/>
        <w:rPr>
          <w:rFonts w:cstheme="minorHAnsi"/>
          <w:sz w:val="24"/>
          <w:szCs w:val="24"/>
          <w:lang w:bidi="si-LK"/>
        </w:rPr>
      </w:pPr>
    </w:p>
    <w:p w14:paraId="60911FB5" w14:textId="0D8A27A1" w:rsidR="00525E53" w:rsidRPr="00BF0615" w:rsidRDefault="002B1569" w:rsidP="00525E53">
      <w:pPr>
        <w:spacing w:after="0" w:line="240" w:lineRule="auto"/>
        <w:jc w:val="both"/>
        <w:rPr>
          <w:rFonts w:cstheme="minorHAnsi"/>
          <w:color w:val="000000" w:themeColor="text1"/>
          <w:sz w:val="24"/>
          <w:szCs w:val="24"/>
        </w:rPr>
      </w:pPr>
      <w:r w:rsidRPr="00961DC0">
        <w:rPr>
          <w:sz w:val="24"/>
          <w:szCs w:val="24"/>
        </w:rPr>
        <w:t>In the analysis, biodiversity expenditures detailed according to activity/programme level of each institution/organisation were used wherever possible and where detailed information was not available, agency level attribution was used. The percentages of attribution of BE for institutions were obtained in the BER workshop from stakeholders.</w:t>
      </w:r>
      <w:r w:rsidRPr="00961DC0">
        <w:t xml:space="preserve"> </w:t>
      </w:r>
      <w:r w:rsidRPr="00BF0615">
        <w:rPr>
          <w:rFonts w:cstheme="minorHAnsi"/>
          <w:color w:val="000000" w:themeColor="text1"/>
          <w:sz w:val="24"/>
          <w:szCs w:val="24"/>
        </w:rPr>
        <w:t>The data</w:t>
      </w:r>
      <w:r w:rsidR="00525E53" w:rsidRPr="00BF0615">
        <w:rPr>
          <w:rFonts w:cstheme="minorHAnsi"/>
          <w:color w:val="000000" w:themeColor="text1"/>
          <w:sz w:val="24"/>
          <w:szCs w:val="24"/>
        </w:rPr>
        <w:t xml:space="preserve"> </w:t>
      </w:r>
      <w:r w:rsidRPr="00BF0615">
        <w:rPr>
          <w:rFonts w:cstheme="minorHAnsi"/>
          <w:color w:val="000000" w:themeColor="text1"/>
          <w:sz w:val="24"/>
          <w:szCs w:val="24"/>
        </w:rPr>
        <w:t xml:space="preserve">was </w:t>
      </w:r>
      <w:r w:rsidR="00A52725" w:rsidRPr="00BF0615">
        <w:rPr>
          <w:rFonts w:cstheme="minorHAnsi"/>
          <w:color w:val="000000" w:themeColor="text1"/>
          <w:sz w:val="24"/>
          <w:szCs w:val="24"/>
        </w:rPr>
        <w:t>analysed</w:t>
      </w:r>
      <w:r w:rsidR="00525E53" w:rsidRPr="00BF0615">
        <w:rPr>
          <w:rFonts w:cstheme="minorHAnsi"/>
          <w:color w:val="000000" w:themeColor="text1"/>
          <w:sz w:val="24"/>
          <w:szCs w:val="24"/>
        </w:rPr>
        <w:t xml:space="preserve"> </w:t>
      </w:r>
      <w:r w:rsidRPr="00BF0615">
        <w:rPr>
          <w:rFonts w:cstheme="minorHAnsi"/>
          <w:color w:val="000000" w:themeColor="text1"/>
          <w:sz w:val="24"/>
          <w:szCs w:val="24"/>
        </w:rPr>
        <w:t xml:space="preserve">mainly </w:t>
      </w:r>
      <w:r w:rsidR="00525E53" w:rsidRPr="00BF0615">
        <w:rPr>
          <w:rFonts w:cstheme="minorHAnsi"/>
          <w:color w:val="000000" w:themeColor="text1"/>
          <w:sz w:val="24"/>
          <w:szCs w:val="24"/>
        </w:rPr>
        <w:t xml:space="preserve">using descriptive statistical techniques. </w:t>
      </w:r>
      <w:r w:rsidR="007C789A" w:rsidRPr="00BF0615">
        <w:rPr>
          <w:rFonts w:cstheme="minorHAnsi"/>
          <w:color w:val="000000" w:themeColor="text1"/>
          <w:sz w:val="24"/>
          <w:szCs w:val="24"/>
        </w:rPr>
        <w:t>A</w:t>
      </w:r>
      <w:r w:rsidR="00525E53" w:rsidRPr="00BF0615">
        <w:rPr>
          <w:rFonts w:cstheme="minorHAnsi"/>
          <w:color w:val="000000" w:themeColor="text1"/>
          <w:sz w:val="24"/>
          <w:szCs w:val="24"/>
        </w:rPr>
        <w:t xml:space="preserve">nalytical facilities available with MS Excel and </w:t>
      </w:r>
      <w:r w:rsidR="007C789A" w:rsidRPr="00BF0615">
        <w:rPr>
          <w:rFonts w:cstheme="minorHAnsi"/>
          <w:color w:val="000000" w:themeColor="text1"/>
          <w:sz w:val="24"/>
          <w:szCs w:val="24"/>
        </w:rPr>
        <w:t xml:space="preserve">MINITAB </w:t>
      </w:r>
      <w:r w:rsidR="00525E53" w:rsidRPr="00BF0615">
        <w:rPr>
          <w:rFonts w:cstheme="minorHAnsi"/>
          <w:color w:val="000000" w:themeColor="text1"/>
          <w:sz w:val="24"/>
          <w:szCs w:val="24"/>
        </w:rPr>
        <w:t xml:space="preserve">statistical software application were used </w:t>
      </w:r>
      <w:r w:rsidR="00207328" w:rsidRPr="00BF0615">
        <w:rPr>
          <w:rFonts w:cstheme="minorHAnsi"/>
          <w:color w:val="000000" w:themeColor="text1"/>
          <w:sz w:val="24"/>
          <w:szCs w:val="24"/>
        </w:rPr>
        <w:t>for analysis</w:t>
      </w:r>
      <w:r w:rsidR="00525E53" w:rsidRPr="00BF0615">
        <w:rPr>
          <w:rFonts w:cstheme="minorHAnsi"/>
          <w:color w:val="000000" w:themeColor="text1"/>
          <w:sz w:val="24"/>
          <w:szCs w:val="24"/>
        </w:rPr>
        <w:t xml:space="preserve">. </w:t>
      </w:r>
    </w:p>
    <w:p w14:paraId="3A7A5492" w14:textId="77777777" w:rsidR="00AA760F" w:rsidRPr="00BF0615" w:rsidRDefault="00AA760F" w:rsidP="00525E53">
      <w:pPr>
        <w:spacing w:after="0" w:line="240" w:lineRule="auto"/>
        <w:jc w:val="both"/>
      </w:pPr>
    </w:p>
    <w:p w14:paraId="020B3B83" w14:textId="77777777" w:rsidR="00525E53" w:rsidRPr="00BF0615" w:rsidRDefault="00525E53" w:rsidP="00525E53">
      <w:pPr>
        <w:spacing w:after="0" w:line="240" w:lineRule="auto"/>
        <w:jc w:val="both"/>
        <w:rPr>
          <w:rFonts w:cstheme="minorHAnsi"/>
          <w:color w:val="FF0000"/>
          <w:sz w:val="24"/>
          <w:szCs w:val="24"/>
        </w:rPr>
      </w:pPr>
    </w:p>
    <w:p w14:paraId="03F6B53C" w14:textId="77777777" w:rsidR="00207328" w:rsidRPr="00BF0615" w:rsidRDefault="00207328" w:rsidP="00207328">
      <w:pPr>
        <w:spacing w:after="0" w:line="240" w:lineRule="auto"/>
        <w:jc w:val="both"/>
        <w:rPr>
          <w:sz w:val="24"/>
          <w:szCs w:val="24"/>
          <w:lang w:bidi="si-LK"/>
        </w:rPr>
        <w:sectPr w:rsidR="00207328" w:rsidRPr="00BF0615">
          <w:pgSz w:w="11906" w:h="16838"/>
          <w:pgMar w:top="1440" w:right="1440" w:bottom="1440" w:left="1440" w:header="720" w:footer="720" w:gutter="0"/>
          <w:cols w:space="720"/>
          <w:docGrid w:linePitch="360"/>
        </w:sectPr>
      </w:pPr>
    </w:p>
    <w:p w14:paraId="2A936B75" w14:textId="77777777" w:rsidR="00B0097E" w:rsidRPr="00BF0615" w:rsidRDefault="00B0097E" w:rsidP="00B0097E">
      <w:pPr>
        <w:pStyle w:val="Heading1"/>
        <w:numPr>
          <w:ilvl w:val="0"/>
          <w:numId w:val="24"/>
        </w:numPr>
        <w:spacing w:before="0" w:line="240" w:lineRule="auto"/>
        <w:jc w:val="center"/>
      </w:pPr>
      <w:bookmarkStart w:id="32" w:name="_Toc504733112"/>
      <w:r w:rsidRPr="00BF0615">
        <w:t>Results</w:t>
      </w:r>
      <w:bookmarkEnd w:id="32"/>
    </w:p>
    <w:p w14:paraId="748E3BDC" w14:textId="77777777" w:rsidR="00B0097E" w:rsidRPr="00BF0615" w:rsidRDefault="00B0097E" w:rsidP="00207328">
      <w:pPr>
        <w:spacing w:after="0" w:line="240" w:lineRule="auto"/>
        <w:rPr>
          <w:sz w:val="24"/>
          <w:szCs w:val="24"/>
        </w:rPr>
      </w:pPr>
    </w:p>
    <w:p w14:paraId="0F9B6C1C" w14:textId="678F2F7C" w:rsidR="00207328" w:rsidRPr="00BF0615" w:rsidRDefault="00207328" w:rsidP="00B056E8">
      <w:pPr>
        <w:spacing w:after="0" w:line="240" w:lineRule="auto"/>
        <w:jc w:val="both"/>
        <w:rPr>
          <w:color w:val="000000" w:themeColor="text1"/>
          <w:sz w:val="24"/>
          <w:szCs w:val="24"/>
        </w:rPr>
      </w:pPr>
      <w:r w:rsidRPr="00BF0615">
        <w:rPr>
          <w:color w:val="000000" w:themeColor="text1"/>
          <w:sz w:val="24"/>
          <w:szCs w:val="24"/>
        </w:rPr>
        <w:t xml:space="preserve">This section presents the results of the </w:t>
      </w:r>
      <w:r w:rsidR="00772D8B" w:rsidRPr="00BF0615">
        <w:rPr>
          <w:color w:val="000000" w:themeColor="text1"/>
          <w:sz w:val="24"/>
          <w:szCs w:val="24"/>
        </w:rPr>
        <w:t>expenditure</w:t>
      </w:r>
      <w:r w:rsidRPr="00BF0615">
        <w:rPr>
          <w:color w:val="000000" w:themeColor="text1"/>
          <w:sz w:val="24"/>
          <w:szCs w:val="24"/>
        </w:rPr>
        <w:t xml:space="preserve"> </w:t>
      </w:r>
      <w:r w:rsidR="00772D8B" w:rsidRPr="00BF0615">
        <w:rPr>
          <w:color w:val="000000" w:themeColor="text1"/>
          <w:sz w:val="24"/>
          <w:szCs w:val="24"/>
        </w:rPr>
        <w:t>review</w:t>
      </w:r>
      <w:r w:rsidR="00175810" w:rsidRPr="00BF0615">
        <w:rPr>
          <w:color w:val="000000" w:themeColor="text1"/>
          <w:sz w:val="24"/>
          <w:szCs w:val="24"/>
        </w:rPr>
        <w:t>.</w:t>
      </w:r>
      <w:r w:rsidR="00772D8B" w:rsidRPr="00BF0615">
        <w:rPr>
          <w:color w:val="000000" w:themeColor="text1"/>
          <w:sz w:val="24"/>
          <w:szCs w:val="24"/>
        </w:rPr>
        <w:t xml:space="preserve"> It begins with a macroeconomic profile which </w:t>
      </w:r>
      <w:r w:rsidR="0033452A" w:rsidRPr="00BF0615">
        <w:rPr>
          <w:color w:val="000000" w:themeColor="text1"/>
          <w:sz w:val="24"/>
          <w:szCs w:val="24"/>
        </w:rPr>
        <w:t xml:space="preserve">helps to </w:t>
      </w:r>
      <w:r w:rsidR="00331791" w:rsidRPr="00BF0615">
        <w:rPr>
          <w:color w:val="000000" w:themeColor="text1"/>
          <w:sz w:val="24"/>
          <w:szCs w:val="24"/>
        </w:rPr>
        <w:t>assess</w:t>
      </w:r>
      <w:r w:rsidR="00772D8B" w:rsidRPr="00BF0615">
        <w:rPr>
          <w:color w:val="000000" w:themeColor="text1"/>
          <w:sz w:val="24"/>
          <w:szCs w:val="24"/>
        </w:rPr>
        <w:t xml:space="preserve"> the situation of BE in the overall backdrop of </w:t>
      </w:r>
      <w:r w:rsidR="00A52725">
        <w:rPr>
          <w:color w:val="000000" w:themeColor="text1"/>
          <w:sz w:val="24"/>
          <w:szCs w:val="24"/>
        </w:rPr>
        <w:t xml:space="preserve">the </w:t>
      </w:r>
      <w:r w:rsidR="00772D8B" w:rsidRPr="00BF0615">
        <w:rPr>
          <w:color w:val="000000" w:themeColor="text1"/>
          <w:sz w:val="24"/>
          <w:szCs w:val="24"/>
        </w:rPr>
        <w:t xml:space="preserve">national economy. </w:t>
      </w:r>
      <w:r w:rsidR="001E678F" w:rsidRPr="00BF0615">
        <w:rPr>
          <w:color w:val="000000" w:themeColor="text1"/>
          <w:sz w:val="24"/>
          <w:szCs w:val="24"/>
        </w:rPr>
        <w:t xml:space="preserve">It </w:t>
      </w:r>
      <w:r w:rsidR="0033452A" w:rsidRPr="00BF0615">
        <w:rPr>
          <w:color w:val="000000" w:themeColor="text1"/>
          <w:sz w:val="24"/>
          <w:szCs w:val="24"/>
        </w:rPr>
        <w:t>highlights</w:t>
      </w:r>
      <w:r w:rsidR="001E678F" w:rsidRPr="00BF0615">
        <w:rPr>
          <w:color w:val="000000" w:themeColor="text1"/>
          <w:sz w:val="24"/>
          <w:szCs w:val="24"/>
        </w:rPr>
        <w:t xml:space="preserve"> </w:t>
      </w:r>
      <w:r w:rsidR="0033452A" w:rsidRPr="00BF0615">
        <w:rPr>
          <w:color w:val="000000" w:themeColor="text1"/>
          <w:sz w:val="24"/>
          <w:szCs w:val="24"/>
        </w:rPr>
        <w:t xml:space="preserve">the </w:t>
      </w:r>
      <w:r w:rsidR="001E678F" w:rsidRPr="00BF0615">
        <w:rPr>
          <w:color w:val="000000" w:themeColor="text1"/>
          <w:sz w:val="24"/>
          <w:szCs w:val="24"/>
        </w:rPr>
        <w:t xml:space="preserve">major sectors of the economy to which biodiversity related activities are connected. </w:t>
      </w:r>
      <w:r w:rsidR="00772D8B" w:rsidRPr="00BF0615">
        <w:rPr>
          <w:color w:val="000000" w:themeColor="text1"/>
          <w:sz w:val="24"/>
          <w:szCs w:val="24"/>
        </w:rPr>
        <w:t xml:space="preserve">This is followed by an account on government budgeting process which covers planning, legislation, execution and accountability </w:t>
      </w:r>
      <w:r w:rsidR="00A66A52" w:rsidRPr="00BF0615">
        <w:rPr>
          <w:color w:val="000000" w:themeColor="text1"/>
          <w:sz w:val="24"/>
          <w:szCs w:val="24"/>
        </w:rPr>
        <w:t>functions</w:t>
      </w:r>
      <w:r w:rsidR="00772D8B" w:rsidRPr="00BF0615">
        <w:rPr>
          <w:color w:val="000000" w:themeColor="text1"/>
          <w:sz w:val="24"/>
          <w:szCs w:val="24"/>
        </w:rPr>
        <w:t xml:space="preserve"> involved in the process</w:t>
      </w:r>
      <w:r w:rsidR="00961DC0">
        <w:rPr>
          <w:color w:val="000000" w:themeColor="text1"/>
          <w:sz w:val="24"/>
          <w:szCs w:val="24"/>
        </w:rPr>
        <w:t>, and</w:t>
      </w:r>
      <w:r w:rsidR="00B056E8" w:rsidRPr="00BF0615">
        <w:rPr>
          <w:color w:val="000000" w:themeColor="text1"/>
          <w:sz w:val="24"/>
          <w:szCs w:val="24"/>
        </w:rPr>
        <w:t xml:space="preserve"> discusses challenges and opportunities in </w:t>
      </w:r>
      <w:r w:rsidR="00745664">
        <w:rPr>
          <w:color w:val="000000" w:themeColor="text1"/>
          <w:sz w:val="24"/>
          <w:szCs w:val="24"/>
        </w:rPr>
        <w:t xml:space="preserve">the </w:t>
      </w:r>
      <w:r w:rsidR="00B056E8" w:rsidRPr="00BF0615">
        <w:rPr>
          <w:color w:val="000000" w:themeColor="text1"/>
          <w:sz w:val="24"/>
          <w:szCs w:val="24"/>
        </w:rPr>
        <w:t>budgeting process</w:t>
      </w:r>
      <w:r w:rsidR="0033452A" w:rsidRPr="00BF0615">
        <w:rPr>
          <w:color w:val="000000" w:themeColor="text1"/>
          <w:sz w:val="24"/>
          <w:szCs w:val="24"/>
        </w:rPr>
        <w:t>.</w:t>
      </w:r>
      <w:r w:rsidR="00B056E8" w:rsidRPr="00BF0615">
        <w:rPr>
          <w:color w:val="000000" w:themeColor="text1"/>
          <w:sz w:val="24"/>
          <w:szCs w:val="24"/>
        </w:rPr>
        <w:t xml:space="preserve"> </w:t>
      </w:r>
      <w:r w:rsidR="00A719FE" w:rsidRPr="00BF0615">
        <w:rPr>
          <w:color w:val="000000" w:themeColor="text1"/>
          <w:sz w:val="24"/>
          <w:szCs w:val="24"/>
        </w:rPr>
        <w:t>A review of BE with connection to</w:t>
      </w:r>
      <w:r w:rsidR="00690875">
        <w:rPr>
          <w:color w:val="000000" w:themeColor="text1"/>
          <w:sz w:val="24"/>
          <w:szCs w:val="24"/>
        </w:rPr>
        <w:t xml:space="preserve"> the main</w:t>
      </w:r>
      <w:r w:rsidR="00A719FE" w:rsidRPr="00BF0615">
        <w:rPr>
          <w:color w:val="000000" w:themeColor="text1"/>
          <w:sz w:val="24"/>
          <w:szCs w:val="24"/>
        </w:rPr>
        <w:t xml:space="preserve"> stakeholders comes next. </w:t>
      </w:r>
      <w:r w:rsidR="00690875">
        <w:rPr>
          <w:color w:val="000000" w:themeColor="text1"/>
          <w:sz w:val="24"/>
          <w:szCs w:val="24"/>
        </w:rPr>
        <w:t>Special</w:t>
      </w:r>
      <w:r w:rsidR="00A719FE" w:rsidRPr="00BF0615">
        <w:rPr>
          <w:color w:val="000000" w:themeColor="text1"/>
          <w:sz w:val="24"/>
          <w:szCs w:val="24"/>
        </w:rPr>
        <w:t xml:space="preserve"> attention is given here to review the BE in public sector organizations. This section also provides a comparative review of the situation of BE in the national budget with respect to total public expenditure. </w:t>
      </w:r>
      <w:r w:rsidR="001E678F" w:rsidRPr="00BF0615">
        <w:rPr>
          <w:color w:val="000000" w:themeColor="text1"/>
          <w:sz w:val="24"/>
          <w:szCs w:val="24"/>
        </w:rPr>
        <w:t xml:space="preserve">An analysis of biodiversity expenditure in terms of global (Aichi and BIOFIN) and national targets (NBSAP) </w:t>
      </w:r>
      <w:r w:rsidR="0033452A" w:rsidRPr="00BF0615">
        <w:rPr>
          <w:color w:val="000000" w:themeColor="text1"/>
          <w:sz w:val="24"/>
          <w:szCs w:val="24"/>
        </w:rPr>
        <w:t xml:space="preserve">is presented </w:t>
      </w:r>
      <w:r w:rsidR="00A66A52" w:rsidRPr="00BF0615">
        <w:rPr>
          <w:color w:val="000000" w:themeColor="text1"/>
          <w:sz w:val="24"/>
          <w:szCs w:val="24"/>
        </w:rPr>
        <w:t>in the following section</w:t>
      </w:r>
      <w:r w:rsidR="003D1F4D">
        <w:rPr>
          <w:color w:val="000000" w:themeColor="text1"/>
          <w:sz w:val="24"/>
          <w:szCs w:val="24"/>
        </w:rPr>
        <w:t xml:space="preserve"> which</w:t>
      </w:r>
      <w:r w:rsidR="0033452A" w:rsidRPr="00BF0615">
        <w:rPr>
          <w:color w:val="000000" w:themeColor="text1"/>
          <w:sz w:val="24"/>
          <w:szCs w:val="24"/>
        </w:rPr>
        <w:t xml:space="preserve"> helps to </w:t>
      </w:r>
      <w:r w:rsidR="001E678F" w:rsidRPr="00BF0615">
        <w:rPr>
          <w:color w:val="000000" w:themeColor="text1"/>
          <w:sz w:val="24"/>
          <w:szCs w:val="24"/>
        </w:rPr>
        <w:t xml:space="preserve">identify areas where BE is concentrated in Sri Lanka. </w:t>
      </w:r>
      <w:r w:rsidR="00B056E8" w:rsidRPr="00BF0615">
        <w:rPr>
          <w:color w:val="000000" w:themeColor="text1"/>
          <w:sz w:val="24"/>
          <w:szCs w:val="24"/>
        </w:rPr>
        <w:t>In the final section</w:t>
      </w:r>
      <w:r w:rsidR="00331791" w:rsidRPr="00BF0615">
        <w:rPr>
          <w:color w:val="000000" w:themeColor="text1"/>
          <w:sz w:val="24"/>
          <w:szCs w:val="24"/>
        </w:rPr>
        <w:t>,</w:t>
      </w:r>
      <w:r w:rsidR="00B056E8" w:rsidRPr="00BF0615">
        <w:rPr>
          <w:color w:val="000000" w:themeColor="text1"/>
          <w:sz w:val="24"/>
          <w:szCs w:val="24"/>
        </w:rPr>
        <w:t xml:space="preserve"> gross trends indicated for BE </w:t>
      </w:r>
      <w:r w:rsidR="0033452A" w:rsidRPr="00BF0615">
        <w:rPr>
          <w:color w:val="000000" w:themeColor="text1"/>
          <w:sz w:val="24"/>
          <w:szCs w:val="24"/>
        </w:rPr>
        <w:t>for</w:t>
      </w:r>
      <w:r w:rsidR="00B056E8" w:rsidRPr="00BF0615">
        <w:rPr>
          <w:color w:val="000000" w:themeColor="text1"/>
          <w:sz w:val="24"/>
          <w:szCs w:val="24"/>
        </w:rPr>
        <w:t xml:space="preserve"> the future as projected by </w:t>
      </w:r>
      <w:r w:rsidR="00B056E8" w:rsidRPr="00BB748F">
        <w:rPr>
          <w:color w:val="000000" w:themeColor="text1"/>
          <w:sz w:val="24"/>
          <w:szCs w:val="24"/>
        </w:rPr>
        <w:t>BER data tool</w:t>
      </w:r>
      <w:r w:rsidR="00B056E8" w:rsidRPr="00BF0615">
        <w:rPr>
          <w:color w:val="000000" w:themeColor="text1"/>
          <w:sz w:val="24"/>
          <w:szCs w:val="24"/>
        </w:rPr>
        <w:t xml:space="preserve"> is presented.  </w:t>
      </w:r>
    </w:p>
    <w:p w14:paraId="588F2FBC" w14:textId="77777777" w:rsidR="004F00FD" w:rsidRPr="00BF0615" w:rsidRDefault="004F00FD" w:rsidP="00207328">
      <w:pPr>
        <w:spacing w:after="0" w:line="240" w:lineRule="auto"/>
        <w:rPr>
          <w:sz w:val="24"/>
          <w:szCs w:val="24"/>
        </w:rPr>
      </w:pPr>
    </w:p>
    <w:p w14:paraId="082716AB" w14:textId="77777777" w:rsidR="00F44960" w:rsidRPr="00BF0615" w:rsidRDefault="006F3359" w:rsidP="004F00FD">
      <w:pPr>
        <w:pStyle w:val="Heading1"/>
        <w:numPr>
          <w:ilvl w:val="1"/>
          <w:numId w:val="24"/>
        </w:numPr>
        <w:spacing w:before="0" w:line="240" w:lineRule="auto"/>
        <w:rPr>
          <w:sz w:val="24"/>
          <w:szCs w:val="24"/>
        </w:rPr>
      </w:pPr>
      <w:bookmarkStart w:id="33" w:name="_Toc504733113"/>
      <w:r w:rsidRPr="00BF0615">
        <w:rPr>
          <w:sz w:val="24"/>
          <w:szCs w:val="24"/>
        </w:rPr>
        <w:t>M</w:t>
      </w:r>
      <w:r w:rsidR="004F00FD" w:rsidRPr="00BF0615">
        <w:rPr>
          <w:sz w:val="24"/>
          <w:szCs w:val="24"/>
        </w:rPr>
        <w:t xml:space="preserve">acroeconomic </w:t>
      </w:r>
      <w:r w:rsidRPr="00BF0615">
        <w:rPr>
          <w:sz w:val="24"/>
          <w:szCs w:val="24"/>
        </w:rPr>
        <w:t>performance and</w:t>
      </w:r>
      <w:r w:rsidR="004F00FD" w:rsidRPr="00BF0615">
        <w:rPr>
          <w:sz w:val="24"/>
          <w:szCs w:val="24"/>
        </w:rPr>
        <w:t xml:space="preserve"> budget trend</w:t>
      </w:r>
      <w:r w:rsidR="00F44960" w:rsidRPr="00BF0615">
        <w:rPr>
          <w:sz w:val="24"/>
          <w:szCs w:val="24"/>
        </w:rPr>
        <w:t>s</w:t>
      </w:r>
      <w:bookmarkEnd w:id="33"/>
    </w:p>
    <w:p w14:paraId="5E9D49A7" w14:textId="77777777" w:rsidR="00F44960" w:rsidRPr="00BF0615" w:rsidRDefault="00F44960" w:rsidP="00F44960">
      <w:pPr>
        <w:spacing w:after="0" w:line="240" w:lineRule="auto"/>
        <w:rPr>
          <w:color w:val="00B050"/>
          <w:sz w:val="24"/>
          <w:szCs w:val="24"/>
        </w:rPr>
      </w:pPr>
    </w:p>
    <w:p w14:paraId="531F79F6" w14:textId="77777777" w:rsidR="00F44960" w:rsidRPr="00BF0615" w:rsidRDefault="00F44960" w:rsidP="00F44960">
      <w:pPr>
        <w:spacing w:after="0" w:line="240" w:lineRule="auto"/>
        <w:jc w:val="both"/>
        <w:rPr>
          <w:color w:val="00B050"/>
          <w:sz w:val="24"/>
          <w:szCs w:val="24"/>
        </w:rPr>
      </w:pPr>
      <w:r w:rsidRPr="00BF0615">
        <w:rPr>
          <w:color w:val="000000" w:themeColor="text1"/>
          <w:sz w:val="24"/>
          <w:szCs w:val="24"/>
        </w:rPr>
        <w:t xml:space="preserve">In this section, a brief macroeconomic profile of Sri Lanka during </w:t>
      </w:r>
      <w:r w:rsidR="00E87A1A" w:rsidRPr="00BF0615">
        <w:rPr>
          <w:color w:val="000000" w:themeColor="text1"/>
          <w:sz w:val="24"/>
          <w:szCs w:val="24"/>
        </w:rPr>
        <w:t xml:space="preserve">the period of </w:t>
      </w:r>
      <w:r w:rsidRPr="00BF0615">
        <w:rPr>
          <w:color w:val="000000" w:themeColor="text1"/>
          <w:sz w:val="24"/>
          <w:szCs w:val="24"/>
        </w:rPr>
        <w:t xml:space="preserve">2010-2015 is presented. It </w:t>
      </w:r>
      <w:r w:rsidR="00A66A52" w:rsidRPr="00BF0615">
        <w:rPr>
          <w:color w:val="000000" w:themeColor="text1"/>
          <w:sz w:val="24"/>
          <w:szCs w:val="24"/>
        </w:rPr>
        <w:t>offers</w:t>
      </w:r>
      <w:r w:rsidR="003313A7" w:rsidRPr="00BF0615">
        <w:rPr>
          <w:color w:val="000000" w:themeColor="text1"/>
          <w:sz w:val="24"/>
          <w:szCs w:val="24"/>
        </w:rPr>
        <w:t xml:space="preserve"> an idea about</w:t>
      </w:r>
      <w:r w:rsidRPr="00BF0615">
        <w:rPr>
          <w:color w:val="000000" w:themeColor="text1"/>
          <w:sz w:val="24"/>
          <w:szCs w:val="24"/>
        </w:rPr>
        <w:t xml:space="preserve"> the overall economic context within which </w:t>
      </w:r>
      <w:r w:rsidR="00E87A1A" w:rsidRPr="00BF0615">
        <w:rPr>
          <w:color w:val="000000" w:themeColor="text1"/>
          <w:sz w:val="24"/>
          <w:szCs w:val="24"/>
        </w:rPr>
        <w:t>biodiversity related activities are taking place</w:t>
      </w:r>
      <w:r w:rsidR="003313A7" w:rsidRPr="00BF0615">
        <w:rPr>
          <w:color w:val="000000" w:themeColor="text1"/>
          <w:sz w:val="24"/>
          <w:szCs w:val="24"/>
        </w:rPr>
        <w:t xml:space="preserve">. </w:t>
      </w:r>
      <w:r w:rsidR="00E87A1A" w:rsidRPr="00BF0615">
        <w:rPr>
          <w:color w:val="000000" w:themeColor="text1"/>
          <w:sz w:val="24"/>
          <w:szCs w:val="24"/>
        </w:rPr>
        <w:t>Ma</w:t>
      </w:r>
      <w:r w:rsidR="003313A7" w:rsidRPr="00BF0615">
        <w:rPr>
          <w:color w:val="000000" w:themeColor="text1"/>
          <w:sz w:val="24"/>
          <w:szCs w:val="24"/>
        </w:rPr>
        <w:t>in</w:t>
      </w:r>
      <w:r w:rsidR="00E87A1A" w:rsidRPr="00BF0615">
        <w:rPr>
          <w:color w:val="000000" w:themeColor="text1"/>
          <w:sz w:val="24"/>
          <w:szCs w:val="24"/>
        </w:rPr>
        <w:t xml:space="preserve"> areas covered in the section include </w:t>
      </w:r>
      <w:r w:rsidRPr="00BF0615">
        <w:rPr>
          <w:color w:val="000000" w:themeColor="text1"/>
          <w:sz w:val="24"/>
          <w:szCs w:val="24"/>
        </w:rPr>
        <w:t>GDP</w:t>
      </w:r>
      <w:r w:rsidR="00E87A1A" w:rsidRPr="00BF0615">
        <w:rPr>
          <w:color w:val="000000" w:themeColor="text1"/>
          <w:sz w:val="24"/>
          <w:szCs w:val="24"/>
        </w:rPr>
        <w:t xml:space="preserve"> and growth</w:t>
      </w:r>
      <w:r w:rsidRPr="00BF0615">
        <w:rPr>
          <w:color w:val="000000" w:themeColor="text1"/>
          <w:sz w:val="24"/>
          <w:szCs w:val="24"/>
        </w:rPr>
        <w:t xml:space="preserve">, GDP by </w:t>
      </w:r>
      <w:r w:rsidR="00E87A1A" w:rsidRPr="00BF0615">
        <w:rPr>
          <w:color w:val="000000" w:themeColor="text1"/>
          <w:sz w:val="24"/>
          <w:szCs w:val="24"/>
        </w:rPr>
        <w:t xml:space="preserve">major </w:t>
      </w:r>
      <w:r w:rsidRPr="00BF0615">
        <w:rPr>
          <w:color w:val="000000" w:themeColor="text1"/>
          <w:sz w:val="24"/>
          <w:szCs w:val="24"/>
        </w:rPr>
        <w:t xml:space="preserve">subsectors and </w:t>
      </w:r>
      <w:r w:rsidR="00E87A1A" w:rsidRPr="00BF0615">
        <w:rPr>
          <w:color w:val="000000" w:themeColor="text1"/>
          <w:sz w:val="24"/>
          <w:szCs w:val="24"/>
        </w:rPr>
        <w:t xml:space="preserve">trends in </w:t>
      </w:r>
      <w:r w:rsidRPr="00BF0615">
        <w:rPr>
          <w:color w:val="000000" w:themeColor="text1"/>
          <w:sz w:val="24"/>
          <w:szCs w:val="24"/>
        </w:rPr>
        <w:t>public expenditure</w:t>
      </w:r>
      <w:r w:rsidR="00E87A1A" w:rsidRPr="00BF0615">
        <w:rPr>
          <w:color w:val="000000" w:themeColor="text1"/>
          <w:sz w:val="24"/>
          <w:szCs w:val="24"/>
        </w:rPr>
        <w:t xml:space="preserve">. </w:t>
      </w:r>
      <w:r w:rsidRPr="00BF0615">
        <w:rPr>
          <w:color w:val="00B050"/>
          <w:sz w:val="24"/>
          <w:szCs w:val="24"/>
        </w:rPr>
        <w:t xml:space="preserve"> </w:t>
      </w:r>
    </w:p>
    <w:p w14:paraId="7996BA97" w14:textId="77777777" w:rsidR="00F44960" w:rsidRPr="00BF0615" w:rsidRDefault="00F44960" w:rsidP="00F44960">
      <w:pPr>
        <w:spacing w:after="0" w:line="240" w:lineRule="auto"/>
      </w:pPr>
    </w:p>
    <w:p w14:paraId="26812619" w14:textId="77777777" w:rsidR="00F44960" w:rsidRPr="00BF0615" w:rsidRDefault="00F44960" w:rsidP="00F44960">
      <w:pPr>
        <w:pStyle w:val="Heading1"/>
        <w:numPr>
          <w:ilvl w:val="2"/>
          <w:numId w:val="24"/>
        </w:numPr>
        <w:spacing w:before="0" w:line="240" w:lineRule="auto"/>
        <w:rPr>
          <w:i/>
          <w:iCs/>
          <w:sz w:val="22"/>
          <w:szCs w:val="22"/>
        </w:rPr>
      </w:pPr>
      <w:bookmarkStart w:id="34" w:name="_Toc504733114"/>
      <w:r w:rsidRPr="00BF0615">
        <w:rPr>
          <w:i/>
          <w:iCs/>
          <w:sz w:val="22"/>
          <w:szCs w:val="22"/>
        </w:rPr>
        <w:t>GDP and economic growth</w:t>
      </w:r>
      <w:bookmarkEnd w:id="34"/>
    </w:p>
    <w:p w14:paraId="439F4EA5" w14:textId="77777777" w:rsidR="00F44960" w:rsidRPr="00BF0615" w:rsidRDefault="00F44960" w:rsidP="00F44960">
      <w:pPr>
        <w:spacing w:after="0" w:line="240" w:lineRule="auto"/>
      </w:pPr>
    </w:p>
    <w:p w14:paraId="5198E74F" w14:textId="00BE84B2" w:rsidR="00F44960" w:rsidRPr="00BF0615" w:rsidRDefault="00F44960" w:rsidP="00F44960">
      <w:pPr>
        <w:spacing w:after="0" w:line="240" w:lineRule="auto"/>
        <w:jc w:val="both"/>
        <w:rPr>
          <w:color w:val="000000" w:themeColor="text1"/>
          <w:sz w:val="24"/>
          <w:szCs w:val="24"/>
        </w:rPr>
      </w:pPr>
      <w:r w:rsidRPr="00BF0615">
        <w:rPr>
          <w:color w:val="000000" w:themeColor="text1"/>
          <w:sz w:val="24"/>
          <w:szCs w:val="24"/>
        </w:rPr>
        <w:t xml:space="preserve">Sri Lanka recorded </w:t>
      </w:r>
      <w:r w:rsidR="00B558C8" w:rsidRPr="00BF0615">
        <w:rPr>
          <w:color w:val="000000" w:themeColor="text1"/>
          <w:sz w:val="24"/>
          <w:szCs w:val="24"/>
        </w:rPr>
        <w:t xml:space="preserve">a GDP of </w:t>
      </w:r>
      <w:r w:rsidRPr="00BF0615">
        <w:rPr>
          <w:color w:val="000000" w:themeColor="text1"/>
          <w:sz w:val="24"/>
          <w:szCs w:val="24"/>
        </w:rPr>
        <w:t>Rs.</w:t>
      </w:r>
      <w:r w:rsidR="00A719FE" w:rsidRPr="00BF0615">
        <w:rPr>
          <w:color w:val="000000" w:themeColor="text1"/>
          <w:sz w:val="24"/>
          <w:szCs w:val="24"/>
        </w:rPr>
        <w:t>10,952</w:t>
      </w:r>
      <w:r w:rsidRPr="00BF0615">
        <w:rPr>
          <w:color w:val="000000" w:themeColor="text1"/>
          <w:sz w:val="24"/>
          <w:szCs w:val="24"/>
        </w:rPr>
        <w:t xml:space="preserve"> </w:t>
      </w:r>
      <w:r w:rsidR="00A719FE" w:rsidRPr="00BF0615">
        <w:rPr>
          <w:color w:val="000000" w:themeColor="text1"/>
          <w:sz w:val="24"/>
          <w:szCs w:val="24"/>
        </w:rPr>
        <w:t>b</w:t>
      </w:r>
      <w:r w:rsidRPr="00BF0615">
        <w:rPr>
          <w:color w:val="000000" w:themeColor="text1"/>
          <w:sz w:val="24"/>
          <w:szCs w:val="24"/>
        </w:rPr>
        <w:t xml:space="preserve">illion (US$ </w:t>
      </w:r>
      <w:r w:rsidR="00A719FE" w:rsidRPr="00BF0615">
        <w:rPr>
          <w:color w:val="000000" w:themeColor="text1"/>
          <w:sz w:val="24"/>
          <w:szCs w:val="24"/>
        </w:rPr>
        <w:t>80.6</w:t>
      </w:r>
      <w:r w:rsidR="00B558C8" w:rsidRPr="00BF0615">
        <w:rPr>
          <w:color w:val="000000" w:themeColor="text1"/>
          <w:sz w:val="24"/>
          <w:szCs w:val="24"/>
        </w:rPr>
        <w:t xml:space="preserve"> </w:t>
      </w:r>
      <w:r w:rsidR="00A719FE" w:rsidRPr="00BF0615">
        <w:rPr>
          <w:color w:val="000000" w:themeColor="text1"/>
          <w:sz w:val="24"/>
          <w:szCs w:val="24"/>
        </w:rPr>
        <w:t>b</w:t>
      </w:r>
      <w:r w:rsidR="00B558C8" w:rsidRPr="00BF0615">
        <w:rPr>
          <w:color w:val="000000" w:themeColor="text1"/>
          <w:sz w:val="24"/>
          <w:szCs w:val="24"/>
        </w:rPr>
        <w:t>illion</w:t>
      </w:r>
      <w:r w:rsidRPr="00BF0615">
        <w:rPr>
          <w:color w:val="000000" w:themeColor="text1"/>
          <w:sz w:val="24"/>
          <w:szCs w:val="24"/>
        </w:rPr>
        <w:t xml:space="preserve">) </w:t>
      </w:r>
      <w:r w:rsidR="00B558C8" w:rsidRPr="00BF0615">
        <w:rPr>
          <w:color w:val="000000" w:themeColor="text1"/>
          <w:sz w:val="24"/>
          <w:szCs w:val="24"/>
        </w:rPr>
        <w:t>in 2015</w:t>
      </w:r>
      <w:r w:rsidR="00A663A9" w:rsidRPr="00BF0615">
        <w:rPr>
          <w:rStyle w:val="FootnoteReference"/>
          <w:color w:val="000000" w:themeColor="text1"/>
          <w:sz w:val="24"/>
          <w:szCs w:val="24"/>
        </w:rPr>
        <w:footnoteReference w:id="2"/>
      </w:r>
      <w:r w:rsidRPr="00BF0615">
        <w:rPr>
          <w:color w:val="000000" w:themeColor="text1"/>
          <w:sz w:val="24"/>
          <w:szCs w:val="24"/>
        </w:rPr>
        <w:t xml:space="preserve"> </w:t>
      </w:r>
      <w:r w:rsidR="003313A7" w:rsidRPr="00BF0615">
        <w:rPr>
          <w:color w:val="000000" w:themeColor="text1"/>
          <w:sz w:val="24"/>
          <w:szCs w:val="24"/>
        </w:rPr>
        <w:t>under</w:t>
      </w:r>
      <w:r w:rsidRPr="00BF0615">
        <w:rPr>
          <w:color w:val="000000" w:themeColor="text1"/>
          <w:sz w:val="24"/>
          <w:szCs w:val="24"/>
        </w:rPr>
        <w:t xml:space="preserve"> constant prices</w:t>
      </w:r>
      <w:r w:rsidR="00A66A52" w:rsidRPr="00BF0615">
        <w:rPr>
          <w:color w:val="000000" w:themeColor="text1"/>
          <w:sz w:val="24"/>
          <w:szCs w:val="24"/>
        </w:rPr>
        <w:t xml:space="preserve"> (of 2010)</w:t>
      </w:r>
      <w:r w:rsidR="00FE71E9" w:rsidRPr="00BF0615">
        <w:rPr>
          <w:color w:val="000000" w:themeColor="text1"/>
          <w:sz w:val="24"/>
          <w:szCs w:val="24"/>
        </w:rPr>
        <w:t xml:space="preserve">. </w:t>
      </w:r>
      <w:r w:rsidRPr="00BF0615">
        <w:rPr>
          <w:color w:val="000000" w:themeColor="text1"/>
          <w:sz w:val="24"/>
          <w:szCs w:val="24"/>
        </w:rPr>
        <w:t xml:space="preserve"> </w:t>
      </w:r>
      <w:r w:rsidR="00BB748F">
        <w:rPr>
          <w:color w:val="000000" w:themeColor="text1"/>
          <w:sz w:val="24"/>
          <w:szCs w:val="24"/>
        </w:rPr>
        <w:t>This amounted to Rs.</w:t>
      </w:r>
      <w:r w:rsidR="00A719FE" w:rsidRPr="00BF0615">
        <w:rPr>
          <w:color w:val="000000" w:themeColor="text1"/>
          <w:sz w:val="24"/>
          <w:szCs w:val="24"/>
        </w:rPr>
        <w:t>522</w:t>
      </w:r>
      <w:r w:rsidR="00B558C8" w:rsidRPr="00BF0615">
        <w:rPr>
          <w:color w:val="000000" w:themeColor="text1"/>
          <w:sz w:val="24"/>
          <w:szCs w:val="24"/>
        </w:rPr>
        <w:t>,</w:t>
      </w:r>
      <w:r w:rsidR="00A719FE" w:rsidRPr="00BF0615">
        <w:rPr>
          <w:color w:val="000000" w:themeColor="text1"/>
          <w:sz w:val="24"/>
          <w:szCs w:val="24"/>
        </w:rPr>
        <w:t>355</w:t>
      </w:r>
      <w:r w:rsidRPr="00BF0615">
        <w:rPr>
          <w:color w:val="000000" w:themeColor="text1"/>
          <w:sz w:val="24"/>
          <w:szCs w:val="24"/>
        </w:rPr>
        <w:t xml:space="preserve"> per capita </w:t>
      </w:r>
      <w:r w:rsidR="00FE71E9" w:rsidRPr="00BF0615">
        <w:rPr>
          <w:color w:val="000000" w:themeColor="text1"/>
          <w:sz w:val="24"/>
          <w:szCs w:val="24"/>
        </w:rPr>
        <w:t xml:space="preserve">GDP </w:t>
      </w:r>
      <w:r w:rsidRPr="00BF0615">
        <w:rPr>
          <w:color w:val="000000" w:themeColor="text1"/>
          <w:sz w:val="24"/>
          <w:szCs w:val="24"/>
        </w:rPr>
        <w:t xml:space="preserve">(US$ </w:t>
      </w:r>
      <w:r w:rsidR="00A719FE" w:rsidRPr="00BF0615">
        <w:rPr>
          <w:color w:val="000000" w:themeColor="text1"/>
          <w:sz w:val="24"/>
          <w:szCs w:val="24"/>
        </w:rPr>
        <w:t>3</w:t>
      </w:r>
      <w:r w:rsidR="00B558C8" w:rsidRPr="00BF0615">
        <w:rPr>
          <w:color w:val="000000" w:themeColor="text1"/>
          <w:sz w:val="24"/>
          <w:szCs w:val="24"/>
        </w:rPr>
        <w:t>,</w:t>
      </w:r>
      <w:r w:rsidR="00A719FE" w:rsidRPr="00BF0615">
        <w:rPr>
          <w:color w:val="000000" w:themeColor="text1"/>
          <w:sz w:val="24"/>
          <w:szCs w:val="24"/>
        </w:rPr>
        <w:t>843</w:t>
      </w:r>
      <w:r w:rsidRPr="00BF0615">
        <w:rPr>
          <w:color w:val="000000" w:themeColor="text1"/>
          <w:sz w:val="24"/>
          <w:szCs w:val="24"/>
        </w:rPr>
        <w:t xml:space="preserve">). </w:t>
      </w:r>
      <w:r w:rsidR="00A719FE" w:rsidRPr="00BF0615">
        <w:rPr>
          <w:color w:val="000000" w:themeColor="text1"/>
          <w:sz w:val="24"/>
          <w:szCs w:val="24"/>
        </w:rPr>
        <w:t>An</w:t>
      </w:r>
      <w:r w:rsidRPr="00BF0615">
        <w:rPr>
          <w:color w:val="000000" w:themeColor="text1"/>
          <w:sz w:val="24"/>
          <w:szCs w:val="24"/>
        </w:rPr>
        <w:t xml:space="preserve"> average annual growth of 4.9 per cent </w:t>
      </w:r>
      <w:r w:rsidR="00A719FE" w:rsidRPr="00BF0615">
        <w:rPr>
          <w:color w:val="000000" w:themeColor="text1"/>
          <w:sz w:val="24"/>
          <w:szCs w:val="24"/>
        </w:rPr>
        <w:t xml:space="preserve">was </w:t>
      </w:r>
      <w:r w:rsidRPr="00BF0615">
        <w:rPr>
          <w:color w:val="000000" w:themeColor="text1"/>
          <w:sz w:val="24"/>
          <w:szCs w:val="24"/>
        </w:rPr>
        <w:t xml:space="preserve">recorded since the liberalisation of the economy in 1977. Since 2010, Sri Lankan economy recorded a commendable growth underpinned by the peaceful domestic environment, improved investor confidence, favourable macroeconomic conditions, development of infrastructure facilities, renewed economic activity in the Northern and Eastern provinces and gradual recovery of the global economy. Though the growth rate has been slightly lower from 2013, the average growth rate during 2010-2015 has been 6.4 percent. </w:t>
      </w:r>
    </w:p>
    <w:p w14:paraId="71EE9398" w14:textId="77777777" w:rsidR="00F44960" w:rsidRPr="00BF0615" w:rsidRDefault="00F44960" w:rsidP="00F44960">
      <w:pPr>
        <w:spacing w:after="0" w:line="240" w:lineRule="auto"/>
        <w:jc w:val="both"/>
        <w:rPr>
          <w:color w:val="000000" w:themeColor="text1"/>
          <w:sz w:val="24"/>
          <w:szCs w:val="24"/>
        </w:rPr>
      </w:pPr>
    </w:p>
    <w:p w14:paraId="68A11C83" w14:textId="356A6AA1" w:rsidR="00F44960" w:rsidRPr="00BF0615" w:rsidRDefault="00FE71E9" w:rsidP="00F44960">
      <w:pPr>
        <w:spacing w:after="0" w:line="240" w:lineRule="auto"/>
        <w:jc w:val="both"/>
        <w:rPr>
          <w:color w:val="000000" w:themeColor="text1"/>
          <w:sz w:val="24"/>
          <w:szCs w:val="24"/>
        </w:rPr>
      </w:pPr>
      <w:r w:rsidRPr="00BF0615">
        <w:rPr>
          <w:color w:val="000000" w:themeColor="text1"/>
          <w:sz w:val="24"/>
          <w:szCs w:val="24"/>
        </w:rPr>
        <w:t>As far as sectoral contribution of GDP is concerned, service sector contributed 56.6 percent of the GDP</w:t>
      </w:r>
      <w:r w:rsidR="00CF02FD" w:rsidRPr="00BF0615">
        <w:rPr>
          <w:color w:val="000000" w:themeColor="text1"/>
          <w:sz w:val="24"/>
          <w:szCs w:val="24"/>
        </w:rPr>
        <w:t xml:space="preserve"> in 2015</w:t>
      </w:r>
      <w:r w:rsidRPr="00BF0615">
        <w:rPr>
          <w:color w:val="000000" w:themeColor="text1"/>
          <w:sz w:val="24"/>
          <w:szCs w:val="24"/>
        </w:rPr>
        <w:t xml:space="preserve">.  The share of services has gradually increased from 54.6 percent in 2010. Manufacturing sector comes next with 26.6 percent share. Agriculture sector recorded 7.8 percent of GDP. The share of agriculture in GDP indicated a gradual decrease from 8.5 percent in 2010 to 7.8 in 2015. </w:t>
      </w:r>
      <w:r w:rsidR="00F44960" w:rsidRPr="00BF0615">
        <w:rPr>
          <w:color w:val="000000" w:themeColor="text1"/>
          <w:sz w:val="24"/>
          <w:szCs w:val="24"/>
        </w:rPr>
        <w:t xml:space="preserve">The agriculture sector comprises the economic activities that are closely connected </w:t>
      </w:r>
      <w:r w:rsidRPr="00BF0615">
        <w:rPr>
          <w:color w:val="000000" w:themeColor="text1"/>
          <w:sz w:val="24"/>
          <w:szCs w:val="24"/>
        </w:rPr>
        <w:t>to</w:t>
      </w:r>
      <w:r w:rsidR="00F44960" w:rsidRPr="00BF0615">
        <w:rPr>
          <w:color w:val="000000" w:themeColor="text1"/>
          <w:sz w:val="24"/>
          <w:szCs w:val="24"/>
        </w:rPr>
        <w:t xml:space="preserve"> the endowment of natural resources of the country. </w:t>
      </w:r>
      <w:r w:rsidRPr="00BF0615">
        <w:rPr>
          <w:color w:val="000000" w:themeColor="text1"/>
          <w:sz w:val="24"/>
          <w:szCs w:val="24"/>
        </w:rPr>
        <w:t xml:space="preserve">Hence, agriculture sector can naturally be considered as the sector which has a higher involvement with </w:t>
      </w:r>
      <w:r w:rsidR="00FD78E0">
        <w:rPr>
          <w:color w:val="000000" w:themeColor="text1"/>
          <w:sz w:val="24"/>
          <w:szCs w:val="24"/>
        </w:rPr>
        <w:t xml:space="preserve">the </w:t>
      </w:r>
      <w:r w:rsidRPr="00BF0615">
        <w:rPr>
          <w:color w:val="000000" w:themeColor="text1"/>
          <w:sz w:val="24"/>
          <w:szCs w:val="24"/>
        </w:rPr>
        <w:t xml:space="preserve">country’s biodiversity. It covers broad subsectors of crop production activities, livestock (animal production activities), forestry, fisheries and aquaculture (marine and inland). </w:t>
      </w:r>
      <w:r w:rsidR="00FD78E0">
        <w:rPr>
          <w:color w:val="000000" w:themeColor="text1"/>
          <w:sz w:val="24"/>
          <w:szCs w:val="24"/>
        </w:rPr>
        <w:t>R</w:t>
      </w:r>
      <w:r w:rsidR="00CF02FD" w:rsidRPr="00BF0615">
        <w:rPr>
          <w:color w:val="000000" w:themeColor="text1"/>
          <w:sz w:val="24"/>
          <w:szCs w:val="24"/>
        </w:rPr>
        <w:t>elative contributions</w:t>
      </w:r>
      <w:r w:rsidR="00F44960" w:rsidRPr="00BF0615">
        <w:rPr>
          <w:color w:val="000000" w:themeColor="text1"/>
          <w:sz w:val="24"/>
          <w:szCs w:val="24"/>
        </w:rPr>
        <w:t xml:space="preserve"> of major subsectors of agriculture sector during the period of 2010-2015</w:t>
      </w:r>
      <w:r w:rsidR="00FD78E0">
        <w:rPr>
          <w:color w:val="000000" w:themeColor="text1"/>
          <w:sz w:val="24"/>
          <w:szCs w:val="24"/>
        </w:rPr>
        <w:t xml:space="preserve"> are indicated in Table 3</w:t>
      </w:r>
      <w:r w:rsidR="00F44960" w:rsidRPr="00BF0615">
        <w:rPr>
          <w:color w:val="000000" w:themeColor="text1"/>
          <w:sz w:val="24"/>
          <w:szCs w:val="24"/>
        </w:rPr>
        <w:t xml:space="preserve">. </w:t>
      </w:r>
    </w:p>
    <w:p w14:paraId="07CFB5D2" w14:textId="77777777" w:rsidR="00FE71E9" w:rsidRPr="00BF0615" w:rsidRDefault="00FE71E9" w:rsidP="00F44960">
      <w:pPr>
        <w:pStyle w:val="Caption"/>
        <w:spacing w:after="0"/>
        <w:rPr>
          <w:sz w:val="24"/>
          <w:szCs w:val="24"/>
        </w:rPr>
      </w:pPr>
    </w:p>
    <w:p w14:paraId="467EDFCD" w14:textId="2F68B57C" w:rsidR="00F44960" w:rsidRPr="00BF0615" w:rsidRDefault="00F44960" w:rsidP="00F44960">
      <w:pPr>
        <w:pStyle w:val="Caption"/>
        <w:spacing w:after="0"/>
        <w:rPr>
          <w:color w:val="000000" w:themeColor="text1"/>
          <w:sz w:val="24"/>
          <w:szCs w:val="24"/>
        </w:rPr>
      </w:pPr>
      <w:bookmarkStart w:id="35" w:name="_Toc500934697"/>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3</w:t>
      </w:r>
      <w:r w:rsidRPr="00BF0615">
        <w:rPr>
          <w:sz w:val="24"/>
          <w:szCs w:val="24"/>
        </w:rPr>
        <w:fldChar w:fldCharType="end"/>
      </w:r>
      <w:r w:rsidRPr="00BF0615">
        <w:rPr>
          <w:color w:val="00B050"/>
          <w:sz w:val="24"/>
          <w:szCs w:val="24"/>
        </w:rPr>
        <w:t xml:space="preserve">: </w:t>
      </w:r>
      <w:r w:rsidRPr="00BF0615">
        <w:rPr>
          <w:b w:val="0"/>
          <w:bCs w:val="0"/>
          <w:color w:val="0070C0"/>
          <w:sz w:val="24"/>
          <w:szCs w:val="24"/>
        </w:rPr>
        <w:t>Contribution to GDP by different subsectors of agriculture</w:t>
      </w:r>
      <w:bookmarkEnd w:id="35"/>
      <w:r w:rsidRPr="00BF0615">
        <w:rPr>
          <w:color w:val="0070C0"/>
          <w:sz w:val="24"/>
          <w:szCs w:val="24"/>
        </w:rPr>
        <w:t xml:space="preserve"> </w:t>
      </w:r>
      <w:r w:rsidR="00A719FE" w:rsidRPr="00BF0615">
        <w:rPr>
          <w:b w:val="0"/>
          <w:bCs w:val="0"/>
          <w:color w:val="365F91" w:themeColor="accent1" w:themeShade="BF"/>
          <w:sz w:val="24"/>
          <w:szCs w:val="24"/>
        </w:rPr>
        <w:t>(constant prices)</w:t>
      </w:r>
    </w:p>
    <w:p w14:paraId="0C5CA340" w14:textId="77777777" w:rsidR="00F44960" w:rsidRPr="00BF0615" w:rsidRDefault="00F44960" w:rsidP="00F44960">
      <w:pPr>
        <w:spacing w:after="0" w:line="240" w:lineRule="auto"/>
        <w:jc w:val="both"/>
        <w:rPr>
          <w:color w:val="000000" w:themeColor="text1"/>
          <w:sz w:val="24"/>
          <w:szCs w:val="24"/>
        </w:rPr>
      </w:pPr>
    </w:p>
    <w:tbl>
      <w:tblPr>
        <w:tblStyle w:val="LightList-Accent1"/>
        <w:tblW w:w="0" w:type="auto"/>
        <w:tblLook w:val="04A0" w:firstRow="1" w:lastRow="0" w:firstColumn="1" w:lastColumn="0" w:noHBand="0" w:noVBand="1"/>
      </w:tblPr>
      <w:tblGrid>
        <w:gridCol w:w="2356"/>
        <w:gridCol w:w="1108"/>
        <w:gridCol w:w="1108"/>
        <w:gridCol w:w="1109"/>
        <w:gridCol w:w="1108"/>
        <w:gridCol w:w="1108"/>
        <w:gridCol w:w="1109"/>
      </w:tblGrid>
      <w:tr w:rsidR="003A45FF" w:rsidRPr="00BF0615" w14:paraId="2BD0D0DF" w14:textId="77777777" w:rsidTr="003A4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58EF97AE" w14:textId="77777777" w:rsidR="002A0A46" w:rsidRPr="00BF0615" w:rsidRDefault="002A0A46" w:rsidP="00F44960">
            <w:pPr>
              <w:jc w:val="both"/>
              <w:rPr>
                <w:color w:val="000000" w:themeColor="text1"/>
                <w:lang w:val="en-GB"/>
              </w:rPr>
            </w:pPr>
            <w:r w:rsidRPr="00BF0615">
              <w:rPr>
                <w:color w:val="000000" w:themeColor="text1"/>
                <w:lang w:val="en-GB"/>
              </w:rPr>
              <w:t xml:space="preserve">Year </w:t>
            </w:r>
          </w:p>
        </w:tc>
        <w:tc>
          <w:tcPr>
            <w:tcW w:w="1132" w:type="dxa"/>
          </w:tcPr>
          <w:p w14:paraId="7A9AC859" w14:textId="77777777" w:rsidR="002A0A46" w:rsidRPr="00BF0615" w:rsidRDefault="002A0A46" w:rsidP="002A0A46">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2010</w:t>
            </w:r>
          </w:p>
        </w:tc>
        <w:tc>
          <w:tcPr>
            <w:tcW w:w="1132" w:type="dxa"/>
          </w:tcPr>
          <w:p w14:paraId="1F04EBE1" w14:textId="77777777" w:rsidR="002A0A46" w:rsidRPr="00BF0615" w:rsidRDefault="002A0A46" w:rsidP="002A0A46">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2011</w:t>
            </w:r>
          </w:p>
        </w:tc>
        <w:tc>
          <w:tcPr>
            <w:tcW w:w="1133" w:type="dxa"/>
          </w:tcPr>
          <w:p w14:paraId="1AD9DFCC" w14:textId="77777777" w:rsidR="002A0A46" w:rsidRPr="00BF0615" w:rsidRDefault="002A0A46" w:rsidP="002A0A46">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2012</w:t>
            </w:r>
          </w:p>
        </w:tc>
        <w:tc>
          <w:tcPr>
            <w:tcW w:w="1132" w:type="dxa"/>
          </w:tcPr>
          <w:p w14:paraId="336B4C68" w14:textId="77777777" w:rsidR="002A0A46" w:rsidRPr="00BF0615" w:rsidRDefault="002A0A46" w:rsidP="002A0A46">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2013</w:t>
            </w:r>
          </w:p>
        </w:tc>
        <w:tc>
          <w:tcPr>
            <w:tcW w:w="1132" w:type="dxa"/>
          </w:tcPr>
          <w:p w14:paraId="365F0D92" w14:textId="77777777" w:rsidR="002A0A46" w:rsidRPr="00BF0615" w:rsidRDefault="002A0A46" w:rsidP="002A0A46">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2014</w:t>
            </w:r>
          </w:p>
        </w:tc>
        <w:tc>
          <w:tcPr>
            <w:tcW w:w="1133" w:type="dxa"/>
          </w:tcPr>
          <w:p w14:paraId="77986111" w14:textId="77777777" w:rsidR="002A0A46" w:rsidRPr="00BF0615" w:rsidRDefault="002A0A46" w:rsidP="002A0A46">
            <w:pPr>
              <w:jc w:val="center"/>
              <w:cnfStyle w:val="100000000000" w:firstRow="1"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2015</w:t>
            </w:r>
          </w:p>
        </w:tc>
      </w:tr>
      <w:tr w:rsidR="003A45FF" w:rsidRPr="00BF0615" w14:paraId="259C1D07" w14:textId="77777777" w:rsidTr="003A4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4E9D30E" w14:textId="77777777" w:rsidR="002A0A46" w:rsidRPr="00BF0615" w:rsidRDefault="002A0A46" w:rsidP="00A719FE">
            <w:pPr>
              <w:rPr>
                <w:color w:val="000000" w:themeColor="text1"/>
                <w:lang w:val="en-GB"/>
              </w:rPr>
            </w:pPr>
            <w:r w:rsidRPr="00BF0615">
              <w:rPr>
                <w:color w:val="000000" w:themeColor="text1"/>
                <w:lang w:val="en-GB"/>
              </w:rPr>
              <w:t xml:space="preserve">Agriculture , Forestry &amp; Fishing (Rs. </w:t>
            </w:r>
            <w:r w:rsidR="00A719FE" w:rsidRPr="00BF0615">
              <w:rPr>
                <w:color w:val="000000" w:themeColor="text1"/>
                <w:lang w:val="en-GB"/>
              </w:rPr>
              <w:t>b</w:t>
            </w:r>
            <w:r w:rsidRPr="00BF0615">
              <w:rPr>
                <w:color w:val="000000" w:themeColor="text1"/>
                <w:lang w:val="en-GB"/>
              </w:rPr>
              <w:t xml:space="preserve">illion)  </w:t>
            </w:r>
          </w:p>
        </w:tc>
        <w:tc>
          <w:tcPr>
            <w:tcW w:w="1132" w:type="dxa"/>
          </w:tcPr>
          <w:p w14:paraId="195283F9" w14:textId="77777777" w:rsidR="002A0A46" w:rsidRPr="00BF0615" w:rsidRDefault="00A719FE">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544.91</w:t>
            </w:r>
          </w:p>
        </w:tc>
        <w:tc>
          <w:tcPr>
            <w:tcW w:w="1132" w:type="dxa"/>
          </w:tcPr>
          <w:p w14:paraId="0D9DB0AA" w14:textId="77777777" w:rsidR="002A0A46" w:rsidRPr="00BF0615" w:rsidRDefault="002A0A46" w:rsidP="00A719FE">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569</w:t>
            </w:r>
            <w:r w:rsidR="00A719FE" w:rsidRPr="00BF0615">
              <w:rPr>
                <w:rFonts w:ascii="Calibri" w:hAnsi="Calibri" w:cs="Calibri"/>
                <w:b/>
                <w:bCs/>
                <w:color w:val="000000" w:themeColor="text1"/>
                <w:lang w:val="en-GB"/>
              </w:rPr>
              <w:t>.</w:t>
            </w:r>
            <w:r w:rsidRPr="00BF0615">
              <w:rPr>
                <w:rFonts w:ascii="Calibri" w:hAnsi="Calibri" w:cs="Calibri"/>
                <w:b/>
                <w:bCs/>
                <w:color w:val="000000" w:themeColor="text1"/>
                <w:lang w:val="en-GB"/>
              </w:rPr>
              <w:t>9</w:t>
            </w:r>
            <w:r w:rsidR="00A719FE" w:rsidRPr="00BF0615">
              <w:rPr>
                <w:rFonts w:ascii="Calibri" w:hAnsi="Calibri" w:cs="Calibri"/>
                <w:b/>
                <w:bCs/>
                <w:color w:val="000000" w:themeColor="text1"/>
                <w:lang w:val="en-GB"/>
              </w:rPr>
              <w:t>5</w:t>
            </w:r>
          </w:p>
        </w:tc>
        <w:tc>
          <w:tcPr>
            <w:tcW w:w="1133" w:type="dxa"/>
          </w:tcPr>
          <w:p w14:paraId="758F2EFD" w14:textId="77777777" w:rsidR="002A0A46" w:rsidRPr="00BF0615" w:rsidRDefault="002A0A46" w:rsidP="00A719FE">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592</w:t>
            </w:r>
            <w:r w:rsidR="00A719FE" w:rsidRPr="00BF0615">
              <w:rPr>
                <w:rFonts w:ascii="Calibri" w:hAnsi="Calibri" w:cs="Calibri"/>
                <w:b/>
                <w:bCs/>
                <w:color w:val="000000" w:themeColor="text1"/>
                <w:lang w:val="en-GB"/>
              </w:rPr>
              <w:t>.</w:t>
            </w:r>
            <w:r w:rsidRPr="00BF0615">
              <w:rPr>
                <w:rFonts w:ascii="Calibri" w:hAnsi="Calibri" w:cs="Calibri"/>
                <w:b/>
                <w:bCs/>
                <w:color w:val="000000" w:themeColor="text1"/>
                <w:lang w:val="en-GB"/>
              </w:rPr>
              <w:t>44</w:t>
            </w:r>
          </w:p>
        </w:tc>
        <w:tc>
          <w:tcPr>
            <w:tcW w:w="1132" w:type="dxa"/>
          </w:tcPr>
          <w:p w14:paraId="110A99D2" w14:textId="77777777" w:rsidR="002A0A46" w:rsidRPr="00BF0615" w:rsidRDefault="002A0A46" w:rsidP="00A719FE">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611</w:t>
            </w:r>
            <w:r w:rsidR="00A719FE" w:rsidRPr="00BF0615">
              <w:rPr>
                <w:rFonts w:ascii="Calibri" w:hAnsi="Calibri" w:cs="Calibri"/>
                <w:b/>
                <w:bCs/>
                <w:color w:val="000000" w:themeColor="text1"/>
                <w:lang w:val="en-GB"/>
              </w:rPr>
              <w:t>.</w:t>
            </w:r>
            <w:r w:rsidRPr="00BF0615">
              <w:rPr>
                <w:rFonts w:ascii="Calibri" w:hAnsi="Calibri" w:cs="Calibri"/>
                <w:b/>
                <w:bCs/>
                <w:color w:val="000000" w:themeColor="text1"/>
                <w:lang w:val="en-GB"/>
              </w:rPr>
              <w:t>6</w:t>
            </w:r>
            <w:r w:rsidR="00A719FE" w:rsidRPr="00BF0615">
              <w:rPr>
                <w:rFonts w:ascii="Calibri" w:hAnsi="Calibri" w:cs="Calibri"/>
                <w:b/>
                <w:bCs/>
                <w:color w:val="000000" w:themeColor="text1"/>
                <w:lang w:val="en-GB"/>
              </w:rPr>
              <w:t>8</w:t>
            </w:r>
          </w:p>
        </w:tc>
        <w:tc>
          <w:tcPr>
            <w:tcW w:w="1132" w:type="dxa"/>
          </w:tcPr>
          <w:p w14:paraId="5EBBD525" w14:textId="77777777" w:rsidR="002A0A46" w:rsidRPr="00BF0615" w:rsidRDefault="002A0A46" w:rsidP="00A719FE">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639</w:t>
            </w:r>
            <w:r w:rsidR="00A719FE" w:rsidRPr="00BF0615">
              <w:rPr>
                <w:rFonts w:ascii="Calibri" w:hAnsi="Calibri" w:cs="Calibri"/>
                <w:b/>
                <w:bCs/>
                <w:color w:val="000000" w:themeColor="text1"/>
                <w:lang w:val="en-GB"/>
              </w:rPr>
              <w:t>.</w:t>
            </w:r>
            <w:r w:rsidRPr="00BF0615">
              <w:rPr>
                <w:rFonts w:ascii="Calibri" w:hAnsi="Calibri" w:cs="Calibri"/>
                <w:b/>
                <w:bCs/>
                <w:color w:val="000000" w:themeColor="text1"/>
                <w:lang w:val="en-GB"/>
              </w:rPr>
              <w:t>69</w:t>
            </w:r>
          </w:p>
        </w:tc>
        <w:tc>
          <w:tcPr>
            <w:tcW w:w="1133" w:type="dxa"/>
          </w:tcPr>
          <w:p w14:paraId="66ECCDB2" w14:textId="77777777" w:rsidR="002A0A46" w:rsidRPr="00BF0615" w:rsidRDefault="002A0A46" w:rsidP="00A719FE">
            <w:pPr>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670</w:t>
            </w:r>
            <w:r w:rsidR="00A719FE" w:rsidRPr="00BF0615">
              <w:rPr>
                <w:rFonts w:ascii="Calibri" w:hAnsi="Calibri" w:cs="Calibri"/>
                <w:b/>
                <w:bCs/>
                <w:color w:val="000000" w:themeColor="text1"/>
                <w:lang w:val="en-GB"/>
              </w:rPr>
              <w:t>.</w:t>
            </w:r>
            <w:r w:rsidRPr="00BF0615">
              <w:rPr>
                <w:rFonts w:ascii="Calibri" w:hAnsi="Calibri" w:cs="Calibri"/>
                <w:b/>
                <w:bCs/>
                <w:color w:val="000000" w:themeColor="text1"/>
                <w:lang w:val="en-GB"/>
              </w:rPr>
              <w:t>1</w:t>
            </w:r>
            <w:r w:rsidR="00A719FE" w:rsidRPr="00BF0615">
              <w:rPr>
                <w:rFonts w:ascii="Calibri" w:hAnsi="Calibri" w:cs="Calibri"/>
                <w:b/>
                <w:bCs/>
                <w:color w:val="000000" w:themeColor="text1"/>
                <w:lang w:val="en-GB"/>
              </w:rPr>
              <w:t>1</w:t>
            </w:r>
          </w:p>
        </w:tc>
      </w:tr>
      <w:tr w:rsidR="003A45FF" w:rsidRPr="00BF0615" w14:paraId="6EF43BCD" w14:textId="77777777" w:rsidTr="003A45FF">
        <w:tc>
          <w:tcPr>
            <w:cnfStyle w:val="001000000000" w:firstRow="0" w:lastRow="0" w:firstColumn="1" w:lastColumn="0" w:oddVBand="0" w:evenVBand="0" w:oddHBand="0" w:evenHBand="0" w:firstRowFirstColumn="0" w:firstRowLastColumn="0" w:lastRowFirstColumn="0" w:lastRowLastColumn="0"/>
            <w:tcW w:w="2448" w:type="dxa"/>
            <w:tcBorders>
              <w:bottom w:val="single" w:sz="8" w:space="0" w:color="4F81BD" w:themeColor="accent1"/>
            </w:tcBorders>
          </w:tcPr>
          <w:p w14:paraId="71125694" w14:textId="77777777" w:rsidR="002A0A46" w:rsidRPr="00BF0615" w:rsidRDefault="002A0A46" w:rsidP="002A0A46">
            <w:pPr>
              <w:rPr>
                <w:color w:val="000000" w:themeColor="text1"/>
                <w:lang w:val="en-GB"/>
              </w:rPr>
            </w:pPr>
            <w:r w:rsidRPr="00BF0615">
              <w:rPr>
                <w:color w:val="000000" w:themeColor="text1"/>
                <w:lang w:val="en-GB"/>
              </w:rPr>
              <w:t xml:space="preserve">Share of GDP </w:t>
            </w:r>
            <w:r w:rsidR="003A45FF" w:rsidRPr="00BF0615">
              <w:rPr>
                <w:color w:val="000000" w:themeColor="text1"/>
                <w:lang w:val="en-GB"/>
              </w:rPr>
              <w:t>(%)</w:t>
            </w:r>
          </w:p>
        </w:tc>
        <w:tc>
          <w:tcPr>
            <w:tcW w:w="1132" w:type="dxa"/>
            <w:tcBorders>
              <w:bottom w:val="single" w:sz="8" w:space="0" w:color="4F81BD" w:themeColor="accent1"/>
            </w:tcBorders>
          </w:tcPr>
          <w:p w14:paraId="67905F14" w14:textId="77777777" w:rsidR="002A0A46" w:rsidRPr="00BF0615" w:rsidRDefault="002A0A4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8.50</w:t>
            </w:r>
          </w:p>
        </w:tc>
        <w:tc>
          <w:tcPr>
            <w:tcW w:w="1132" w:type="dxa"/>
            <w:tcBorders>
              <w:bottom w:val="single" w:sz="8" w:space="0" w:color="4F81BD" w:themeColor="accent1"/>
            </w:tcBorders>
          </w:tcPr>
          <w:p w14:paraId="289C7116" w14:textId="77777777" w:rsidR="002A0A46" w:rsidRPr="00BF0615" w:rsidRDefault="002A0A4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8.20</w:t>
            </w:r>
          </w:p>
        </w:tc>
        <w:tc>
          <w:tcPr>
            <w:tcW w:w="1133" w:type="dxa"/>
            <w:tcBorders>
              <w:bottom w:val="single" w:sz="8" w:space="0" w:color="4F81BD" w:themeColor="accent1"/>
            </w:tcBorders>
          </w:tcPr>
          <w:p w14:paraId="14AB2546" w14:textId="77777777" w:rsidR="002A0A46" w:rsidRPr="00BF0615" w:rsidRDefault="002A0A4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7.81</w:t>
            </w:r>
          </w:p>
        </w:tc>
        <w:tc>
          <w:tcPr>
            <w:tcW w:w="1132" w:type="dxa"/>
            <w:tcBorders>
              <w:bottom w:val="single" w:sz="8" w:space="0" w:color="4F81BD" w:themeColor="accent1"/>
            </w:tcBorders>
          </w:tcPr>
          <w:p w14:paraId="04C19E76" w14:textId="77777777" w:rsidR="002A0A46" w:rsidRPr="00BF0615" w:rsidRDefault="002A0A4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7.80</w:t>
            </w:r>
          </w:p>
        </w:tc>
        <w:tc>
          <w:tcPr>
            <w:tcW w:w="1132" w:type="dxa"/>
            <w:tcBorders>
              <w:bottom w:val="single" w:sz="8" w:space="0" w:color="4F81BD" w:themeColor="accent1"/>
            </w:tcBorders>
          </w:tcPr>
          <w:p w14:paraId="12E8D8E8" w14:textId="77777777" w:rsidR="002A0A46" w:rsidRPr="00BF0615" w:rsidRDefault="002A0A4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7.77</w:t>
            </w:r>
          </w:p>
        </w:tc>
        <w:tc>
          <w:tcPr>
            <w:tcW w:w="1133" w:type="dxa"/>
            <w:tcBorders>
              <w:bottom w:val="single" w:sz="8" w:space="0" w:color="4F81BD" w:themeColor="accent1"/>
            </w:tcBorders>
          </w:tcPr>
          <w:p w14:paraId="09D5ED10" w14:textId="77777777" w:rsidR="002A0A46" w:rsidRPr="00BF0615" w:rsidRDefault="002A0A4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7.76</w:t>
            </w:r>
          </w:p>
        </w:tc>
      </w:tr>
      <w:tr w:rsidR="003A45FF" w:rsidRPr="00BF0615" w14:paraId="68D5332A" w14:textId="77777777" w:rsidTr="003A4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7"/>
            <w:shd w:val="pct25" w:color="auto" w:fill="auto"/>
          </w:tcPr>
          <w:p w14:paraId="2AA72222" w14:textId="77777777" w:rsidR="002A0A46" w:rsidRPr="00BF0615" w:rsidRDefault="002A0A46" w:rsidP="002A0A46">
            <w:pPr>
              <w:ind w:left="720"/>
              <w:jc w:val="both"/>
              <w:rPr>
                <w:color w:val="000000" w:themeColor="text1"/>
                <w:sz w:val="20"/>
                <w:szCs w:val="20"/>
                <w:lang w:val="en-GB"/>
              </w:rPr>
            </w:pPr>
            <w:r w:rsidRPr="00BF0615">
              <w:rPr>
                <w:color w:val="000000" w:themeColor="text1"/>
                <w:lang w:val="en-GB"/>
              </w:rPr>
              <w:t>Contribution by subsectors (% of Total Agriculture)</w:t>
            </w:r>
          </w:p>
        </w:tc>
      </w:tr>
      <w:tr w:rsidR="003A45FF" w:rsidRPr="00BF0615" w14:paraId="774E36C3" w14:textId="77777777" w:rsidTr="003A45FF">
        <w:tc>
          <w:tcPr>
            <w:cnfStyle w:val="001000000000" w:firstRow="0" w:lastRow="0" w:firstColumn="1" w:lastColumn="0" w:oddVBand="0" w:evenVBand="0" w:oddHBand="0" w:evenHBand="0" w:firstRowFirstColumn="0" w:firstRowLastColumn="0" w:lastRowFirstColumn="0" w:lastRowLastColumn="0"/>
            <w:tcW w:w="2448" w:type="dxa"/>
          </w:tcPr>
          <w:p w14:paraId="5618B0AB" w14:textId="77777777" w:rsidR="003A45FF" w:rsidRPr="00BF0615" w:rsidRDefault="003A45FF">
            <w:pPr>
              <w:rPr>
                <w:rFonts w:ascii="Calibri" w:hAnsi="Calibri" w:cs="Calibri"/>
                <w:b w:val="0"/>
                <w:bCs w:val="0"/>
                <w:color w:val="000000" w:themeColor="text1"/>
                <w:lang w:val="en-GB"/>
              </w:rPr>
            </w:pPr>
            <w:r w:rsidRPr="00BF0615">
              <w:rPr>
                <w:rFonts w:ascii="Calibri" w:hAnsi="Calibri" w:cs="Calibri"/>
                <w:b w:val="0"/>
                <w:bCs w:val="0"/>
                <w:color w:val="000000" w:themeColor="text1"/>
                <w:lang w:val="en-GB"/>
              </w:rPr>
              <w:t xml:space="preserve">Crop production activities </w:t>
            </w:r>
          </w:p>
        </w:tc>
        <w:tc>
          <w:tcPr>
            <w:tcW w:w="1132" w:type="dxa"/>
          </w:tcPr>
          <w:p w14:paraId="0C3E64DE"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71.0</w:t>
            </w:r>
          </w:p>
        </w:tc>
        <w:tc>
          <w:tcPr>
            <w:tcW w:w="1132" w:type="dxa"/>
          </w:tcPr>
          <w:p w14:paraId="50B05CD5"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70.3</w:t>
            </w:r>
          </w:p>
        </w:tc>
        <w:tc>
          <w:tcPr>
            <w:tcW w:w="1133" w:type="dxa"/>
          </w:tcPr>
          <w:p w14:paraId="18E63C76"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70.1</w:t>
            </w:r>
          </w:p>
        </w:tc>
        <w:tc>
          <w:tcPr>
            <w:tcW w:w="1132" w:type="dxa"/>
          </w:tcPr>
          <w:p w14:paraId="53AA2F9E"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68.0</w:t>
            </w:r>
          </w:p>
        </w:tc>
        <w:tc>
          <w:tcPr>
            <w:tcW w:w="1132" w:type="dxa"/>
          </w:tcPr>
          <w:p w14:paraId="42F19571"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66.3</w:t>
            </w:r>
          </w:p>
        </w:tc>
        <w:tc>
          <w:tcPr>
            <w:tcW w:w="1133" w:type="dxa"/>
          </w:tcPr>
          <w:p w14:paraId="48FEF01C"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67.6</w:t>
            </w:r>
          </w:p>
        </w:tc>
      </w:tr>
      <w:tr w:rsidR="003A45FF" w:rsidRPr="00BF0615" w14:paraId="08599D4C" w14:textId="77777777" w:rsidTr="003A4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0E97D9D1" w14:textId="77777777" w:rsidR="003A45FF" w:rsidRPr="00BF0615" w:rsidRDefault="003A45FF">
            <w:pPr>
              <w:rPr>
                <w:rFonts w:ascii="Calibri" w:hAnsi="Calibri" w:cs="Calibri"/>
                <w:b w:val="0"/>
                <w:bCs w:val="0"/>
                <w:color w:val="000000" w:themeColor="text1"/>
                <w:lang w:val="en-GB"/>
              </w:rPr>
            </w:pPr>
            <w:r w:rsidRPr="00BF0615">
              <w:rPr>
                <w:rFonts w:ascii="Calibri" w:hAnsi="Calibri" w:cs="Calibri"/>
                <w:b w:val="0"/>
                <w:bCs w:val="0"/>
                <w:color w:val="000000" w:themeColor="text1"/>
                <w:lang w:val="en-GB"/>
              </w:rPr>
              <w:t>Animal Production</w:t>
            </w:r>
          </w:p>
        </w:tc>
        <w:tc>
          <w:tcPr>
            <w:tcW w:w="1132" w:type="dxa"/>
          </w:tcPr>
          <w:p w14:paraId="728BEDE1"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5.0</w:t>
            </w:r>
          </w:p>
        </w:tc>
        <w:tc>
          <w:tcPr>
            <w:tcW w:w="1132" w:type="dxa"/>
          </w:tcPr>
          <w:p w14:paraId="7D31D176"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4.6</w:t>
            </w:r>
          </w:p>
        </w:tc>
        <w:tc>
          <w:tcPr>
            <w:tcW w:w="1133" w:type="dxa"/>
          </w:tcPr>
          <w:p w14:paraId="7B3D9E77"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5.0</w:t>
            </w:r>
          </w:p>
        </w:tc>
        <w:tc>
          <w:tcPr>
            <w:tcW w:w="1132" w:type="dxa"/>
          </w:tcPr>
          <w:p w14:paraId="05F52C27"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6.0</w:t>
            </w:r>
          </w:p>
        </w:tc>
        <w:tc>
          <w:tcPr>
            <w:tcW w:w="1132" w:type="dxa"/>
          </w:tcPr>
          <w:p w14:paraId="29AB7D75"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7.5</w:t>
            </w:r>
          </w:p>
        </w:tc>
        <w:tc>
          <w:tcPr>
            <w:tcW w:w="1133" w:type="dxa"/>
          </w:tcPr>
          <w:p w14:paraId="32F8A834"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7.7</w:t>
            </w:r>
          </w:p>
        </w:tc>
      </w:tr>
      <w:tr w:rsidR="003A45FF" w:rsidRPr="00BF0615" w14:paraId="37D69216" w14:textId="77777777" w:rsidTr="003A45FF">
        <w:tc>
          <w:tcPr>
            <w:cnfStyle w:val="001000000000" w:firstRow="0" w:lastRow="0" w:firstColumn="1" w:lastColumn="0" w:oddVBand="0" w:evenVBand="0" w:oddHBand="0" w:evenHBand="0" w:firstRowFirstColumn="0" w:firstRowLastColumn="0" w:lastRowFirstColumn="0" w:lastRowLastColumn="0"/>
            <w:tcW w:w="2448" w:type="dxa"/>
          </w:tcPr>
          <w:p w14:paraId="70F42E3E" w14:textId="77777777" w:rsidR="003A45FF" w:rsidRPr="00BF0615" w:rsidRDefault="003A45FF">
            <w:pPr>
              <w:rPr>
                <w:rFonts w:ascii="Calibri" w:hAnsi="Calibri" w:cs="Calibri"/>
                <w:b w:val="0"/>
                <w:bCs w:val="0"/>
                <w:color w:val="000000" w:themeColor="text1"/>
                <w:lang w:val="en-GB"/>
              </w:rPr>
            </w:pPr>
            <w:r w:rsidRPr="00BF0615">
              <w:rPr>
                <w:rFonts w:ascii="Calibri" w:hAnsi="Calibri" w:cs="Calibri"/>
                <w:b w:val="0"/>
                <w:bCs w:val="0"/>
                <w:color w:val="000000" w:themeColor="text1"/>
                <w:lang w:val="en-GB"/>
              </w:rPr>
              <w:t>Forestry and Logging</w:t>
            </w:r>
          </w:p>
        </w:tc>
        <w:tc>
          <w:tcPr>
            <w:tcW w:w="1132" w:type="dxa"/>
          </w:tcPr>
          <w:p w14:paraId="629F0538"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8.0</w:t>
            </w:r>
          </w:p>
        </w:tc>
        <w:tc>
          <w:tcPr>
            <w:tcW w:w="1132" w:type="dxa"/>
          </w:tcPr>
          <w:p w14:paraId="09982990"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7.5</w:t>
            </w:r>
          </w:p>
        </w:tc>
        <w:tc>
          <w:tcPr>
            <w:tcW w:w="1133" w:type="dxa"/>
          </w:tcPr>
          <w:p w14:paraId="2D7F223A"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6.4</w:t>
            </w:r>
          </w:p>
        </w:tc>
        <w:tc>
          <w:tcPr>
            <w:tcW w:w="1132" w:type="dxa"/>
          </w:tcPr>
          <w:p w14:paraId="0150C54B"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7.0</w:t>
            </w:r>
          </w:p>
        </w:tc>
        <w:tc>
          <w:tcPr>
            <w:tcW w:w="1132" w:type="dxa"/>
          </w:tcPr>
          <w:p w14:paraId="12AD86E5"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7.4</w:t>
            </w:r>
          </w:p>
        </w:tc>
        <w:tc>
          <w:tcPr>
            <w:tcW w:w="1133" w:type="dxa"/>
          </w:tcPr>
          <w:p w14:paraId="261CBEF5" w14:textId="77777777" w:rsidR="003A45FF" w:rsidRPr="00BF0615" w:rsidRDefault="003A45FF">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7.2</w:t>
            </w:r>
          </w:p>
        </w:tc>
      </w:tr>
      <w:tr w:rsidR="003A45FF" w:rsidRPr="00BF0615" w14:paraId="66DD4242" w14:textId="77777777" w:rsidTr="003A4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8" w:type="dxa"/>
          </w:tcPr>
          <w:p w14:paraId="3DAF265A" w14:textId="77777777" w:rsidR="003A45FF" w:rsidRPr="00BF0615" w:rsidRDefault="003A45FF" w:rsidP="003A45FF">
            <w:pPr>
              <w:rPr>
                <w:rFonts w:ascii="Calibri" w:hAnsi="Calibri" w:cs="Calibri"/>
                <w:b w:val="0"/>
                <w:bCs w:val="0"/>
                <w:color w:val="000000" w:themeColor="text1"/>
                <w:lang w:val="en-GB"/>
              </w:rPr>
            </w:pPr>
            <w:r w:rsidRPr="00BF0615">
              <w:rPr>
                <w:rFonts w:ascii="Calibri" w:hAnsi="Calibri" w:cs="Calibri"/>
                <w:b w:val="0"/>
                <w:bCs w:val="0"/>
                <w:color w:val="000000" w:themeColor="text1"/>
                <w:lang w:val="en-GB"/>
              </w:rPr>
              <w:t xml:space="preserve">Fisheries and aquaculture </w:t>
            </w:r>
          </w:p>
        </w:tc>
        <w:tc>
          <w:tcPr>
            <w:tcW w:w="1132" w:type="dxa"/>
          </w:tcPr>
          <w:p w14:paraId="035F3074"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16.0</w:t>
            </w:r>
          </w:p>
        </w:tc>
        <w:tc>
          <w:tcPr>
            <w:tcW w:w="1132" w:type="dxa"/>
          </w:tcPr>
          <w:p w14:paraId="75D278E0"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17.7</w:t>
            </w:r>
          </w:p>
        </w:tc>
        <w:tc>
          <w:tcPr>
            <w:tcW w:w="1133" w:type="dxa"/>
          </w:tcPr>
          <w:p w14:paraId="2674260F"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18.5</w:t>
            </w:r>
          </w:p>
        </w:tc>
        <w:tc>
          <w:tcPr>
            <w:tcW w:w="1132" w:type="dxa"/>
          </w:tcPr>
          <w:p w14:paraId="50E4CA84"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19.0</w:t>
            </w:r>
          </w:p>
        </w:tc>
        <w:tc>
          <w:tcPr>
            <w:tcW w:w="1132" w:type="dxa"/>
          </w:tcPr>
          <w:p w14:paraId="743A0537"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18.7</w:t>
            </w:r>
          </w:p>
        </w:tc>
        <w:tc>
          <w:tcPr>
            <w:tcW w:w="1133" w:type="dxa"/>
          </w:tcPr>
          <w:p w14:paraId="70E6F1F5" w14:textId="77777777" w:rsidR="003A45FF" w:rsidRPr="00BF0615" w:rsidRDefault="003A45F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lang w:val="en-GB"/>
              </w:rPr>
            </w:pPr>
            <w:r w:rsidRPr="00BF0615">
              <w:rPr>
                <w:rFonts w:ascii="Calibri" w:hAnsi="Calibri" w:cs="Calibri"/>
                <w:color w:val="000000" w:themeColor="text1"/>
                <w:lang w:val="en-GB"/>
              </w:rPr>
              <w:t>17.4</w:t>
            </w:r>
          </w:p>
        </w:tc>
      </w:tr>
    </w:tbl>
    <w:p w14:paraId="5143BA5D" w14:textId="77777777" w:rsidR="002A0A46" w:rsidRPr="00BF0615" w:rsidRDefault="003A45FF" w:rsidP="00F44960">
      <w:pPr>
        <w:spacing w:after="0" w:line="240" w:lineRule="auto"/>
        <w:jc w:val="both"/>
        <w:rPr>
          <w:color w:val="00B050"/>
        </w:rPr>
      </w:pPr>
      <w:r w:rsidRPr="00BF0615">
        <w:rPr>
          <w:color w:val="000000" w:themeColor="text1"/>
        </w:rPr>
        <w:t>Source: Department of Census and Statistics</w:t>
      </w:r>
      <w:r w:rsidRPr="00BF0615">
        <w:rPr>
          <w:color w:val="00B050"/>
        </w:rPr>
        <w:t xml:space="preserve">   </w:t>
      </w:r>
    </w:p>
    <w:p w14:paraId="2E515A34" w14:textId="77777777" w:rsidR="002A0A46" w:rsidRPr="00BF0615" w:rsidRDefault="002A0A46" w:rsidP="00F44960">
      <w:pPr>
        <w:spacing w:after="0" w:line="240" w:lineRule="auto"/>
        <w:jc w:val="both"/>
        <w:rPr>
          <w:color w:val="00B050"/>
        </w:rPr>
      </w:pPr>
    </w:p>
    <w:p w14:paraId="01FE3D42" w14:textId="77777777" w:rsidR="004F00FD" w:rsidRPr="00BF0615" w:rsidRDefault="003313A7" w:rsidP="003313A7">
      <w:pPr>
        <w:pStyle w:val="Heading1"/>
        <w:numPr>
          <w:ilvl w:val="2"/>
          <w:numId w:val="24"/>
        </w:numPr>
        <w:spacing w:before="0" w:line="240" w:lineRule="auto"/>
        <w:rPr>
          <w:i/>
          <w:iCs/>
          <w:sz w:val="22"/>
          <w:szCs w:val="22"/>
        </w:rPr>
      </w:pPr>
      <w:bookmarkStart w:id="36" w:name="_Toc504733115"/>
      <w:r w:rsidRPr="00BF0615">
        <w:rPr>
          <w:i/>
          <w:iCs/>
          <w:sz w:val="22"/>
          <w:szCs w:val="22"/>
        </w:rPr>
        <w:t>Public expenditure in Sri Lanka</w:t>
      </w:r>
      <w:bookmarkEnd w:id="36"/>
      <w:r w:rsidR="004F00FD" w:rsidRPr="00BF0615">
        <w:rPr>
          <w:i/>
          <w:iCs/>
          <w:sz w:val="22"/>
          <w:szCs w:val="22"/>
        </w:rPr>
        <w:t xml:space="preserve"> </w:t>
      </w:r>
    </w:p>
    <w:p w14:paraId="1180C194" w14:textId="77777777" w:rsidR="004F00FD" w:rsidRPr="00BF0615" w:rsidRDefault="004F00FD" w:rsidP="00AF5D0C">
      <w:pPr>
        <w:spacing w:after="0" w:line="240" w:lineRule="auto"/>
        <w:rPr>
          <w:sz w:val="24"/>
          <w:szCs w:val="24"/>
        </w:rPr>
      </w:pPr>
    </w:p>
    <w:p w14:paraId="138F11E1" w14:textId="77777777" w:rsidR="00CF02FD" w:rsidRPr="00BF0615" w:rsidRDefault="00331791" w:rsidP="00CF02FD">
      <w:pPr>
        <w:spacing w:after="0" w:line="240" w:lineRule="auto"/>
        <w:jc w:val="both"/>
        <w:rPr>
          <w:color w:val="00B050"/>
          <w:sz w:val="24"/>
          <w:szCs w:val="24"/>
        </w:rPr>
      </w:pPr>
      <w:r w:rsidRPr="00BF0615">
        <w:rPr>
          <w:color w:val="000000" w:themeColor="text1"/>
          <w:sz w:val="24"/>
          <w:szCs w:val="24"/>
        </w:rPr>
        <w:t>Sri Lanka</w:t>
      </w:r>
      <w:r w:rsidR="00DF4D25" w:rsidRPr="00BF0615">
        <w:rPr>
          <w:color w:val="000000" w:themeColor="text1"/>
          <w:sz w:val="24"/>
          <w:szCs w:val="24"/>
        </w:rPr>
        <w:t xml:space="preserve"> reported</w:t>
      </w:r>
      <w:r w:rsidRPr="00BF0615">
        <w:rPr>
          <w:color w:val="000000" w:themeColor="text1"/>
          <w:sz w:val="24"/>
          <w:szCs w:val="24"/>
        </w:rPr>
        <w:t xml:space="preserve"> </w:t>
      </w:r>
      <w:r w:rsidR="00904E0F" w:rsidRPr="00BF0615">
        <w:rPr>
          <w:color w:val="000000" w:themeColor="text1"/>
          <w:sz w:val="24"/>
          <w:szCs w:val="24"/>
        </w:rPr>
        <w:t xml:space="preserve">total </w:t>
      </w:r>
      <w:r w:rsidRPr="00BF0615">
        <w:rPr>
          <w:color w:val="000000" w:themeColor="text1"/>
          <w:sz w:val="24"/>
          <w:szCs w:val="24"/>
        </w:rPr>
        <w:t xml:space="preserve">public expenditure </w:t>
      </w:r>
      <w:r w:rsidR="00DF4D25" w:rsidRPr="00BF0615">
        <w:rPr>
          <w:color w:val="000000" w:themeColor="text1"/>
          <w:sz w:val="24"/>
          <w:szCs w:val="24"/>
        </w:rPr>
        <w:t xml:space="preserve">of Rs. </w:t>
      </w:r>
      <w:r w:rsidR="00CB7C72" w:rsidRPr="00BF0615">
        <w:rPr>
          <w:rFonts w:cs="Times New Roman"/>
          <w:color w:val="000000" w:themeColor="text1"/>
          <w:sz w:val="24"/>
          <w:szCs w:val="24"/>
        </w:rPr>
        <w:t>2,304</w:t>
      </w:r>
      <w:r w:rsidR="00DC2BBF" w:rsidRPr="00BF0615">
        <w:rPr>
          <w:rFonts w:cs="Times New Roman"/>
          <w:color w:val="000000" w:themeColor="text1"/>
          <w:sz w:val="24"/>
          <w:szCs w:val="24"/>
        </w:rPr>
        <w:t>.43</w:t>
      </w:r>
      <w:r w:rsidR="00CB7C72" w:rsidRPr="00BF0615">
        <w:rPr>
          <w:rFonts w:cs="Times New Roman"/>
          <w:color w:val="000000" w:themeColor="text1"/>
          <w:sz w:val="24"/>
          <w:szCs w:val="24"/>
        </w:rPr>
        <w:t xml:space="preserve"> </w:t>
      </w:r>
      <w:r w:rsidR="00DC2BBF" w:rsidRPr="00BF0615">
        <w:rPr>
          <w:color w:val="000000" w:themeColor="text1"/>
          <w:sz w:val="24"/>
          <w:szCs w:val="24"/>
        </w:rPr>
        <w:t>b</w:t>
      </w:r>
      <w:r w:rsidR="00DF4D25" w:rsidRPr="00BF0615">
        <w:rPr>
          <w:color w:val="000000" w:themeColor="text1"/>
          <w:sz w:val="24"/>
          <w:szCs w:val="24"/>
        </w:rPr>
        <w:t xml:space="preserve">illion (current prices) </w:t>
      </w:r>
      <w:r w:rsidR="00904E0F" w:rsidRPr="00BF0615">
        <w:rPr>
          <w:color w:val="000000" w:themeColor="text1"/>
          <w:sz w:val="24"/>
          <w:szCs w:val="24"/>
        </w:rPr>
        <w:t>in 201</w:t>
      </w:r>
      <w:r w:rsidR="003313A7" w:rsidRPr="00BF0615">
        <w:rPr>
          <w:color w:val="000000" w:themeColor="text1"/>
          <w:sz w:val="24"/>
          <w:szCs w:val="24"/>
        </w:rPr>
        <w:t>5</w:t>
      </w:r>
      <w:r w:rsidR="00904E0F" w:rsidRPr="00BF0615">
        <w:rPr>
          <w:color w:val="000000" w:themeColor="text1"/>
          <w:sz w:val="24"/>
          <w:szCs w:val="24"/>
        </w:rPr>
        <w:t xml:space="preserve"> </w:t>
      </w:r>
      <w:r w:rsidR="00DF4D25" w:rsidRPr="00BF0615">
        <w:rPr>
          <w:color w:val="000000" w:themeColor="text1"/>
          <w:sz w:val="24"/>
          <w:szCs w:val="24"/>
        </w:rPr>
        <w:t xml:space="preserve">which </w:t>
      </w:r>
      <w:r w:rsidR="005C73A0" w:rsidRPr="00BF0615">
        <w:rPr>
          <w:color w:val="000000" w:themeColor="text1"/>
          <w:sz w:val="24"/>
          <w:szCs w:val="24"/>
        </w:rPr>
        <w:t xml:space="preserve">amounted </w:t>
      </w:r>
      <w:r w:rsidR="00622DCE" w:rsidRPr="00BF0615">
        <w:rPr>
          <w:color w:val="000000" w:themeColor="text1"/>
          <w:sz w:val="24"/>
          <w:szCs w:val="24"/>
        </w:rPr>
        <w:t xml:space="preserve">to </w:t>
      </w:r>
      <w:r w:rsidR="00CB7C72" w:rsidRPr="00BF0615">
        <w:rPr>
          <w:color w:val="000000" w:themeColor="text1"/>
          <w:sz w:val="24"/>
          <w:szCs w:val="24"/>
        </w:rPr>
        <w:t>21.0</w:t>
      </w:r>
      <w:r w:rsidR="00DF4D25" w:rsidRPr="00BF0615">
        <w:rPr>
          <w:color w:val="000000" w:themeColor="text1"/>
          <w:sz w:val="24"/>
          <w:szCs w:val="24"/>
        </w:rPr>
        <w:t xml:space="preserve"> percent</w:t>
      </w:r>
      <w:r w:rsidR="00622DCE" w:rsidRPr="00BF0615">
        <w:rPr>
          <w:color w:val="000000" w:themeColor="text1"/>
          <w:sz w:val="24"/>
          <w:szCs w:val="24"/>
        </w:rPr>
        <w:t xml:space="preserve"> of the GDP</w:t>
      </w:r>
      <w:r w:rsidR="00CB7C72" w:rsidRPr="00BF0615">
        <w:rPr>
          <w:color w:val="000000" w:themeColor="text1"/>
          <w:sz w:val="24"/>
          <w:szCs w:val="24"/>
        </w:rPr>
        <w:t xml:space="preserve"> (Table 4)</w:t>
      </w:r>
      <w:r w:rsidR="00622DCE" w:rsidRPr="00BF0615">
        <w:rPr>
          <w:color w:val="000000" w:themeColor="text1"/>
          <w:sz w:val="24"/>
          <w:szCs w:val="24"/>
        </w:rPr>
        <w:t xml:space="preserve">. </w:t>
      </w:r>
      <w:r w:rsidR="00DF4D25" w:rsidRPr="00BF0615">
        <w:rPr>
          <w:color w:val="000000" w:themeColor="text1"/>
          <w:sz w:val="24"/>
          <w:szCs w:val="24"/>
        </w:rPr>
        <w:t xml:space="preserve">This included </w:t>
      </w:r>
      <w:r w:rsidR="00957CFE" w:rsidRPr="00BF0615">
        <w:rPr>
          <w:color w:val="000000" w:themeColor="text1"/>
          <w:sz w:val="24"/>
          <w:szCs w:val="24"/>
        </w:rPr>
        <w:t>both</w:t>
      </w:r>
      <w:r w:rsidR="00DF4D25" w:rsidRPr="00BF0615">
        <w:rPr>
          <w:color w:val="000000" w:themeColor="text1"/>
          <w:sz w:val="24"/>
          <w:szCs w:val="24"/>
        </w:rPr>
        <w:t xml:space="preserve"> recurrent (15.</w:t>
      </w:r>
      <w:r w:rsidR="00957CFE" w:rsidRPr="00BF0615">
        <w:rPr>
          <w:color w:val="000000" w:themeColor="text1"/>
          <w:sz w:val="24"/>
          <w:szCs w:val="24"/>
        </w:rPr>
        <w:t>6</w:t>
      </w:r>
      <w:r w:rsidR="00DF4D25" w:rsidRPr="00BF0615">
        <w:rPr>
          <w:color w:val="000000" w:themeColor="text1"/>
          <w:sz w:val="24"/>
          <w:szCs w:val="24"/>
        </w:rPr>
        <w:t xml:space="preserve"> % of GDP) and </w:t>
      </w:r>
      <w:r w:rsidR="00957CFE" w:rsidRPr="00BF0615">
        <w:rPr>
          <w:color w:val="000000" w:themeColor="text1"/>
          <w:sz w:val="24"/>
          <w:szCs w:val="24"/>
        </w:rPr>
        <w:t xml:space="preserve">capital expenditure </w:t>
      </w:r>
      <w:r w:rsidR="00DF4D25" w:rsidRPr="00BF0615">
        <w:rPr>
          <w:color w:val="000000" w:themeColor="text1"/>
          <w:sz w:val="24"/>
          <w:szCs w:val="24"/>
        </w:rPr>
        <w:t xml:space="preserve">(5.4 % of GDP). </w:t>
      </w:r>
      <w:r w:rsidR="00957CFE" w:rsidRPr="00BF0615">
        <w:rPr>
          <w:color w:val="000000" w:themeColor="text1"/>
          <w:sz w:val="24"/>
          <w:szCs w:val="24"/>
        </w:rPr>
        <w:t xml:space="preserve">As a share of GDP, the total expenditure has decreased from 20.0 percent in 2010 to 17.3 percent in 2014 which rose </w:t>
      </w:r>
      <w:r w:rsidR="00CF02FD" w:rsidRPr="00BF0615">
        <w:rPr>
          <w:color w:val="000000" w:themeColor="text1"/>
          <w:sz w:val="24"/>
          <w:szCs w:val="24"/>
        </w:rPr>
        <w:t xml:space="preserve">suddenly </w:t>
      </w:r>
      <w:r w:rsidR="00957CFE" w:rsidRPr="00BF0615">
        <w:rPr>
          <w:color w:val="000000" w:themeColor="text1"/>
          <w:sz w:val="24"/>
          <w:szCs w:val="24"/>
        </w:rPr>
        <w:t xml:space="preserve">to 21.0 percent </w:t>
      </w:r>
      <w:r w:rsidR="00CF02FD" w:rsidRPr="00BF0615">
        <w:rPr>
          <w:color w:val="000000" w:themeColor="text1"/>
          <w:sz w:val="24"/>
          <w:szCs w:val="24"/>
        </w:rPr>
        <w:t xml:space="preserve">again </w:t>
      </w:r>
      <w:r w:rsidR="00957CFE" w:rsidRPr="00BF0615">
        <w:rPr>
          <w:color w:val="000000" w:themeColor="text1"/>
          <w:sz w:val="24"/>
          <w:szCs w:val="24"/>
        </w:rPr>
        <w:t>in 2015</w:t>
      </w:r>
      <w:r w:rsidR="00601BE8" w:rsidRPr="00BF0615">
        <w:rPr>
          <w:color w:val="000000" w:themeColor="text1"/>
          <w:sz w:val="24"/>
          <w:szCs w:val="24"/>
        </w:rPr>
        <w:t xml:space="preserve"> </w:t>
      </w:r>
      <w:r w:rsidR="00957CFE" w:rsidRPr="00BF0615">
        <w:rPr>
          <w:color w:val="000000" w:themeColor="text1"/>
          <w:sz w:val="24"/>
          <w:szCs w:val="24"/>
        </w:rPr>
        <w:t xml:space="preserve">(Table 5). </w:t>
      </w:r>
      <w:r w:rsidR="00957CFE" w:rsidRPr="00BF0615">
        <w:rPr>
          <w:color w:val="00B050"/>
          <w:sz w:val="24"/>
          <w:szCs w:val="24"/>
        </w:rPr>
        <w:t xml:space="preserve"> </w:t>
      </w:r>
    </w:p>
    <w:p w14:paraId="72AD9750" w14:textId="077B781B" w:rsidR="005E3DCD" w:rsidRDefault="005E3DCD">
      <w:pPr>
        <w:rPr>
          <w:sz w:val="24"/>
          <w:szCs w:val="24"/>
        </w:rPr>
      </w:pPr>
      <w:r>
        <w:rPr>
          <w:sz w:val="24"/>
          <w:szCs w:val="24"/>
        </w:rPr>
        <w:br w:type="page"/>
      </w:r>
    </w:p>
    <w:p w14:paraId="26BB4DD8" w14:textId="77777777" w:rsidR="00CF02FD" w:rsidRPr="00BF0615" w:rsidRDefault="00CF02FD" w:rsidP="00CF02FD">
      <w:pPr>
        <w:spacing w:after="0" w:line="240" w:lineRule="auto"/>
        <w:jc w:val="both"/>
        <w:rPr>
          <w:sz w:val="24"/>
          <w:szCs w:val="24"/>
        </w:rPr>
      </w:pPr>
    </w:p>
    <w:p w14:paraId="0892C935" w14:textId="35C3003D" w:rsidR="00CB7C72" w:rsidRPr="00BF0615" w:rsidRDefault="00CB7C72" w:rsidP="00CB7C72">
      <w:pPr>
        <w:pStyle w:val="Caption"/>
        <w:rPr>
          <w:b w:val="0"/>
          <w:sz w:val="24"/>
        </w:rPr>
      </w:pPr>
      <w:bookmarkStart w:id="37" w:name="_Toc500934698"/>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4</w:t>
      </w:r>
      <w:r w:rsidRPr="00BF0615">
        <w:rPr>
          <w:sz w:val="24"/>
          <w:szCs w:val="24"/>
        </w:rPr>
        <w:fldChar w:fldCharType="end"/>
      </w:r>
      <w:r w:rsidRPr="00BF0615">
        <w:rPr>
          <w:b w:val="0"/>
          <w:sz w:val="24"/>
          <w:szCs w:val="24"/>
        </w:rPr>
        <w:t>:</w:t>
      </w:r>
      <w:r w:rsidRPr="00BF0615">
        <w:rPr>
          <w:b w:val="0"/>
          <w:sz w:val="24"/>
        </w:rPr>
        <w:t xml:space="preserve">  Functional Classification of Expenditure in 2015</w:t>
      </w:r>
      <w:bookmarkEnd w:id="37"/>
    </w:p>
    <w:tbl>
      <w:tblPr>
        <w:tblStyle w:val="LightList-Accent1"/>
        <w:tblW w:w="9040" w:type="dxa"/>
        <w:tblLook w:val="04A0" w:firstRow="1" w:lastRow="0" w:firstColumn="1" w:lastColumn="0" w:noHBand="0" w:noVBand="1"/>
      </w:tblPr>
      <w:tblGrid>
        <w:gridCol w:w="4158"/>
        <w:gridCol w:w="1170"/>
        <w:gridCol w:w="1080"/>
        <w:gridCol w:w="1080"/>
        <w:gridCol w:w="1552"/>
      </w:tblGrid>
      <w:tr w:rsidR="00302D94" w:rsidRPr="00BF0615" w14:paraId="092AE9F6" w14:textId="77777777" w:rsidTr="00302D9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vMerge w:val="restart"/>
            <w:noWrap/>
            <w:hideMark/>
          </w:tcPr>
          <w:p w14:paraId="023DB486" w14:textId="77777777" w:rsidR="00302D94" w:rsidRPr="00BF0615" w:rsidRDefault="00302D94" w:rsidP="00302D94">
            <w:pPr>
              <w:rPr>
                <w:rFonts w:eastAsia="Times New Roman" w:cstheme="minorHAnsi"/>
                <w:lang w:val="en-GB" w:eastAsia="en-AU"/>
              </w:rPr>
            </w:pPr>
            <w:r w:rsidRPr="00BF0615">
              <w:rPr>
                <w:rFonts w:eastAsia="Times New Roman" w:cstheme="minorHAnsi"/>
                <w:lang w:val="en-GB" w:eastAsia="en-AU"/>
              </w:rPr>
              <w:t>Item</w:t>
            </w:r>
          </w:p>
        </w:tc>
        <w:tc>
          <w:tcPr>
            <w:tcW w:w="2250" w:type="dxa"/>
            <w:gridSpan w:val="2"/>
            <w:noWrap/>
            <w:hideMark/>
          </w:tcPr>
          <w:p w14:paraId="144329FC" w14:textId="77777777" w:rsidR="00302D94" w:rsidRPr="00BF0615" w:rsidRDefault="00302D94" w:rsidP="00302D9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val="en-GB" w:eastAsia="en-AU"/>
              </w:rPr>
            </w:pPr>
            <w:r w:rsidRPr="00BF0615">
              <w:rPr>
                <w:rFonts w:eastAsia="Times New Roman" w:cstheme="minorHAnsi"/>
                <w:lang w:val="en-GB" w:eastAsia="en-AU"/>
              </w:rPr>
              <w:t>2015 expenditure</w:t>
            </w:r>
          </w:p>
          <w:p w14:paraId="6FAE6FF4" w14:textId="77777777" w:rsidR="00302D94" w:rsidRPr="00BF0615" w:rsidRDefault="00302D94" w:rsidP="00302D9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val="en-GB" w:eastAsia="en-AU"/>
              </w:rPr>
            </w:pPr>
            <w:r w:rsidRPr="00BF0615">
              <w:rPr>
                <w:rFonts w:eastAsia="Times New Roman" w:cstheme="minorHAnsi"/>
                <w:lang w:val="en-GB" w:eastAsia="en-AU"/>
              </w:rPr>
              <w:t xml:space="preserve"> (Rs. billion)</w:t>
            </w:r>
          </w:p>
        </w:tc>
        <w:tc>
          <w:tcPr>
            <w:tcW w:w="1080" w:type="dxa"/>
            <w:vMerge w:val="restart"/>
            <w:noWrap/>
            <w:hideMark/>
          </w:tcPr>
          <w:p w14:paraId="1209D875" w14:textId="77777777" w:rsidR="00302D94" w:rsidRPr="00BF0615" w:rsidRDefault="00302D94" w:rsidP="00302D9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val="en-GB" w:eastAsia="en-AU"/>
              </w:rPr>
            </w:pPr>
            <w:r w:rsidRPr="00BF0615">
              <w:rPr>
                <w:rFonts w:eastAsia="Times New Roman" w:cstheme="minorHAnsi"/>
                <w:lang w:val="en-GB" w:eastAsia="en-AU"/>
              </w:rPr>
              <w:t>Total</w:t>
            </w:r>
          </w:p>
        </w:tc>
        <w:tc>
          <w:tcPr>
            <w:tcW w:w="1552" w:type="dxa"/>
            <w:vMerge w:val="restart"/>
            <w:noWrap/>
            <w:hideMark/>
          </w:tcPr>
          <w:p w14:paraId="1EC1BAE0" w14:textId="77777777" w:rsidR="00302D94" w:rsidRPr="00BF0615" w:rsidRDefault="00302D94" w:rsidP="00302D94">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val="en-GB" w:eastAsia="en-AU"/>
              </w:rPr>
            </w:pPr>
            <w:r w:rsidRPr="00BF0615">
              <w:rPr>
                <w:rFonts w:eastAsia="Times New Roman" w:cstheme="minorHAnsi"/>
                <w:lang w:val="en-GB" w:eastAsia="en-AU"/>
              </w:rPr>
              <w:t>As a percentage of GDP</w:t>
            </w:r>
          </w:p>
        </w:tc>
      </w:tr>
      <w:tr w:rsidR="00302D94" w:rsidRPr="00BF0615" w14:paraId="50808AEC"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vMerge/>
            <w:hideMark/>
          </w:tcPr>
          <w:p w14:paraId="4E5E39E3" w14:textId="77777777" w:rsidR="00302D94" w:rsidRPr="00BF0615" w:rsidRDefault="00302D94" w:rsidP="00302D94">
            <w:pPr>
              <w:rPr>
                <w:rFonts w:eastAsia="Times New Roman" w:cstheme="minorHAnsi"/>
                <w:color w:val="000000"/>
                <w:lang w:val="en-GB" w:eastAsia="en-AU"/>
              </w:rPr>
            </w:pPr>
          </w:p>
        </w:tc>
        <w:tc>
          <w:tcPr>
            <w:tcW w:w="1170" w:type="dxa"/>
            <w:noWrap/>
            <w:hideMark/>
          </w:tcPr>
          <w:p w14:paraId="0FDFAA29"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Recurrent</w:t>
            </w:r>
          </w:p>
        </w:tc>
        <w:tc>
          <w:tcPr>
            <w:tcW w:w="1080" w:type="dxa"/>
            <w:noWrap/>
            <w:hideMark/>
          </w:tcPr>
          <w:p w14:paraId="128FA191"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Capital</w:t>
            </w:r>
          </w:p>
        </w:tc>
        <w:tc>
          <w:tcPr>
            <w:tcW w:w="1080" w:type="dxa"/>
            <w:vMerge/>
            <w:hideMark/>
          </w:tcPr>
          <w:p w14:paraId="2B35F3C5" w14:textId="77777777" w:rsidR="00302D94" w:rsidRPr="00BF0615" w:rsidRDefault="00302D94" w:rsidP="00302D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c>
          <w:tcPr>
            <w:tcW w:w="1552" w:type="dxa"/>
            <w:vMerge/>
            <w:hideMark/>
          </w:tcPr>
          <w:p w14:paraId="4FD599F7" w14:textId="77777777" w:rsidR="00302D94" w:rsidRPr="00BF0615" w:rsidRDefault="00302D94" w:rsidP="00302D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0B3F6B1C"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6E5E52AD" w14:textId="77777777" w:rsidR="00302D94" w:rsidRPr="00BF0615" w:rsidRDefault="00302D94" w:rsidP="00302D94">
            <w:pPr>
              <w:rPr>
                <w:rFonts w:eastAsia="Times New Roman" w:cstheme="minorHAnsi"/>
                <w:color w:val="000000"/>
                <w:lang w:val="en-GB" w:eastAsia="en-AU"/>
              </w:rPr>
            </w:pPr>
            <w:r w:rsidRPr="00BF0615">
              <w:rPr>
                <w:rFonts w:eastAsia="Times New Roman" w:cstheme="minorHAnsi"/>
                <w:color w:val="000000"/>
                <w:lang w:val="en-GB" w:eastAsia="en-AU"/>
              </w:rPr>
              <w:t>General Public Services</w:t>
            </w:r>
          </w:p>
        </w:tc>
        <w:tc>
          <w:tcPr>
            <w:tcW w:w="1170" w:type="dxa"/>
            <w:noWrap/>
            <w:hideMark/>
          </w:tcPr>
          <w:p w14:paraId="3396B9F9"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414.28</w:t>
            </w:r>
          </w:p>
        </w:tc>
        <w:tc>
          <w:tcPr>
            <w:tcW w:w="1080" w:type="dxa"/>
            <w:noWrap/>
            <w:hideMark/>
          </w:tcPr>
          <w:p w14:paraId="38695A80"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48.7</w:t>
            </w:r>
          </w:p>
        </w:tc>
        <w:tc>
          <w:tcPr>
            <w:tcW w:w="1080" w:type="dxa"/>
            <w:noWrap/>
            <w:hideMark/>
          </w:tcPr>
          <w:p w14:paraId="3CC1C08F"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462.98</w:t>
            </w:r>
          </w:p>
        </w:tc>
        <w:tc>
          <w:tcPr>
            <w:tcW w:w="1552" w:type="dxa"/>
            <w:noWrap/>
            <w:hideMark/>
          </w:tcPr>
          <w:p w14:paraId="7005028A"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4.2</w:t>
            </w:r>
          </w:p>
        </w:tc>
      </w:tr>
      <w:tr w:rsidR="00302D94" w:rsidRPr="00BF0615" w14:paraId="3EBE4840"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AFCD822"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Civil Administration</w:t>
            </w:r>
          </w:p>
        </w:tc>
        <w:tc>
          <w:tcPr>
            <w:tcW w:w="1170" w:type="dxa"/>
            <w:noWrap/>
            <w:hideMark/>
          </w:tcPr>
          <w:p w14:paraId="70FC4459"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105.66</w:t>
            </w:r>
          </w:p>
        </w:tc>
        <w:tc>
          <w:tcPr>
            <w:tcW w:w="1080" w:type="dxa"/>
            <w:noWrap/>
            <w:hideMark/>
          </w:tcPr>
          <w:p w14:paraId="18D70CC9"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44.89</w:t>
            </w:r>
          </w:p>
        </w:tc>
        <w:tc>
          <w:tcPr>
            <w:tcW w:w="1080" w:type="dxa"/>
            <w:noWrap/>
            <w:hideMark/>
          </w:tcPr>
          <w:p w14:paraId="0D1237A4"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150.55</w:t>
            </w:r>
          </w:p>
        </w:tc>
        <w:tc>
          <w:tcPr>
            <w:tcW w:w="1552" w:type="dxa"/>
            <w:noWrap/>
            <w:hideMark/>
          </w:tcPr>
          <w:p w14:paraId="0EED4009"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2521ADA2"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24E694D2"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Defence</w:t>
            </w:r>
          </w:p>
        </w:tc>
        <w:tc>
          <w:tcPr>
            <w:tcW w:w="1170" w:type="dxa"/>
            <w:noWrap/>
            <w:hideMark/>
          </w:tcPr>
          <w:p w14:paraId="3CE80066"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233.73</w:t>
            </w:r>
          </w:p>
        </w:tc>
        <w:tc>
          <w:tcPr>
            <w:tcW w:w="1080" w:type="dxa"/>
            <w:noWrap/>
            <w:hideMark/>
          </w:tcPr>
          <w:p w14:paraId="2B64272B"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p>
        </w:tc>
        <w:tc>
          <w:tcPr>
            <w:tcW w:w="1080" w:type="dxa"/>
            <w:noWrap/>
            <w:hideMark/>
          </w:tcPr>
          <w:p w14:paraId="3C3F557E"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233.73</w:t>
            </w:r>
          </w:p>
        </w:tc>
        <w:tc>
          <w:tcPr>
            <w:tcW w:w="1552" w:type="dxa"/>
            <w:noWrap/>
            <w:hideMark/>
          </w:tcPr>
          <w:p w14:paraId="64BF9771"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p>
        </w:tc>
      </w:tr>
      <w:tr w:rsidR="00302D94" w:rsidRPr="00BF0615" w14:paraId="7742DD96"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180EE2B1"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Public Order and Safety</w:t>
            </w:r>
          </w:p>
        </w:tc>
        <w:tc>
          <w:tcPr>
            <w:tcW w:w="1170" w:type="dxa"/>
            <w:noWrap/>
            <w:hideMark/>
          </w:tcPr>
          <w:p w14:paraId="0E1B54AE"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74.88</w:t>
            </w:r>
          </w:p>
        </w:tc>
        <w:tc>
          <w:tcPr>
            <w:tcW w:w="1080" w:type="dxa"/>
            <w:noWrap/>
            <w:hideMark/>
          </w:tcPr>
          <w:p w14:paraId="498C496A"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3.81</w:t>
            </w:r>
          </w:p>
        </w:tc>
        <w:tc>
          <w:tcPr>
            <w:tcW w:w="1080" w:type="dxa"/>
            <w:noWrap/>
            <w:hideMark/>
          </w:tcPr>
          <w:p w14:paraId="25E935CF"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78.69</w:t>
            </w:r>
          </w:p>
        </w:tc>
        <w:tc>
          <w:tcPr>
            <w:tcW w:w="1552" w:type="dxa"/>
            <w:noWrap/>
            <w:hideMark/>
          </w:tcPr>
          <w:p w14:paraId="7EC218EB"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3AF5D2CF"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5B3BCB30" w14:textId="77777777" w:rsidR="00302D94" w:rsidRPr="00BF0615" w:rsidRDefault="00302D94" w:rsidP="00302D94">
            <w:pPr>
              <w:rPr>
                <w:rFonts w:eastAsia="Times New Roman" w:cstheme="minorHAnsi"/>
                <w:color w:val="000000"/>
                <w:lang w:val="en-GB" w:eastAsia="en-AU"/>
              </w:rPr>
            </w:pPr>
            <w:r w:rsidRPr="00BF0615">
              <w:rPr>
                <w:rFonts w:eastAsia="Times New Roman" w:cstheme="minorHAnsi"/>
                <w:color w:val="000000"/>
                <w:lang w:val="en-GB" w:eastAsia="en-AU"/>
              </w:rPr>
              <w:t>Social Services</w:t>
            </w:r>
          </w:p>
        </w:tc>
        <w:tc>
          <w:tcPr>
            <w:tcW w:w="1170" w:type="dxa"/>
            <w:noWrap/>
            <w:hideMark/>
          </w:tcPr>
          <w:p w14:paraId="1FEEC87B"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564.19</w:t>
            </w:r>
          </w:p>
        </w:tc>
        <w:tc>
          <w:tcPr>
            <w:tcW w:w="1080" w:type="dxa"/>
            <w:noWrap/>
            <w:hideMark/>
          </w:tcPr>
          <w:p w14:paraId="268DDA92"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124.37</w:t>
            </w:r>
          </w:p>
        </w:tc>
        <w:tc>
          <w:tcPr>
            <w:tcW w:w="1080" w:type="dxa"/>
            <w:noWrap/>
            <w:hideMark/>
          </w:tcPr>
          <w:p w14:paraId="2B06DC3F"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688.56</w:t>
            </w:r>
          </w:p>
        </w:tc>
        <w:tc>
          <w:tcPr>
            <w:tcW w:w="1552" w:type="dxa"/>
            <w:noWrap/>
            <w:hideMark/>
          </w:tcPr>
          <w:p w14:paraId="413C221F"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6.3</w:t>
            </w:r>
          </w:p>
        </w:tc>
      </w:tr>
      <w:tr w:rsidR="00302D94" w:rsidRPr="00BF0615" w14:paraId="4DED4ECF"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3A516FC"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Education</w:t>
            </w:r>
          </w:p>
        </w:tc>
        <w:tc>
          <w:tcPr>
            <w:tcW w:w="1170" w:type="dxa"/>
            <w:noWrap/>
            <w:hideMark/>
          </w:tcPr>
          <w:p w14:paraId="6F6F7578"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169.6</w:t>
            </w:r>
          </w:p>
        </w:tc>
        <w:tc>
          <w:tcPr>
            <w:tcW w:w="1080" w:type="dxa"/>
            <w:noWrap/>
            <w:hideMark/>
          </w:tcPr>
          <w:p w14:paraId="21FA7814"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55.45</w:t>
            </w:r>
          </w:p>
        </w:tc>
        <w:tc>
          <w:tcPr>
            <w:tcW w:w="1080" w:type="dxa"/>
            <w:noWrap/>
            <w:hideMark/>
          </w:tcPr>
          <w:p w14:paraId="20DD57EE"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225.05</w:t>
            </w:r>
          </w:p>
        </w:tc>
        <w:tc>
          <w:tcPr>
            <w:tcW w:w="1552" w:type="dxa"/>
            <w:noWrap/>
            <w:hideMark/>
          </w:tcPr>
          <w:p w14:paraId="668315EF"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0E331256"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23F54500"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Health</w:t>
            </w:r>
          </w:p>
        </w:tc>
        <w:tc>
          <w:tcPr>
            <w:tcW w:w="1170" w:type="dxa"/>
            <w:noWrap/>
            <w:hideMark/>
          </w:tcPr>
          <w:p w14:paraId="1364D6C3"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140.56</w:t>
            </w:r>
          </w:p>
        </w:tc>
        <w:tc>
          <w:tcPr>
            <w:tcW w:w="1080" w:type="dxa"/>
            <w:noWrap/>
            <w:hideMark/>
          </w:tcPr>
          <w:p w14:paraId="1E8FAE70"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37.23</w:t>
            </w:r>
          </w:p>
        </w:tc>
        <w:tc>
          <w:tcPr>
            <w:tcW w:w="1080" w:type="dxa"/>
            <w:noWrap/>
            <w:hideMark/>
          </w:tcPr>
          <w:p w14:paraId="0923CFFD"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177.79</w:t>
            </w:r>
          </w:p>
        </w:tc>
        <w:tc>
          <w:tcPr>
            <w:tcW w:w="1552" w:type="dxa"/>
            <w:noWrap/>
            <w:hideMark/>
          </w:tcPr>
          <w:p w14:paraId="3DEED375"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p>
        </w:tc>
      </w:tr>
      <w:tr w:rsidR="00302D94" w:rsidRPr="00BF0615" w14:paraId="32D88486"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5853371F"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Welfare</w:t>
            </w:r>
          </w:p>
        </w:tc>
        <w:tc>
          <w:tcPr>
            <w:tcW w:w="1170" w:type="dxa"/>
            <w:noWrap/>
            <w:hideMark/>
          </w:tcPr>
          <w:p w14:paraId="0B767DDA"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234.04</w:t>
            </w:r>
          </w:p>
        </w:tc>
        <w:tc>
          <w:tcPr>
            <w:tcW w:w="1080" w:type="dxa"/>
            <w:noWrap/>
            <w:hideMark/>
          </w:tcPr>
          <w:p w14:paraId="5BC6C2A6"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c>
          <w:tcPr>
            <w:tcW w:w="1080" w:type="dxa"/>
            <w:noWrap/>
            <w:hideMark/>
          </w:tcPr>
          <w:p w14:paraId="73264BD1"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234.04</w:t>
            </w:r>
          </w:p>
        </w:tc>
        <w:tc>
          <w:tcPr>
            <w:tcW w:w="1552" w:type="dxa"/>
            <w:noWrap/>
            <w:hideMark/>
          </w:tcPr>
          <w:p w14:paraId="1F379840"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39C2F01F"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760E824"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Housing</w:t>
            </w:r>
          </w:p>
        </w:tc>
        <w:tc>
          <w:tcPr>
            <w:tcW w:w="1170" w:type="dxa"/>
            <w:noWrap/>
            <w:hideMark/>
          </w:tcPr>
          <w:p w14:paraId="1BB6704B"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p>
        </w:tc>
        <w:tc>
          <w:tcPr>
            <w:tcW w:w="1080" w:type="dxa"/>
            <w:noWrap/>
            <w:hideMark/>
          </w:tcPr>
          <w:p w14:paraId="40FE9E1A"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7.81</w:t>
            </w:r>
          </w:p>
        </w:tc>
        <w:tc>
          <w:tcPr>
            <w:tcW w:w="1080" w:type="dxa"/>
            <w:noWrap/>
            <w:hideMark/>
          </w:tcPr>
          <w:p w14:paraId="03040F69"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7.81</w:t>
            </w:r>
          </w:p>
        </w:tc>
        <w:tc>
          <w:tcPr>
            <w:tcW w:w="1552" w:type="dxa"/>
            <w:noWrap/>
            <w:hideMark/>
          </w:tcPr>
          <w:p w14:paraId="4DCFD8F4"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p>
        </w:tc>
      </w:tr>
      <w:tr w:rsidR="00302D94" w:rsidRPr="00BF0615" w14:paraId="2928EEB9"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68299D3"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Community Services</w:t>
            </w:r>
          </w:p>
        </w:tc>
        <w:tc>
          <w:tcPr>
            <w:tcW w:w="1170" w:type="dxa"/>
            <w:noWrap/>
            <w:hideMark/>
          </w:tcPr>
          <w:p w14:paraId="5B53EED8"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24</w:t>
            </w:r>
          </w:p>
        </w:tc>
        <w:tc>
          <w:tcPr>
            <w:tcW w:w="1080" w:type="dxa"/>
            <w:noWrap/>
            <w:hideMark/>
          </w:tcPr>
          <w:p w14:paraId="3DFEC157"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23.88</w:t>
            </w:r>
          </w:p>
        </w:tc>
        <w:tc>
          <w:tcPr>
            <w:tcW w:w="1080" w:type="dxa"/>
            <w:noWrap/>
            <w:hideMark/>
          </w:tcPr>
          <w:p w14:paraId="714BFD85"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47.88</w:t>
            </w:r>
          </w:p>
        </w:tc>
        <w:tc>
          <w:tcPr>
            <w:tcW w:w="1552" w:type="dxa"/>
            <w:noWrap/>
            <w:hideMark/>
          </w:tcPr>
          <w:p w14:paraId="0B49CC22"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09C6FA2A"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225AF5CB" w14:textId="77777777" w:rsidR="00302D94" w:rsidRPr="00BF0615" w:rsidRDefault="00302D94" w:rsidP="00302D94">
            <w:pPr>
              <w:rPr>
                <w:rFonts w:eastAsia="Times New Roman" w:cstheme="minorHAnsi"/>
                <w:color w:val="000000"/>
                <w:lang w:val="en-GB" w:eastAsia="en-AU"/>
              </w:rPr>
            </w:pPr>
            <w:r w:rsidRPr="00BF0615">
              <w:rPr>
                <w:rFonts w:eastAsia="Times New Roman" w:cstheme="minorHAnsi"/>
                <w:color w:val="000000"/>
                <w:lang w:val="en-GB" w:eastAsia="en-AU"/>
              </w:rPr>
              <w:t>Economic Services</w:t>
            </w:r>
          </w:p>
        </w:tc>
        <w:tc>
          <w:tcPr>
            <w:tcW w:w="1170" w:type="dxa"/>
            <w:noWrap/>
            <w:hideMark/>
          </w:tcPr>
          <w:p w14:paraId="16942445"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173.43</w:t>
            </w:r>
          </w:p>
        </w:tc>
        <w:tc>
          <w:tcPr>
            <w:tcW w:w="1080" w:type="dxa"/>
            <w:noWrap/>
            <w:hideMark/>
          </w:tcPr>
          <w:p w14:paraId="4C403565"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429.03</w:t>
            </w:r>
          </w:p>
        </w:tc>
        <w:tc>
          <w:tcPr>
            <w:tcW w:w="1080" w:type="dxa"/>
            <w:noWrap/>
            <w:hideMark/>
          </w:tcPr>
          <w:p w14:paraId="564D44B9"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602.46</w:t>
            </w:r>
          </w:p>
        </w:tc>
        <w:tc>
          <w:tcPr>
            <w:tcW w:w="1552" w:type="dxa"/>
            <w:noWrap/>
            <w:hideMark/>
          </w:tcPr>
          <w:p w14:paraId="6D524FA9"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5.5</w:t>
            </w:r>
          </w:p>
        </w:tc>
      </w:tr>
      <w:tr w:rsidR="00302D94" w:rsidRPr="00BF0615" w14:paraId="28136632"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177C2CC"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Agriculture and Irrigation</w:t>
            </w:r>
          </w:p>
        </w:tc>
        <w:tc>
          <w:tcPr>
            <w:tcW w:w="1170" w:type="dxa"/>
            <w:noWrap/>
            <w:hideMark/>
          </w:tcPr>
          <w:p w14:paraId="5A78E606"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91.27</w:t>
            </w:r>
          </w:p>
        </w:tc>
        <w:tc>
          <w:tcPr>
            <w:tcW w:w="1080" w:type="dxa"/>
            <w:noWrap/>
            <w:hideMark/>
          </w:tcPr>
          <w:p w14:paraId="6B1D4CD1"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54.45</w:t>
            </w:r>
          </w:p>
        </w:tc>
        <w:tc>
          <w:tcPr>
            <w:tcW w:w="1080" w:type="dxa"/>
            <w:noWrap/>
            <w:hideMark/>
          </w:tcPr>
          <w:p w14:paraId="5E18E98E"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145.72</w:t>
            </w:r>
          </w:p>
        </w:tc>
        <w:tc>
          <w:tcPr>
            <w:tcW w:w="1552" w:type="dxa"/>
            <w:noWrap/>
            <w:hideMark/>
          </w:tcPr>
          <w:p w14:paraId="7CC4E1B2"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45E67D2B"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0B4461D0"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Energy and Water Supply</w:t>
            </w:r>
          </w:p>
        </w:tc>
        <w:tc>
          <w:tcPr>
            <w:tcW w:w="1170" w:type="dxa"/>
            <w:noWrap/>
            <w:hideMark/>
          </w:tcPr>
          <w:p w14:paraId="59690D47"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5.48</w:t>
            </w:r>
          </w:p>
        </w:tc>
        <w:tc>
          <w:tcPr>
            <w:tcW w:w="1080" w:type="dxa"/>
            <w:noWrap/>
            <w:hideMark/>
          </w:tcPr>
          <w:p w14:paraId="2E2F36C9"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55.5</w:t>
            </w:r>
          </w:p>
        </w:tc>
        <w:tc>
          <w:tcPr>
            <w:tcW w:w="1080" w:type="dxa"/>
            <w:noWrap/>
            <w:hideMark/>
          </w:tcPr>
          <w:p w14:paraId="64557643"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60.98</w:t>
            </w:r>
          </w:p>
        </w:tc>
        <w:tc>
          <w:tcPr>
            <w:tcW w:w="1552" w:type="dxa"/>
            <w:noWrap/>
            <w:hideMark/>
          </w:tcPr>
          <w:p w14:paraId="3DA6DFDA"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p>
        </w:tc>
      </w:tr>
      <w:tr w:rsidR="00302D94" w:rsidRPr="00BF0615" w14:paraId="6FCF8A78"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365CC5B2"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Transport and Communication</w:t>
            </w:r>
          </w:p>
        </w:tc>
        <w:tc>
          <w:tcPr>
            <w:tcW w:w="1170" w:type="dxa"/>
            <w:noWrap/>
            <w:hideMark/>
          </w:tcPr>
          <w:p w14:paraId="201906CC"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57.03</w:t>
            </w:r>
          </w:p>
        </w:tc>
        <w:tc>
          <w:tcPr>
            <w:tcW w:w="1080" w:type="dxa"/>
            <w:noWrap/>
            <w:hideMark/>
          </w:tcPr>
          <w:p w14:paraId="7B267E5F"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239.28</w:t>
            </w:r>
          </w:p>
        </w:tc>
        <w:tc>
          <w:tcPr>
            <w:tcW w:w="1080" w:type="dxa"/>
            <w:noWrap/>
            <w:hideMark/>
          </w:tcPr>
          <w:p w14:paraId="0ECB008B"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296.31</w:t>
            </w:r>
          </w:p>
        </w:tc>
        <w:tc>
          <w:tcPr>
            <w:tcW w:w="1552" w:type="dxa"/>
            <w:noWrap/>
            <w:hideMark/>
          </w:tcPr>
          <w:p w14:paraId="1CE09C0E"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7E4D82E3"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tcPr>
          <w:p w14:paraId="07FFFF14"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o/w Interest Payment</w:t>
            </w:r>
          </w:p>
        </w:tc>
        <w:tc>
          <w:tcPr>
            <w:tcW w:w="1170" w:type="dxa"/>
            <w:noWrap/>
          </w:tcPr>
          <w:p w14:paraId="02E961E2"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509.67</w:t>
            </w:r>
          </w:p>
        </w:tc>
        <w:tc>
          <w:tcPr>
            <w:tcW w:w="1080" w:type="dxa"/>
            <w:noWrap/>
          </w:tcPr>
          <w:p w14:paraId="4E5CD6BE"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p>
        </w:tc>
        <w:tc>
          <w:tcPr>
            <w:tcW w:w="1080" w:type="dxa"/>
            <w:noWrap/>
          </w:tcPr>
          <w:p w14:paraId="5AA72758"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509.67</w:t>
            </w:r>
          </w:p>
        </w:tc>
        <w:tc>
          <w:tcPr>
            <w:tcW w:w="1552" w:type="dxa"/>
            <w:noWrap/>
          </w:tcPr>
          <w:p w14:paraId="599D3029"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4.7</w:t>
            </w:r>
          </w:p>
        </w:tc>
      </w:tr>
      <w:tr w:rsidR="00302D94" w:rsidRPr="00BF0615" w14:paraId="21C2A9BA"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7EA3312D" w14:textId="77777777" w:rsidR="00302D94" w:rsidRPr="00BF0615" w:rsidRDefault="00302D94" w:rsidP="00302D94">
            <w:pPr>
              <w:ind w:left="720"/>
              <w:rPr>
                <w:rFonts w:eastAsia="Times New Roman" w:cstheme="minorHAnsi"/>
                <w:b w:val="0"/>
                <w:bCs w:val="0"/>
                <w:color w:val="000000"/>
                <w:lang w:val="en-GB" w:eastAsia="en-AU"/>
              </w:rPr>
            </w:pPr>
            <w:r w:rsidRPr="00BF0615">
              <w:rPr>
                <w:rFonts w:eastAsia="Times New Roman" w:cstheme="minorHAnsi"/>
                <w:b w:val="0"/>
                <w:bCs w:val="0"/>
                <w:color w:val="000000"/>
                <w:lang w:val="en-GB" w:eastAsia="en-AU"/>
              </w:rPr>
              <w:t>Other</w:t>
            </w:r>
          </w:p>
        </w:tc>
        <w:tc>
          <w:tcPr>
            <w:tcW w:w="1170" w:type="dxa"/>
            <w:noWrap/>
            <w:hideMark/>
          </w:tcPr>
          <w:p w14:paraId="55A28F25"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19.66</w:t>
            </w:r>
          </w:p>
        </w:tc>
        <w:tc>
          <w:tcPr>
            <w:tcW w:w="1080" w:type="dxa"/>
            <w:noWrap/>
            <w:hideMark/>
          </w:tcPr>
          <w:p w14:paraId="585A6BC3"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79.81</w:t>
            </w:r>
          </w:p>
        </w:tc>
        <w:tc>
          <w:tcPr>
            <w:tcW w:w="1080" w:type="dxa"/>
            <w:noWrap/>
            <w:hideMark/>
          </w:tcPr>
          <w:p w14:paraId="1FE4F235"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r w:rsidRPr="00BF0615">
              <w:rPr>
                <w:rFonts w:eastAsia="Times New Roman" w:cstheme="minorHAnsi"/>
                <w:color w:val="000000"/>
                <w:lang w:val="en-GB" w:eastAsia="en-AU"/>
              </w:rPr>
              <w:t>99.47</w:t>
            </w:r>
          </w:p>
        </w:tc>
        <w:tc>
          <w:tcPr>
            <w:tcW w:w="1552" w:type="dxa"/>
            <w:noWrap/>
            <w:hideMark/>
          </w:tcPr>
          <w:p w14:paraId="2D2C90FB"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AU"/>
              </w:rPr>
            </w:pPr>
          </w:p>
        </w:tc>
      </w:tr>
      <w:tr w:rsidR="00302D94" w:rsidRPr="00BF0615" w14:paraId="6AF9DB70" w14:textId="77777777" w:rsidTr="00302D94">
        <w:trPr>
          <w:trHeight w:val="300"/>
        </w:trPr>
        <w:tc>
          <w:tcPr>
            <w:cnfStyle w:val="001000000000" w:firstRow="0" w:lastRow="0" w:firstColumn="1" w:lastColumn="0" w:oddVBand="0" w:evenVBand="0" w:oddHBand="0" w:evenHBand="0" w:firstRowFirstColumn="0" w:firstRowLastColumn="0" w:lastRowFirstColumn="0" w:lastRowLastColumn="0"/>
            <w:tcW w:w="4158" w:type="dxa"/>
            <w:noWrap/>
            <w:hideMark/>
          </w:tcPr>
          <w:p w14:paraId="43F6156B" w14:textId="77777777" w:rsidR="00302D94" w:rsidRPr="00BF0615" w:rsidRDefault="00302D94" w:rsidP="00302D94">
            <w:pPr>
              <w:rPr>
                <w:rFonts w:eastAsia="Times New Roman" w:cstheme="minorHAnsi"/>
                <w:color w:val="000000"/>
                <w:lang w:val="en-GB" w:eastAsia="en-AU"/>
              </w:rPr>
            </w:pPr>
            <w:r w:rsidRPr="00BF0615">
              <w:rPr>
                <w:rFonts w:eastAsia="Times New Roman" w:cstheme="minorHAnsi"/>
                <w:color w:val="000000"/>
                <w:lang w:val="en-GB" w:eastAsia="en-AU"/>
              </w:rPr>
              <w:t>Other</w:t>
            </w:r>
          </w:p>
        </w:tc>
        <w:tc>
          <w:tcPr>
            <w:tcW w:w="1170" w:type="dxa"/>
            <w:noWrap/>
            <w:hideMark/>
          </w:tcPr>
          <w:p w14:paraId="52A08356"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549.76</w:t>
            </w:r>
          </w:p>
        </w:tc>
        <w:tc>
          <w:tcPr>
            <w:tcW w:w="1080" w:type="dxa"/>
            <w:noWrap/>
            <w:hideMark/>
          </w:tcPr>
          <w:p w14:paraId="72DB4F6F"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0.67</w:t>
            </w:r>
          </w:p>
        </w:tc>
        <w:tc>
          <w:tcPr>
            <w:tcW w:w="1080" w:type="dxa"/>
            <w:noWrap/>
            <w:hideMark/>
          </w:tcPr>
          <w:p w14:paraId="62834351"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550.43</w:t>
            </w:r>
          </w:p>
        </w:tc>
        <w:tc>
          <w:tcPr>
            <w:tcW w:w="1552" w:type="dxa"/>
            <w:noWrap/>
            <w:hideMark/>
          </w:tcPr>
          <w:p w14:paraId="60BA6D24" w14:textId="77777777" w:rsidR="00302D94" w:rsidRPr="00BF0615" w:rsidRDefault="00302D94" w:rsidP="00302D94">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val="en-GB" w:eastAsia="en-AU"/>
              </w:rPr>
            </w:pPr>
            <w:r w:rsidRPr="00BF0615">
              <w:rPr>
                <w:rFonts w:eastAsia="Times New Roman" w:cstheme="minorHAnsi"/>
                <w:b/>
                <w:bCs/>
                <w:color w:val="000000"/>
                <w:lang w:val="en-GB" w:eastAsia="en-AU"/>
              </w:rPr>
              <w:t>5</w:t>
            </w:r>
          </w:p>
        </w:tc>
      </w:tr>
      <w:tr w:rsidR="00302D94" w:rsidRPr="00BF0615" w14:paraId="2E2F2CD3" w14:textId="77777777" w:rsidTr="00302D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8" w:type="dxa"/>
            <w:noWrap/>
          </w:tcPr>
          <w:p w14:paraId="0E643DF8" w14:textId="77777777" w:rsidR="00302D94" w:rsidRPr="00BF0615" w:rsidRDefault="00302D94" w:rsidP="00302D94">
            <w:pPr>
              <w:rPr>
                <w:rFonts w:eastAsia="Times New Roman" w:cstheme="minorHAnsi"/>
                <w:i/>
                <w:iCs/>
                <w:color w:val="000000"/>
                <w:lang w:val="en-GB" w:eastAsia="en-AU"/>
              </w:rPr>
            </w:pPr>
            <w:r w:rsidRPr="00BF0615">
              <w:rPr>
                <w:rFonts w:eastAsia="Times New Roman" w:cstheme="minorHAnsi"/>
                <w:i/>
                <w:iCs/>
                <w:color w:val="000000"/>
                <w:lang w:val="en-GB" w:eastAsia="en-AU"/>
              </w:rPr>
              <w:t xml:space="preserve">Total Expenditure </w:t>
            </w:r>
          </w:p>
        </w:tc>
        <w:tc>
          <w:tcPr>
            <w:tcW w:w="1170" w:type="dxa"/>
            <w:noWrap/>
          </w:tcPr>
          <w:p w14:paraId="36AA0453"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00000"/>
                <w:lang w:val="en-GB" w:eastAsia="en-AU"/>
              </w:rPr>
            </w:pPr>
            <w:r w:rsidRPr="00BF0615">
              <w:rPr>
                <w:rFonts w:eastAsia="Times New Roman" w:cstheme="minorHAnsi"/>
                <w:b/>
                <w:bCs/>
                <w:i/>
                <w:iCs/>
                <w:color w:val="000000"/>
                <w:lang w:val="en-GB" w:eastAsia="en-AU"/>
              </w:rPr>
              <w:t>1,701.66</w:t>
            </w:r>
          </w:p>
        </w:tc>
        <w:tc>
          <w:tcPr>
            <w:tcW w:w="1080" w:type="dxa"/>
            <w:noWrap/>
          </w:tcPr>
          <w:p w14:paraId="3374A497"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00000"/>
                <w:lang w:val="en-GB" w:eastAsia="en-AU"/>
              </w:rPr>
            </w:pPr>
            <w:r w:rsidRPr="00BF0615">
              <w:rPr>
                <w:rFonts w:eastAsia="Times New Roman" w:cstheme="minorHAnsi"/>
                <w:b/>
                <w:bCs/>
                <w:i/>
                <w:iCs/>
                <w:color w:val="000000"/>
                <w:lang w:val="en-GB" w:eastAsia="en-AU"/>
              </w:rPr>
              <w:t>602.77</w:t>
            </w:r>
          </w:p>
        </w:tc>
        <w:tc>
          <w:tcPr>
            <w:tcW w:w="1080" w:type="dxa"/>
            <w:noWrap/>
          </w:tcPr>
          <w:p w14:paraId="1CDB16CA"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00000"/>
                <w:lang w:val="en-GB" w:eastAsia="en-AU"/>
              </w:rPr>
            </w:pPr>
            <w:r w:rsidRPr="00BF0615">
              <w:rPr>
                <w:rFonts w:eastAsia="Times New Roman" w:cstheme="minorHAnsi"/>
                <w:b/>
                <w:bCs/>
                <w:i/>
                <w:iCs/>
                <w:color w:val="000000"/>
                <w:lang w:val="en-GB" w:eastAsia="en-AU"/>
              </w:rPr>
              <w:t>2,304.43</w:t>
            </w:r>
          </w:p>
        </w:tc>
        <w:tc>
          <w:tcPr>
            <w:tcW w:w="1552" w:type="dxa"/>
            <w:noWrap/>
          </w:tcPr>
          <w:p w14:paraId="1C06065F" w14:textId="77777777" w:rsidR="00302D94" w:rsidRPr="00BF0615" w:rsidRDefault="00302D94" w:rsidP="00302D94">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i/>
                <w:iCs/>
                <w:color w:val="000000"/>
                <w:lang w:val="en-GB" w:eastAsia="en-AU"/>
              </w:rPr>
            </w:pPr>
            <w:r w:rsidRPr="00BF0615">
              <w:rPr>
                <w:rFonts w:eastAsia="Times New Roman" w:cstheme="minorHAnsi"/>
                <w:b/>
                <w:bCs/>
                <w:i/>
                <w:iCs/>
                <w:color w:val="000000"/>
                <w:lang w:val="en-GB" w:eastAsia="en-AU"/>
              </w:rPr>
              <w:t>21.0</w:t>
            </w:r>
          </w:p>
        </w:tc>
      </w:tr>
    </w:tbl>
    <w:p w14:paraId="62D76AF9" w14:textId="77777777" w:rsidR="00CB7C72" w:rsidRPr="00BF0615" w:rsidRDefault="00CB7C72" w:rsidP="00302D94">
      <w:pPr>
        <w:spacing w:after="0" w:line="240" w:lineRule="auto"/>
        <w:rPr>
          <w:sz w:val="24"/>
        </w:rPr>
      </w:pPr>
      <w:r w:rsidRPr="00BF0615">
        <w:rPr>
          <w:sz w:val="24"/>
        </w:rPr>
        <w:t>Source: Central Bank of Sri Lanka, 2016</w:t>
      </w:r>
    </w:p>
    <w:p w14:paraId="7D2FC7DE" w14:textId="77777777" w:rsidR="00A66A52" w:rsidRPr="00BF0615" w:rsidRDefault="00A66A52" w:rsidP="00AF5D0C">
      <w:pPr>
        <w:spacing w:after="0" w:line="240" w:lineRule="auto"/>
        <w:jc w:val="both"/>
        <w:rPr>
          <w:color w:val="00B050"/>
          <w:sz w:val="24"/>
          <w:szCs w:val="24"/>
        </w:rPr>
      </w:pPr>
    </w:p>
    <w:p w14:paraId="2D1381B1" w14:textId="77777777" w:rsidR="00CF02FD" w:rsidRPr="00BF0615" w:rsidRDefault="00CF02FD" w:rsidP="00AF5D0C">
      <w:pPr>
        <w:spacing w:after="0" w:line="240" w:lineRule="auto"/>
        <w:jc w:val="both"/>
        <w:rPr>
          <w:color w:val="000000" w:themeColor="text1"/>
          <w:sz w:val="24"/>
          <w:szCs w:val="24"/>
        </w:rPr>
      </w:pPr>
      <w:r w:rsidRPr="00BF0615">
        <w:rPr>
          <w:color w:val="000000" w:themeColor="text1"/>
          <w:sz w:val="24"/>
          <w:szCs w:val="24"/>
        </w:rPr>
        <w:t xml:space="preserve">The public expenditure has grown at 12.5 percent on average during the period of 2010-2015. However, this growth has not been uniform and it fluctuated over the wide range of 7.25 – 27.5 percent. Relief measures offered in the election year can be considered as a major cause for the sharp increase in public expenditure recorded in 2015.  </w:t>
      </w:r>
    </w:p>
    <w:p w14:paraId="60632875" w14:textId="77777777" w:rsidR="00CF02FD" w:rsidRPr="00BF0615" w:rsidRDefault="00CF02FD" w:rsidP="00AF5D0C">
      <w:pPr>
        <w:spacing w:after="0" w:line="240" w:lineRule="auto"/>
        <w:jc w:val="both"/>
        <w:rPr>
          <w:color w:val="000000" w:themeColor="text1"/>
          <w:sz w:val="24"/>
          <w:szCs w:val="24"/>
        </w:rPr>
      </w:pPr>
    </w:p>
    <w:p w14:paraId="57140371" w14:textId="36BDB27F" w:rsidR="00331791" w:rsidRPr="00BF0615" w:rsidRDefault="000D0F3D" w:rsidP="00AF5D0C">
      <w:pPr>
        <w:spacing w:after="0" w:line="240" w:lineRule="auto"/>
        <w:jc w:val="both"/>
        <w:rPr>
          <w:color w:val="000000" w:themeColor="text1"/>
          <w:sz w:val="24"/>
          <w:szCs w:val="24"/>
        </w:rPr>
      </w:pPr>
      <w:r w:rsidRPr="00BF0615">
        <w:rPr>
          <w:color w:val="000000" w:themeColor="text1"/>
          <w:sz w:val="24"/>
          <w:szCs w:val="24"/>
        </w:rPr>
        <w:t>T</w:t>
      </w:r>
      <w:r w:rsidR="00622DCE" w:rsidRPr="00BF0615">
        <w:rPr>
          <w:color w:val="000000" w:themeColor="text1"/>
          <w:sz w:val="24"/>
          <w:szCs w:val="24"/>
        </w:rPr>
        <w:t>he key areas of public expenditure in 201</w:t>
      </w:r>
      <w:r w:rsidR="00D126E2" w:rsidRPr="00BF0615">
        <w:rPr>
          <w:color w:val="000000" w:themeColor="text1"/>
          <w:sz w:val="24"/>
          <w:szCs w:val="24"/>
        </w:rPr>
        <w:t>5</w:t>
      </w:r>
      <w:r w:rsidR="00FD78E0">
        <w:rPr>
          <w:color w:val="000000" w:themeColor="text1"/>
          <w:sz w:val="24"/>
          <w:szCs w:val="24"/>
        </w:rPr>
        <w:t xml:space="preserve"> are depicted in Table 2 and Figure 2</w:t>
      </w:r>
      <w:r w:rsidR="00622DCE" w:rsidRPr="00BF0615">
        <w:rPr>
          <w:color w:val="000000" w:themeColor="text1"/>
          <w:sz w:val="24"/>
          <w:szCs w:val="24"/>
        </w:rPr>
        <w:t xml:space="preserve">. </w:t>
      </w:r>
      <w:r w:rsidRPr="00BF0615">
        <w:rPr>
          <w:color w:val="000000" w:themeColor="text1"/>
          <w:sz w:val="24"/>
          <w:szCs w:val="24"/>
        </w:rPr>
        <w:t>They</w:t>
      </w:r>
      <w:r w:rsidR="00D126E2" w:rsidRPr="00BF0615">
        <w:rPr>
          <w:color w:val="000000" w:themeColor="text1"/>
          <w:sz w:val="24"/>
          <w:szCs w:val="24"/>
        </w:rPr>
        <w:t xml:space="preserve"> indicate that nearly a third of public money was spent on social services. </w:t>
      </w:r>
      <w:r w:rsidRPr="00BF0615">
        <w:rPr>
          <w:color w:val="000000" w:themeColor="text1"/>
          <w:sz w:val="24"/>
          <w:szCs w:val="24"/>
        </w:rPr>
        <w:t xml:space="preserve">This includes public expenditure on free health and education services </w:t>
      </w:r>
      <w:r w:rsidR="00601BE8" w:rsidRPr="00BF0615">
        <w:rPr>
          <w:color w:val="000000" w:themeColor="text1"/>
          <w:sz w:val="24"/>
          <w:szCs w:val="24"/>
        </w:rPr>
        <w:t xml:space="preserve">and social welfare measures </w:t>
      </w:r>
      <w:r w:rsidRPr="00BF0615">
        <w:rPr>
          <w:color w:val="000000" w:themeColor="text1"/>
          <w:sz w:val="24"/>
          <w:szCs w:val="24"/>
        </w:rPr>
        <w:t xml:space="preserve">provided by the government. </w:t>
      </w:r>
      <w:r w:rsidR="009443DE" w:rsidRPr="00BF0615">
        <w:rPr>
          <w:color w:val="000000" w:themeColor="text1"/>
          <w:sz w:val="24"/>
          <w:szCs w:val="24"/>
        </w:rPr>
        <w:t>The g</w:t>
      </w:r>
      <w:r w:rsidRPr="00BF0615">
        <w:rPr>
          <w:color w:val="000000" w:themeColor="text1"/>
          <w:sz w:val="24"/>
          <w:szCs w:val="24"/>
        </w:rPr>
        <w:t xml:space="preserve">overnment </w:t>
      </w:r>
      <w:r w:rsidR="009443DE" w:rsidRPr="00BF0615">
        <w:rPr>
          <w:color w:val="000000" w:themeColor="text1"/>
          <w:sz w:val="24"/>
          <w:szCs w:val="24"/>
        </w:rPr>
        <w:t xml:space="preserve">has </w:t>
      </w:r>
      <w:r w:rsidRPr="00BF0615">
        <w:rPr>
          <w:color w:val="000000" w:themeColor="text1"/>
          <w:sz w:val="24"/>
          <w:szCs w:val="24"/>
        </w:rPr>
        <w:t>also spen</w:t>
      </w:r>
      <w:r w:rsidR="009443DE" w:rsidRPr="00BF0615">
        <w:rPr>
          <w:color w:val="000000" w:themeColor="text1"/>
          <w:sz w:val="24"/>
          <w:szCs w:val="24"/>
        </w:rPr>
        <w:t xml:space="preserve">t a </w:t>
      </w:r>
      <w:r w:rsidRPr="00BF0615">
        <w:rPr>
          <w:color w:val="000000" w:themeColor="text1"/>
          <w:sz w:val="24"/>
          <w:szCs w:val="24"/>
        </w:rPr>
        <w:t xml:space="preserve">significant share of </w:t>
      </w:r>
      <w:r w:rsidR="009443DE" w:rsidRPr="00BF0615">
        <w:rPr>
          <w:color w:val="000000" w:themeColor="text1"/>
          <w:sz w:val="24"/>
          <w:szCs w:val="24"/>
        </w:rPr>
        <w:t xml:space="preserve">expenditure (23.8%) </w:t>
      </w:r>
      <w:r w:rsidRPr="00BF0615">
        <w:rPr>
          <w:color w:val="000000" w:themeColor="text1"/>
          <w:sz w:val="24"/>
          <w:szCs w:val="24"/>
        </w:rPr>
        <w:t>on economic services such as irrigation, energy, water supply and transport and communication</w:t>
      </w:r>
      <w:r w:rsidR="00601BE8" w:rsidRPr="00BF0615">
        <w:rPr>
          <w:color w:val="000000" w:themeColor="text1"/>
          <w:sz w:val="24"/>
          <w:szCs w:val="24"/>
        </w:rPr>
        <w:t>.</w:t>
      </w:r>
      <w:r w:rsidRPr="00BF0615">
        <w:rPr>
          <w:color w:val="000000" w:themeColor="text1"/>
          <w:sz w:val="24"/>
          <w:szCs w:val="24"/>
        </w:rPr>
        <w:t xml:space="preserve"> </w:t>
      </w:r>
      <w:r w:rsidR="00D126E2" w:rsidRPr="00BF0615">
        <w:rPr>
          <w:color w:val="000000" w:themeColor="text1"/>
          <w:sz w:val="24"/>
          <w:szCs w:val="24"/>
        </w:rPr>
        <w:t xml:space="preserve">Another quarter </w:t>
      </w:r>
      <w:r w:rsidR="009443DE" w:rsidRPr="00BF0615">
        <w:rPr>
          <w:color w:val="000000" w:themeColor="text1"/>
          <w:sz w:val="24"/>
          <w:szCs w:val="24"/>
        </w:rPr>
        <w:t>went</w:t>
      </w:r>
      <w:r w:rsidR="00D126E2" w:rsidRPr="00BF0615">
        <w:rPr>
          <w:color w:val="000000" w:themeColor="text1"/>
          <w:sz w:val="24"/>
          <w:szCs w:val="24"/>
        </w:rPr>
        <w:t xml:space="preserve"> for servicing the public debt which has accumulated rapidly during the recently period.  </w:t>
      </w:r>
    </w:p>
    <w:p w14:paraId="35D4F851" w14:textId="77777777" w:rsidR="00AF5D0C" w:rsidRPr="00BF0615" w:rsidRDefault="00AF5D0C" w:rsidP="00AF5D0C">
      <w:pPr>
        <w:spacing w:after="0" w:line="240" w:lineRule="auto"/>
        <w:jc w:val="both"/>
        <w:rPr>
          <w:sz w:val="24"/>
          <w:szCs w:val="24"/>
        </w:rPr>
      </w:pPr>
    </w:p>
    <w:p w14:paraId="46471557" w14:textId="77777777" w:rsidR="00D126E2" w:rsidRPr="00BF0615" w:rsidRDefault="00D126E2" w:rsidP="00D126E2">
      <w:pPr>
        <w:pStyle w:val="ListParagraph"/>
        <w:rPr>
          <w:highlight w:val="green"/>
        </w:rPr>
      </w:pPr>
      <w:r w:rsidRPr="00BF0615">
        <w:rPr>
          <w:noProof/>
          <w:highlight w:val="green"/>
          <w:lang w:val="en-US" w:eastAsia="en-US" w:bidi="ar-SA"/>
        </w:rPr>
        <w:drawing>
          <wp:inline distT="0" distB="0" distL="0" distR="0" wp14:anchorId="21AC6E83" wp14:editId="6F1854F4">
            <wp:extent cx="4330598" cy="2589530"/>
            <wp:effectExtent l="0" t="0" r="0" b="1270"/>
            <wp:docPr id="1" name="Chart 1">
              <a:extLst xmlns:a="http://schemas.openxmlformats.org/drawingml/2006/main">
                <a:ext uri="{FF2B5EF4-FFF2-40B4-BE49-F238E27FC236}">
                  <a16:creationId xmlns:a16="http://schemas.microsoft.com/office/drawing/2014/main" id="{B53BE4AA-368F-49DA-BD5D-F694A3A67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0A833F" w14:textId="77777777" w:rsidR="00D126E2" w:rsidRPr="00BF0615" w:rsidRDefault="00B44EB2" w:rsidP="00D126E2">
      <w:pPr>
        <w:pStyle w:val="ListParagraph"/>
        <w:rPr>
          <w:rFonts w:asciiTheme="minorHAnsi" w:hAnsiTheme="minorHAnsi" w:cstheme="minorHAnsi"/>
        </w:rPr>
      </w:pPr>
      <w:r w:rsidRPr="00BF0615">
        <w:rPr>
          <w:rFonts w:asciiTheme="minorHAnsi" w:hAnsiTheme="minorHAnsi" w:cstheme="minorHAnsi"/>
        </w:rPr>
        <w:t>Source:</w:t>
      </w:r>
      <w:r w:rsidR="00D126E2" w:rsidRPr="00BF0615">
        <w:rPr>
          <w:rFonts w:asciiTheme="minorHAnsi" w:hAnsiTheme="minorHAnsi" w:cstheme="minorHAnsi"/>
        </w:rPr>
        <w:t xml:space="preserve"> Central Bank of Sri Lanka,</w:t>
      </w:r>
      <w:r w:rsidRPr="00BF0615">
        <w:rPr>
          <w:rFonts w:asciiTheme="minorHAnsi" w:hAnsiTheme="minorHAnsi" w:cstheme="minorHAnsi"/>
        </w:rPr>
        <w:t xml:space="preserve"> </w:t>
      </w:r>
      <w:r w:rsidR="00D126E2" w:rsidRPr="00BF0615">
        <w:rPr>
          <w:rFonts w:asciiTheme="minorHAnsi" w:hAnsiTheme="minorHAnsi" w:cstheme="minorHAnsi"/>
        </w:rPr>
        <w:t>2016</w:t>
      </w:r>
    </w:p>
    <w:p w14:paraId="1E59DD28" w14:textId="77777777" w:rsidR="00D126E2" w:rsidRPr="00BF0615" w:rsidRDefault="00D126E2" w:rsidP="00D126E2">
      <w:pPr>
        <w:spacing w:after="0" w:line="240" w:lineRule="auto"/>
        <w:rPr>
          <w:color w:val="FF0000"/>
          <w:sz w:val="24"/>
          <w:szCs w:val="24"/>
        </w:rPr>
      </w:pPr>
    </w:p>
    <w:p w14:paraId="78861621" w14:textId="31DFB9A2" w:rsidR="00D126E2" w:rsidRPr="00BF0615" w:rsidRDefault="00B44EB2" w:rsidP="00B44EB2">
      <w:pPr>
        <w:pStyle w:val="Caption"/>
        <w:jc w:val="center"/>
        <w:rPr>
          <w:rFonts w:cstheme="minorHAnsi"/>
          <w:sz w:val="24"/>
          <w:szCs w:val="24"/>
        </w:rPr>
      </w:pPr>
      <w:bookmarkStart w:id="38" w:name="_Toc504623799"/>
      <w:r w:rsidRPr="00BF0615">
        <w:rPr>
          <w:sz w:val="24"/>
          <w:szCs w:val="24"/>
        </w:rPr>
        <w:t xml:space="preserve">Figure </w:t>
      </w:r>
      <w:r w:rsidRPr="00BF0615">
        <w:rPr>
          <w:sz w:val="24"/>
          <w:szCs w:val="24"/>
        </w:rPr>
        <w:fldChar w:fldCharType="begin"/>
      </w:r>
      <w:r w:rsidRPr="00BF0615">
        <w:rPr>
          <w:sz w:val="24"/>
          <w:szCs w:val="24"/>
        </w:rPr>
        <w:instrText xml:space="preserve"> SEQ Figure \* ARABIC </w:instrText>
      </w:r>
      <w:r w:rsidRPr="00BF0615">
        <w:rPr>
          <w:sz w:val="24"/>
          <w:szCs w:val="24"/>
        </w:rPr>
        <w:fldChar w:fldCharType="separate"/>
      </w:r>
      <w:r w:rsidR="00850C27">
        <w:rPr>
          <w:noProof/>
          <w:sz w:val="24"/>
          <w:szCs w:val="24"/>
        </w:rPr>
        <w:t>2</w:t>
      </w:r>
      <w:r w:rsidRPr="00BF0615">
        <w:rPr>
          <w:sz w:val="24"/>
          <w:szCs w:val="24"/>
        </w:rPr>
        <w:fldChar w:fldCharType="end"/>
      </w:r>
      <w:r w:rsidR="00D126E2" w:rsidRPr="00BF0615">
        <w:rPr>
          <w:rFonts w:cstheme="minorHAnsi"/>
          <w:sz w:val="24"/>
          <w:szCs w:val="24"/>
        </w:rPr>
        <w:t xml:space="preserve"> : </w:t>
      </w:r>
      <w:r w:rsidR="00D126E2" w:rsidRPr="00BF0615">
        <w:rPr>
          <w:rFonts w:cstheme="minorHAnsi"/>
          <w:b w:val="0"/>
          <w:bCs w:val="0"/>
          <w:sz w:val="24"/>
          <w:szCs w:val="24"/>
        </w:rPr>
        <w:t>Total Expenditure by Function -2015</w:t>
      </w:r>
      <w:bookmarkEnd w:id="38"/>
    </w:p>
    <w:p w14:paraId="4B0BDE95" w14:textId="267575A6" w:rsidR="004F00FD" w:rsidRPr="00BF0615" w:rsidRDefault="006B5D47" w:rsidP="00AF5D0C">
      <w:pPr>
        <w:spacing w:after="0" w:line="240" w:lineRule="auto"/>
        <w:jc w:val="both"/>
        <w:rPr>
          <w:color w:val="000000" w:themeColor="text1"/>
          <w:sz w:val="24"/>
          <w:szCs w:val="24"/>
        </w:rPr>
      </w:pPr>
      <w:r w:rsidRPr="00BF0615">
        <w:rPr>
          <w:color w:val="000000" w:themeColor="text1"/>
          <w:sz w:val="24"/>
          <w:szCs w:val="24"/>
        </w:rPr>
        <w:t xml:space="preserve">Accumulated burden of public debt </w:t>
      </w:r>
      <w:r w:rsidR="00712F16" w:rsidRPr="00BF0615">
        <w:rPr>
          <w:color w:val="000000" w:themeColor="text1"/>
          <w:sz w:val="24"/>
          <w:szCs w:val="24"/>
        </w:rPr>
        <w:t>is</w:t>
      </w:r>
      <w:r w:rsidRPr="00BF0615">
        <w:rPr>
          <w:color w:val="000000" w:themeColor="text1"/>
          <w:sz w:val="24"/>
          <w:szCs w:val="24"/>
        </w:rPr>
        <w:t xml:space="preserve"> identified as a major economic challenge faced by the </w:t>
      </w:r>
      <w:r w:rsidR="00712F16" w:rsidRPr="00BF0615">
        <w:rPr>
          <w:color w:val="000000" w:themeColor="text1"/>
          <w:sz w:val="24"/>
          <w:szCs w:val="24"/>
        </w:rPr>
        <w:t>country</w:t>
      </w:r>
      <w:r w:rsidRPr="00BF0615">
        <w:rPr>
          <w:color w:val="000000" w:themeColor="text1"/>
          <w:sz w:val="24"/>
          <w:szCs w:val="24"/>
        </w:rPr>
        <w:t xml:space="preserve"> at present.  </w:t>
      </w:r>
      <w:r w:rsidR="00712F16" w:rsidRPr="00BF0615">
        <w:rPr>
          <w:color w:val="000000" w:themeColor="text1"/>
          <w:sz w:val="24"/>
          <w:szCs w:val="24"/>
        </w:rPr>
        <w:t xml:space="preserve">This can be considered </w:t>
      </w:r>
      <w:r w:rsidR="00904E0F" w:rsidRPr="00BF0615">
        <w:rPr>
          <w:color w:val="000000" w:themeColor="text1"/>
          <w:sz w:val="24"/>
          <w:szCs w:val="24"/>
        </w:rPr>
        <w:t xml:space="preserve">mainly a result of limited tax revenue base.  </w:t>
      </w:r>
      <w:r w:rsidR="004F00FD" w:rsidRPr="00BF0615">
        <w:rPr>
          <w:color w:val="000000" w:themeColor="text1"/>
          <w:sz w:val="24"/>
          <w:szCs w:val="24"/>
        </w:rPr>
        <w:t>Tax revenue as a percentage of GDP has been very low in Sri Lanka for a long period of time. As a result of lower revenue the government relies heavily on debt creating financing instruments, which contribute to the accumulation of the government debt stock. Higher debt stock augments debt service payments, further contracting the fiscal space available for other mandatory/ productive activities including biodiversity. Budget deficit in Sri Lanka has been more than 5 percent from 2011 to 2015</w:t>
      </w:r>
      <w:r w:rsidR="009443DE" w:rsidRPr="00BF0615">
        <w:rPr>
          <w:color w:val="000000" w:themeColor="text1"/>
          <w:sz w:val="24"/>
          <w:szCs w:val="24"/>
        </w:rPr>
        <w:t xml:space="preserve"> (Figure 5)</w:t>
      </w:r>
      <w:r w:rsidR="004F00FD" w:rsidRPr="00BF0615">
        <w:rPr>
          <w:color w:val="000000" w:themeColor="text1"/>
          <w:sz w:val="24"/>
          <w:szCs w:val="24"/>
        </w:rPr>
        <w:t xml:space="preserve">. Larger budget deficits resulting from heavy debt service payments eventually paves the way for the country to borrow more, thus putting pressure to limit other important budgetary obligations. </w:t>
      </w:r>
    </w:p>
    <w:p w14:paraId="2166D7DE" w14:textId="77777777" w:rsidR="004F00FD" w:rsidRPr="00BF0615" w:rsidRDefault="004F00FD" w:rsidP="00AF5D0C">
      <w:pPr>
        <w:pStyle w:val="ListParagraph"/>
      </w:pPr>
    </w:p>
    <w:p w14:paraId="01741C0B" w14:textId="77777777" w:rsidR="008A523C" w:rsidRPr="00BF0615" w:rsidRDefault="008A523C" w:rsidP="008A523C">
      <w:pPr>
        <w:pStyle w:val="ListParagraph"/>
        <w:ind w:left="0"/>
      </w:pPr>
    </w:p>
    <w:p w14:paraId="5E6494E8" w14:textId="77777777" w:rsidR="004F00FD" w:rsidRPr="00BF0615" w:rsidRDefault="004F00FD" w:rsidP="00AF5D0C">
      <w:pPr>
        <w:pStyle w:val="ListParagraph"/>
        <w:rPr>
          <w:highlight w:val="green"/>
        </w:rPr>
      </w:pPr>
      <w:r w:rsidRPr="00BF0615">
        <w:rPr>
          <w:noProof/>
          <w:highlight w:val="green"/>
          <w:lang w:val="en-US" w:eastAsia="en-US" w:bidi="ar-SA"/>
        </w:rPr>
        <w:drawing>
          <wp:inline distT="0" distB="0" distL="0" distR="0" wp14:anchorId="13800BC8" wp14:editId="3250A3F1">
            <wp:extent cx="4711700" cy="2546350"/>
            <wp:effectExtent l="0" t="0" r="0" b="6350"/>
            <wp:docPr id="8" name="Chart 8">
              <a:extLst xmlns:a="http://schemas.openxmlformats.org/drawingml/2006/main">
                <a:ext uri="{FF2B5EF4-FFF2-40B4-BE49-F238E27FC236}">
                  <a16:creationId xmlns:a16="http://schemas.microsoft.com/office/drawing/2014/main" id="{A1F638A7-6DB0-492E-8BCA-1438BE9893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B169FD" w14:textId="77777777" w:rsidR="004F00FD" w:rsidRPr="00BF0615" w:rsidRDefault="004F00FD" w:rsidP="00AF5D0C">
      <w:pPr>
        <w:pStyle w:val="ListParagraph"/>
        <w:rPr>
          <w:rFonts w:asciiTheme="minorHAnsi" w:hAnsiTheme="minorHAnsi" w:cstheme="minorHAnsi"/>
        </w:rPr>
      </w:pPr>
      <w:r w:rsidRPr="00BF0615">
        <w:rPr>
          <w:rFonts w:asciiTheme="minorHAnsi" w:hAnsiTheme="minorHAnsi" w:cstheme="minorHAnsi"/>
        </w:rPr>
        <w:t>Source: Ministry of Finance 2015</w:t>
      </w:r>
    </w:p>
    <w:p w14:paraId="583BEED1" w14:textId="77777777" w:rsidR="003A45FF" w:rsidRPr="00BF0615" w:rsidRDefault="003A45FF" w:rsidP="003A45FF">
      <w:pPr>
        <w:pStyle w:val="Caption"/>
        <w:spacing w:after="0"/>
        <w:jc w:val="center"/>
        <w:rPr>
          <w:sz w:val="24"/>
          <w:szCs w:val="24"/>
        </w:rPr>
      </w:pPr>
    </w:p>
    <w:p w14:paraId="0E45B4F3" w14:textId="384607BD" w:rsidR="00396186" w:rsidRPr="00BF0615" w:rsidRDefault="003A45FF" w:rsidP="003A45FF">
      <w:pPr>
        <w:pStyle w:val="Caption"/>
        <w:spacing w:after="0"/>
        <w:jc w:val="center"/>
        <w:rPr>
          <w:rFonts w:cstheme="minorHAnsi"/>
          <w:b w:val="0"/>
          <w:bCs w:val="0"/>
          <w:sz w:val="24"/>
          <w:szCs w:val="24"/>
        </w:rPr>
      </w:pPr>
      <w:bookmarkStart w:id="39" w:name="_Toc504623800"/>
      <w:r w:rsidRPr="00BF0615">
        <w:rPr>
          <w:sz w:val="24"/>
          <w:szCs w:val="24"/>
        </w:rPr>
        <w:t>Figure</w:t>
      </w:r>
      <w:r w:rsidRPr="00BF0615">
        <w:rPr>
          <w:b w:val="0"/>
          <w:bCs w:val="0"/>
          <w:sz w:val="24"/>
          <w:szCs w:val="24"/>
        </w:rPr>
        <w:t xml:space="preserve"> </w:t>
      </w:r>
      <w:r w:rsidRPr="00BF0615">
        <w:rPr>
          <w:b w:val="0"/>
          <w:bCs w:val="0"/>
          <w:sz w:val="24"/>
          <w:szCs w:val="24"/>
        </w:rPr>
        <w:fldChar w:fldCharType="begin"/>
      </w:r>
      <w:r w:rsidRPr="00BF0615">
        <w:rPr>
          <w:b w:val="0"/>
          <w:bCs w:val="0"/>
          <w:sz w:val="24"/>
          <w:szCs w:val="24"/>
        </w:rPr>
        <w:instrText xml:space="preserve"> SEQ Figure \* ARABIC </w:instrText>
      </w:r>
      <w:r w:rsidRPr="00BF0615">
        <w:rPr>
          <w:b w:val="0"/>
          <w:bCs w:val="0"/>
          <w:sz w:val="24"/>
          <w:szCs w:val="24"/>
        </w:rPr>
        <w:fldChar w:fldCharType="separate"/>
      </w:r>
      <w:r w:rsidR="00850C27">
        <w:rPr>
          <w:b w:val="0"/>
          <w:bCs w:val="0"/>
          <w:noProof/>
          <w:sz w:val="24"/>
          <w:szCs w:val="24"/>
        </w:rPr>
        <w:t>3</w:t>
      </w:r>
      <w:r w:rsidRPr="00BF0615">
        <w:rPr>
          <w:b w:val="0"/>
          <w:bCs w:val="0"/>
          <w:sz w:val="24"/>
          <w:szCs w:val="24"/>
        </w:rPr>
        <w:fldChar w:fldCharType="end"/>
      </w:r>
      <w:r w:rsidR="00396186" w:rsidRPr="00BF0615">
        <w:rPr>
          <w:rFonts w:cstheme="minorHAnsi"/>
          <w:b w:val="0"/>
          <w:bCs w:val="0"/>
          <w:sz w:val="24"/>
          <w:szCs w:val="24"/>
        </w:rPr>
        <w:t>:  Overall Government Budget</w:t>
      </w:r>
      <w:r w:rsidRPr="00BF0615">
        <w:rPr>
          <w:rFonts w:cstheme="minorHAnsi"/>
          <w:b w:val="0"/>
          <w:bCs w:val="0"/>
          <w:sz w:val="24"/>
          <w:szCs w:val="24"/>
        </w:rPr>
        <w:t xml:space="preserve">: Revenue and </w:t>
      </w:r>
      <w:r w:rsidR="0005447A" w:rsidRPr="00BF0615">
        <w:rPr>
          <w:rFonts w:cstheme="minorHAnsi"/>
          <w:b w:val="0"/>
          <w:bCs w:val="0"/>
          <w:sz w:val="24"/>
          <w:szCs w:val="24"/>
        </w:rPr>
        <w:t>Expenditure (</w:t>
      </w:r>
      <w:r w:rsidR="00396186" w:rsidRPr="00BF0615">
        <w:rPr>
          <w:rFonts w:cstheme="minorHAnsi"/>
          <w:b w:val="0"/>
          <w:bCs w:val="0"/>
          <w:sz w:val="24"/>
          <w:szCs w:val="24"/>
        </w:rPr>
        <w:t>2012-2015)</w:t>
      </w:r>
      <w:bookmarkEnd w:id="39"/>
    </w:p>
    <w:p w14:paraId="233B8CC5" w14:textId="77777777" w:rsidR="004F00FD" w:rsidRPr="00BF0615" w:rsidRDefault="004F00FD" w:rsidP="00AF5D0C">
      <w:pPr>
        <w:pStyle w:val="ListParagraph"/>
        <w:rPr>
          <w:rFonts w:asciiTheme="minorHAnsi" w:hAnsiTheme="minorHAnsi" w:cstheme="minorHAnsi"/>
        </w:rPr>
      </w:pPr>
    </w:p>
    <w:p w14:paraId="3E9427C6" w14:textId="4405C2BF" w:rsidR="009743A2" w:rsidRPr="00BF0615" w:rsidRDefault="00FD78E0" w:rsidP="00836612">
      <w:pPr>
        <w:spacing w:after="0" w:line="240" w:lineRule="auto"/>
        <w:jc w:val="both"/>
        <w:rPr>
          <w:color w:val="000000" w:themeColor="text1"/>
          <w:sz w:val="24"/>
          <w:szCs w:val="24"/>
        </w:rPr>
      </w:pPr>
      <w:r>
        <w:rPr>
          <w:color w:val="000000" w:themeColor="text1"/>
          <w:sz w:val="24"/>
          <w:szCs w:val="24"/>
        </w:rPr>
        <w:t>A</w:t>
      </w:r>
      <w:r w:rsidR="00836612" w:rsidRPr="00BF0615">
        <w:rPr>
          <w:color w:val="000000" w:themeColor="text1"/>
          <w:sz w:val="24"/>
          <w:szCs w:val="24"/>
        </w:rPr>
        <w:t xml:space="preserve">n overall </w:t>
      </w:r>
      <w:r w:rsidR="009443DE" w:rsidRPr="00BF0615">
        <w:rPr>
          <w:color w:val="000000" w:themeColor="text1"/>
          <w:sz w:val="24"/>
          <w:szCs w:val="24"/>
        </w:rPr>
        <w:t xml:space="preserve">summary of the macroeconomic </w:t>
      </w:r>
      <w:r w:rsidR="003D398B" w:rsidRPr="00BF0615">
        <w:rPr>
          <w:color w:val="000000" w:themeColor="text1"/>
          <w:sz w:val="24"/>
          <w:szCs w:val="24"/>
        </w:rPr>
        <w:t>performance</w:t>
      </w:r>
      <w:r w:rsidR="009443DE" w:rsidRPr="00BF0615">
        <w:rPr>
          <w:color w:val="000000" w:themeColor="text1"/>
          <w:sz w:val="24"/>
          <w:szCs w:val="24"/>
        </w:rPr>
        <w:t xml:space="preserve"> during the period of 2010-2015</w:t>
      </w:r>
      <w:r>
        <w:rPr>
          <w:color w:val="000000" w:themeColor="text1"/>
          <w:sz w:val="24"/>
          <w:szCs w:val="24"/>
        </w:rPr>
        <w:t xml:space="preserve"> is presented in Table 5</w:t>
      </w:r>
      <w:r w:rsidR="009443DE" w:rsidRPr="00BF0615">
        <w:rPr>
          <w:color w:val="000000" w:themeColor="text1"/>
          <w:sz w:val="24"/>
          <w:szCs w:val="24"/>
        </w:rPr>
        <w:t xml:space="preserve">.  It shows that the growth has slowed down </w:t>
      </w:r>
      <w:r w:rsidR="009743A2" w:rsidRPr="00BF0615">
        <w:rPr>
          <w:color w:val="000000" w:themeColor="text1"/>
          <w:sz w:val="24"/>
          <w:szCs w:val="24"/>
        </w:rPr>
        <w:t xml:space="preserve">from 2012 onwards after high performance </w:t>
      </w:r>
      <w:r w:rsidR="00836612" w:rsidRPr="00BF0615">
        <w:rPr>
          <w:color w:val="000000" w:themeColor="text1"/>
          <w:sz w:val="24"/>
          <w:szCs w:val="24"/>
        </w:rPr>
        <w:t>years of</w:t>
      </w:r>
      <w:r w:rsidR="009743A2" w:rsidRPr="00BF0615">
        <w:rPr>
          <w:color w:val="000000" w:themeColor="text1"/>
          <w:sz w:val="24"/>
          <w:szCs w:val="24"/>
        </w:rPr>
        <w:t xml:space="preserve"> 2010</w:t>
      </w:r>
      <w:r w:rsidR="00836612" w:rsidRPr="00BF0615">
        <w:rPr>
          <w:color w:val="000000" w:themeColor="text1"/>
          <w:sz w:val="24"/>
          <w:szCs w:val="24"/>
        </w:rPr>
        <w:t xml:space="preserve"> and </w:t>
      </w:r>
      <w:r w:rsidR="009743A2" w:rsidRPr="00BF0615">
        <w:rPr>
          <w:color w:val="000000" w:themeColor="text1"/>
          <w:sz w:val="24"/>
          <w:szCs w:val="24"/>
        </w:rPr>
        <w:t>2011. During this period, public expenditure fluctuated significantly in the range of 17.3 – 20.9 per cent of GDP</w:t>
      </w:r>
      <w:r w:rsidR="003D398B" w:rsidRPr="00BF0615">
        <w:rPr>
          <w:color w:val="000000" w:themeColor="text1"/>
          <w:sz w:val="24"/>
          <w:szCs w:val="24"/>
        </w:rPr>
        <w:t>,</w:t>
      </w:r>
      <w:r w:rsidR="009743A2" w:rsidRPr="00BF0615">
        <w:rPr>
          <w:color w:val="000000" w:themeColor="text1"/>
          <w:sz w:val="24"/>
          <w:szCs w:val="24"/>
        </w:rPr>
        <w:t xml:space="preserve"> initially reporting a decline </w:t>
      </w:r>
      <w:r w:rsidR="00BE54F2" w:rsidRPr="00BF0615">
        <w:rPr>
          <w:color w:val="000000" w:themeColor="text1"/>
          <w:sz w:val="24"/>
          <w:szCs w:val="24"/>
        </w:rPr>
        <w:t>until</w:t>
      </w:r>
      <w:r w:rsidR="009743A2" w:rsidRPr="00BF0615">
        <w:rPr>
          <w:color w:val="000000" w:themeColor="text1"/>
          <w:sz w:val="24"/>
          <w:szCs w:val="24"/>
        </w:rPr>
        <w:t xml:space="preserve"> 2014 and a sudden </w:t>
      </w:r>
      <w:r w:rsidR="00BE54F2" w:rsidRPr="00BF0615">
        <w:rPr>
          <w:color w:val="000000" w:themeColor="text1"/>
          <w:sz w:val="24"/>
          <w:szCs w:val="24"/>
        </w:rPr>
        <w:t>upsurge</w:t>
      </w:r>
      <w:r w:rsidR="009743A2" w:rsidRPr="00BF0615">
        <w:rPr>
          <w:color w:val="000000" w:themeColor="text1"/>
          <w:sz w:val="24"/>
          <w:szCs w:val="24"/>
        </w:rPr>
        <w:t xml:space="preserve"> in 2015. Tax revenue remained relatively stagnant during the same period with a slight recovery in 2015. </w:t>
      </w:r>
      <w:r w:rsidR="00BE54F2" w:rsidRPr="00BF0615">
        <w:rPr>
          <w:color w:val="000000" w:themeColor="text1"/>
          <w:sz w:val="24"/>
          <w:szCs w:val="24"/>
        </w:rPr>
        <w:t xml:space="preserve">Stagnating revenue base and rising expenditure has contributed to increased budget deficit that constantly remained over 5 percent of GDP. </w:t>
      </w:r>
      <w:r>
        <w:rPr>
          <w:color w:val="000000" w:themeColor="text1"/>
          <w:sz w:val="24"/>
          <w:szCs w:val="24"/>
        </w:rPr>
        <w:t xml:space="preserve">The </w:t>
      </w:r>
      <w:r w:rsidR="00BE54F2" w:rsidRPr="00BF0615">
        <w:rPr>
          <w:color w:val="000000" w:themeColor="text1"/>
          <w:sz w:val="24"/>
          <w:szCs w:val="24"/>
        </w:rPr>
        <w:t xml:space="preserve">Government </w:t>
      </w:r>
      <w:r w:rsidR="00836612" w:rsidRPr="00BF0615">
        <w:rPr>
          <w:color w:val="000000" w:themeColor="text1"/>
          <w:sz w:val="24"/>
          <w:szCs w:val="24"/>
        </w:rPr>
        <w:t>has resorted to debt financing instruments for financing the deficit which resulted in accumulation of public debt</w:t>
      </w:r>
      <w:r w:rsidR="003D398B" w:rsidRPr="00BF0615">
        <w:rPr>
          <w:color w:val="000000" w:themeColor="text1"/>
          <w:sz w:val="24"/>
          <w:szCs w:val="24"/>
        </w:rPr>
        <w:t xml:space="preserve">. </w:t>
      </w:r>
      <w:r w:rsidR="00836612" w:rsidRPr="00BF0615">
        <w:rPr>
          <w:color w:val="000000" w:themeColor="text1"/>
          <w:sz w:val="24"/>
          <w:szCs w:val="24"/>
        </w:rPr>
        <w:t xml:space="preserve"> </w:t>
      </w:r>
      <w:r w:rsidR="003D398B" w:rsidRPr="00BF0615">
        <w:rPr>
          <w:color w:val="000000" w:themeColor="text1"/>
          <w:sz w:val="24"/>
          <w:szCs w:val="24"/>
        </w:rPr>
        <w:t>The debt stock</w:t>
      </w:r>
      <w:r w:rsidR="00836612" w:rsidRPr="00BF0615">
        <w:rPr>
          <w:color w:val="000000" w:themeColor="text1"/>
          <w:sz w:val="24"/>
          <w:szCs w:val="24"/>
        </w:rPr>
        <w:t xml:space="preserve"> reached</w:t>
      </w:r>
      <w:r w:rsidR="003F2052" w:rsidRPr="00BF0615">
        <w:rPr>
          <w:color w:val="000000" w:themeColor="text1"/>
          <w:sz w:val="24"/>
          <w:szCs w:val="24"/>
        </w:rPr>
        <w:t xml:space="preserve"> 77.</w:t>
      </w:r>
      <w:r w:rsidR="00836612" w:rsidRPr="00BF0615">
        <w:rPr>
          <w:color w:val="000000" w:themeColor="text1"/>
          <w:sz w:val="24"/>
          <w:szCs w:val="24"/>
        </w:rPr>
        <w:t xml:space="preserve">6 per cent of the GDP in 2015. The overall picture indicated by this profile implies severe fiscal constraints on public expenditure </w:t>
      </w:r>
      <w:r w:rsidR="003D398B" w:rsidRPr="00BF0615">
        <w:rPr>
          <w:color w:val="000000" w:themeColor="text1"/>
          <w:sz w:val="24"/>
          <w:szCs w:val="24"/>
        </w:rPr>
        <w:t>in the forthcoming years</w:t>
      </w:r>
      <w:r w:rsidR="00836612" w:rsidRPr="00BF0615">
        <w:rPr>
          <w:color w:val="000000" w:themeColor="text1"/>
          <w:sz w:val="24"/>
          <w:szCs w:val="24"/>
        </w:rPr>
        <w:t>.  Such circumstance</w:t>
      </w:r>
      <w:r w:rsidR="003D398B" w:rsidRPr="00BF0615">
        <w:rPr>
          <w:color w:val="000000" w:themeColor="text1"/>
          <w:sz w:val="24"/>
          <w:szCs w:val="24"/>
        </w:rPr>
        <w:t>s</w:t>
      </w:r>
      <w:r w:rsidR="00836612" w:rsidRPr="00BF0615">
        <w:rPr>
          <w:color w:val="000000" w:themeColor="text1"/>
          <w:sz w:val="24"/>
          <w:szCs w:val="24"/>
        </w:rPr>
        <w:t xml:space="preserve"> naturally lead to underspending </w:t>
      </w:r>
      <w:r w:rsidR="003D398B" w:rsidRPr="00BF0615">
        <w:rPr>
          <w:color w:val="000000" w:themeColor="text1"/>
          <w:sz w:val="24"/>
          <w:szCs w:val="24"/>
        </w:rPr>
        <w:t>on</w:t>
      </w:r>
      <w:r w:rsidR="00836612" w:rsidRPr="00BF0615">
        <w:rPr>
          <w:color w:val="000000" w:themeColor="text1"/>
          <w:sz w:val="24"/>
          <w:szCs w:val="24"/>
        </w:rPr>
        <w:t xml:space="preserve"> </w:t>
      </w:r>
      <w:r w:rsidR="003D398B" w:rsidRPr="00BF0615">
        <w:rPr>
          <w:color w:val="000000" w:themeColor="text1"/>
          <w:sz w:val="24"/>
          <w:szCs w:val="24"/>
        </w:rPr>
        <w:t xml:space="preserve">less politically sensitive but socially important areas such as biodiversity thereby negatively affecting the long-term sustainable development objectives of the country. </w:t>
      </w:r>
    </w:p>
    <w:p w14:paraId="54C6B856" w14:textId="77777777" w:rsidR="003D398B" w:rsidRPr="00BF0615" w:rsidRDefault="003D398B" w:rsidP="00836612">
      <w:pPr>
        <w:spacing w:after="0" w:line="240" w:lineRule="auto"/>
        <w:jc w:val="both"/>
        <w:rPr>
          <w:rFonts w:cstheme="minorHAnsi"/>
          <w:sz w:val="24"/>
          <w:szCs w:val="24"/>
        </w:rPr>
      </w:pPr>
    </w:p>
    <w:p w14:paraId="669A9A2D" w14:textId="619F5717" w:rsidR="00B2161E" w:rsidRPr="00BF0615" w:rsidRDefault="003A45FF" w:rsidP="00430D9E">
      <w:pPr>
        <w:pStyle w:val="Caption"/>
        <w:spacing w:after="0"/>
        <w:rPr>
          <w:rFonts w:cstheme="minorHAnsi"/>
          <w:b w:val="0"/>
          <w:bCs w:val="0"/>
          <w:sz w:val="24"/>
          <w:szCs w:val="24"/>
        </w:rPr>
      </w:pPr>
      <w:bookmarkStart w:id="40" w:name="_Toc500934699"/>
      <w:r w:rsidRPr="00BF0615">
        <w:rPr>
          <w:rFonts w:cstheme="minorHAnsi"/>
          <w:sz w:val="24"/>
          <w:szCs w:val="24"/>
        </w:rPr>
        <w:t>Table</w:t>
      </w:r>
      <w:r w:rsidRPr="00BF0615">
        <w:rPr>
          <w:sz w:val="24"/>
          <w:szCs w:val="24"/>
        </w:rPr>
        <w:t xml:space="preserv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5</w:t>
      </w:r>
      <w:r w:rsidRPr="00BF0615">
        <w:rPr>
          <w:sz w:val="24"/>
          <w:szCs w:val="24"/>
        </w:rPr>
        <w:fldChar w:fldCharType="end"/>
      </w:r>
      <w:r w:rsidRPr="00BF0615">
        <w:rPr>
          <w:rFonts w:cstheme="minorHAnsi"/>
          <w:sz w:val="24"/>
          <w:szCs w:val="24"/>
        </w:rPr>
        <w:t xml:space="preserve"> </w:t>
      </w:r>
      <w:r w:rsidR="00B2161E" w:rsidRPr="00BF0615">
        <w:rPr>
          <w:rFonts w:cstheme="minorHAnsi"/>
          <w:sz w:val="24"/>
          <w:szCs w:val="24"/>
        </w:rPr>
        <w:t xml:space="preserve">: </w:t>
      </w:r>
      <w:r w:rsidRPr="00BF0615">
        <w:rPr>
          <w:rFonts w:cstheme="minorHAnsi"/>
          <w:b w:val="0"/>
          <w:bCs w:val="0"/>
          <w:sz w:val="24"/>
          <w:szCs w:val="24"/>
        </w:rPr>
        <w:t>M</w:t>
      </w:r>
      <w:r w:rsidR="00B2161E" w:rsidRPr="00BF0615">
        <w:rPr>
          <w:rFonts w:cstheme="minorHAnsi"/>
          <w:b w:val="0"/>
          <w:bCs w:val="0"/>
          <w:sz w:val="24"/>
          <w:szCs w:val="24"/>
        </w:rPr>
        <w:t>acroeconomic Profil</w:t>
      </w:r>
      <w:r w:rsidR="00430D9E" w:rsidRPr="00BF0615">
        <w:rPr>
          <w:rFonts w:cstheme="minorHAnsi"/>
          <w:b w:val="0"/>
          <w:bCs w:val="0"/>
          <w:sz w:val="24"/>
          <w:szCs w:val="24"/>
        </w:rPr>
        <w:t>e (2010-2014)</w:t>
      </w:r>
      <w:bookmarkEnd w:id="40"/>
    </w:p>
    <w:p w14:paraId="54198F81" w14:textId="77777777" w:rsidR="00430D9E" w:rsidRPr="00BF0615" w:rsidRDefault="00430D9E" w:rsidP="00430D9E">
      <w:pPr>
        <w:spacing w:after="0" w:line="240" w:lineRule="auto"/>
      </w:pPr>
    </w:p>
    <w:tbl>
      <w:tblPr>
        <w:tblStyle w:val="LightList-Accent1"/>
        <w:tblW w:w="8512" w:type="dxa"/>
        <w:jc w:val="center"/>
        <w:tblLayout w:type="fixed"/>
        <w:tblLook w:val="04A0" w:firstRow="1" w:lastRow="0" w:firstColumn="1" w:lastColumn="0" w:noHBand="0" w:noVBand="1"/>
      </w:tblPr>
      <w:tblGrid>
        <w:gridCol w:w="3011"/>
        <w:gridCol w:w="916"/>
        <w:gridCol w:w="917"/>
        <w:gridCol w:w="917"/>
        <w:gridCol w:w="917"/>
        <w:gridCol w:w="917"/>
        <w:gridCol w:w="917"/>
      </w:tblGrid>
      <w:tr w:rsidR="00B2161E" w:rsidRPr="00BF0615" w14:paraId="01BF88AB" w14:textId="77777777" w:rsidTr="00DC2BB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1" w:type="dxa"/>
          </w:tcPr>
          <w:p w14:paraId="73A33BED" w14:textId="77777777" w:rsidR="00B2161E" w:rsidRPr="00BF0615" w:rsidRDefault="00B2161E" w:rsidP="00FE71E9">
            <w:pPr>
              <w:pStyle w:val="ListParagraph"/>
              <w:ind w:left="0"/>
              <w:rPr>
                <w:rFonts w:asciiTheme="minorHAnsi" w:hAnsiTheme="minorHAnsi" w:cstheme="minorHAnsi"/>
                <w:sz w:val="22"/>
                <w:szCs w:val="22"/>
                <w:lang w:val="en-GB"/>
              </w:rPr>
            </w:pPr>
            <w:r w:rsidRPr="00BF0615">
              <w:rPr>
                <w:rFonts w:asciiTheme="minorHAnsi" w:hAnsiTheme="minorHAnsi" w:cstheme="minorHAnsi"/>
                <w:sz w:val="22"/>
                <w:szCs w:val="22"/>
                <w:lang w:val="en-GB"/>
              </w:rPr>
              <w:t>Item</w:t>
            </w:r>
          </w:p>
        </w:tc>
        <w:tc>
          <w:tcPr>
            <w:tcW w:w="916" w:type="dxa"/>
          </w:tcPr>
          <w:p w14:paraId="583EDACC" w14:textId="77777777" w:rsidR="00B2161E" w:rsidRPr="00BF0615" w:rsidRDefault="00B2161E" w:rsidP="00FE71E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2010</w:t>
            </w:r>
          </w:p>
        </w:tc>
        <w:tc>
          <w:tcPr>
            <w:tcW w:w="917" w:type="dxa"/>
          </w:tcPr>
          <w:p w14:paraId="7E5CACEE" w14:textId="77777777" w:rsidR="00B2161E" w:rsidRPr="00BF0615" w:rsidRDefault="00B2161E" w:rsidP="00FE71E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2011</w:t>
            </w:r>
          </w:p>
        </w:tc>
        <w:tc>
          <w:tcPr>
            <w:tcW w:w="917" w:type="dxa"/>
          </w:tcPr>
          <w:p w14:paraId="44632B16" w14:textId="77777777" w:rsidR="00B2161E" w:rsidRPr="00BF0615" w:rsidRDefault="00B2161E" w:rsidP="00FE71E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2012</w:t>
            </w:r>
          </w:p>
        </w:tc>
        <w:tc>
          <w:tcPr>
            <w:tcW w:w="917" w:type="dxa"/>
          </w:tcPr>
          <w:p w14:paraId="2B78B1F3" w14:textId="77777777" w:rsidR="00B2161E" w:rsidRPr="00BF0615" w:rsidRDefault="00B2161E" w:rsidP="00FE71E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2013</w:t>
            </w:r>
          </w:p>
        </w:tc>
        <w:tc>
          <w:tcPr>
            <w:tcW w:w="917" w:type="dxa"/>
          </w:tcPr>
          <w:p w14:paraId="504F91A4" w14:textId="77777777" w:rsidR="00B2161E" w:rsidRPr="00BF0615" w:rsidRDefault="00B2161E" w:rsidP="00FE71E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2014</w:t>
            </w:r>
          </w:p>
        </w:tc>
        <w:tc>
          <w:tcPr>
            <w:tcW w:w="917" w:type="dxa"/>
          </w:tcPr>
          <w:p w14:paraId="17931CAB" w14:textId="77777777" w:rsidR="00B2161E" w:rsidRPr="00BF0615" w:rsidRDefault="00B2161E" w:rsidP="00FE71E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lang w:val="en-GB"/>
              </w:rPr>
            </w:pPr>
            <w:r w:rsidRPr="00BF0615">
              <w:rPr>
                <w:rFonts w:asciiTheme="minorHAnsi" w:hAnsiTheme="minorHAnsi" w:cstheme="minorHAnsi"/>
                <w:sz w:val="22"/>
                <w:szCs w:val="22"/>
                <w:lang w:val="en-GB"/>
              </w:rPr>
              <w:t>2015</w:t>
            </w:r>
          </w:p>
        </w:tc>
      </w:tr>
      <w:tr w:rsidR="00B2161E" w:rsidRPr="00BF0615" w14:paraId="54DEF576" w14:textId="77777777" w:rsidTr="00DC2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1" w:type="dxa"/>
          </w:tcPr>
          <w:p w14:paraId="2BEAB29B" w14:textId="77777777" w:rsidR="00B2161E" w:rsidRPr="00BF0615" w:rsidRDefault="00DC2BBF" w:rsidP="00DC2BBF">
            <w:pPr>
              <w:pStyle w:val="ListParagraph"/>
              <w:ind w:left="0"/>
              <w:rPr>
                <w:rFonts w:asciiTheme="minorHAnsi" w:hAnsiTheme="minorHAnsi" w:cstheme="minorHAnsi"/>
                <w:b w:val="0"/>
                <w:bCs w:val="0"/>
                <w:sz w:val="22"/>
                <w:szCs w:val="22"/>
                <w:lang w:val="en-GB"/>
              </w:rPr>
            </w:pPr>
            <w:r w:rsidRPr="00BF0615">
              <w:rPr>
                <w:rFonts w:asciiTheme="minorHAnsi" w:hAnsiTheme="minorHAnsi" w:cstheme="minorHAnsi"/>
                <w:b w:val="0"/>
                <w:bCs w:val="0"/>
                <w:sz w:val="22"/>
                <w:szCs w:val="22"/>
                <w:lang w:val="en-GB"/>
              </w:rPr>
              <w:t>Rate of e</w:t>
            </w:r>
            <w:r w:rsidR="00B2161E" w:rsidRPr="00BF0615">
              <w:rPr>
                <w:rFonts w:asciiTheme="minorHAnsi" w:hAnsiTheme="minorHAnsi" w:cstheme="minorHAnsi"/>
                <w:b w:val="0"/>
                <w:bCs w:val="0"/>
                <w:sz w:val="22"/>
                <w:szCs w:val="22"/>
                <w:lang w:val="en-GB"/>
              </w:rPr>
              <w:t xml:space="preserve">conomic </w:t>
            </w:r>
            <w:r w:rsidRPr="00BF0615">
              <w:rPr>
                <w:rFonts w:asciiTheme="minorHAnsi" w:hAnsiTheme="minorHAnsi" w:cstheme="minorHAnsi"/>
                <w:b w:val="0"/>
                <w:bCs w:val="0"/>
                <w:sz w:val="22"/>
                <w:szCs w:val="22"/>
                <w:lang w:val="en-GB"/>
              </w:rPr>
              <w:t>g</w:t>
            </w:r>
            <w:r w:rsidR="00B2161E" w:rsidRPr="00BF0615">
              <w:rPr>
                <w:rFonts w:asciiTheme="minorHAnsi" w:hAnsiTheme="minorHAnsi" w:cstheme="minorHAnsi"/>
                <w:b w:val="0"/>
                <w:bCs w:val="0"/>
                <w:sz w:val="22"/>
                <w:szCs w:val="22"/>
                <w:lang w:val="en-GB"/>
              </w:rPr>
              <w:t>rowth</w:t>
            </w:r>
            <w:r w:rsidRPr="00BF0615">
              <w:rPr>
                <w:rFonts w:asciiTheme="minorHAnsi" w:hAnsiTheme="minorHAnsi" w:cstheme="minorHAnsi"/>
                <w:b w:val="0"/>
                <w:bCs w:val="0"/>
                <w:sz w:val="22"/>
                <w:szCs w:val="22"/>
                <w:lang w:val="en-GB"/>
              </w:rPr>
              <w:t xml:space="preserve"> (%)</w:t>
            </w:r>
          </w:p>
        </w:tc>
        <w:tc>
          <w:tcPr>
            <w:tcW w:w="916" w:type="dxa"/>
          </w:tcPr>
          <w:p w14:paraId="65D2BDC6" w14:textId="77777777" w:rsidR="00B2161E" w:rsidRPr="00BF0615" w:rsidRDefault="00B2161E" w:rsidP="00FE71E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8.0</w:t>
            </w:r>
          </w:p>
        </w:tc>
        <w:tc>
          <w:tcPr>
            <w:tcW w:w="917" w:type="dxa"/>
          </w:tcPr>
          <w:p w14:paraId="60C74120" w14:textId="77777777" w:rsidR="00B2161E" w:rsidRPr="00BF0615" w:rsidRDefault="00B2161E" w:rsidP="00FE71E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8.4</w:t>
            </w:r>
          </w:p>
        </w:tc>
        <w:tc>
          <w:tcPr>
            <w:tcW w:w="917" w:type="dxa"/>
          </w:tcPr>
          <w:p w14:paraId="571A4D8D" w14:textId="77777777" w:rsidR="00B2161E" w:rsidRPr="00BF0615" w:rsidRDefault="00B2161E" w:rsidP="00FE71E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6.4</w:t>
            </w:r>
          </w:p>
        </w:tc>
        <w:tc>
          <w:tcPr>
            <w:tcW w:w="917" w:type="dxa"/>
          </w:tcPr>
          <w:p w14:paraId="271E0DC4" w14:textId="77777777" w:rsidR="00B2161E" w:rsidRPr="00BF0615" w:rsidRDefault="00B2161E" w:rsidP="00FE71E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3.4</w:t>
            </w:r>
          </w:p>
        </w:tc>
        <w:tc>
          <w:tcPr>
            <w:tcW w:w="917" w:type="dxa"/>
          </w:tcPr>
          <w:p w14:paraId="4702CF20" w14:textId="77777777" w:rsidR="00B2161E" w:rsidRPr="00BF0615" w:rsidRDefault="00B2161E" w:rsidP="00FE71E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5.1</w:t>
            </w:r>
          </w:p>
        </w:tc>
        <w:tc>
          <w:tcPr>
            <w:tcW w:w="917" w:type="dxa"/>
          </w:tcPr>
          <w:p w14:paraId="51D0DDEF" w14:textId="77777777" w:rsidR="00B2161E" w:rsidRPr="00BF0615" w:rsidRDefault="00B2161E" w:rsidP="00FE71E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r w:rsidRPr="00BF0615">
              <w:rPr>
                <w:rFonts w:asciiTheme="minorHAnsi" w:hAnsiTheme="minorHAnsi" w:cstheme="minorHAnsi"/>
                <w:sz w:val="22"/>
                <w:szCs w:val="22"/>
                <w:lang w:val="en-GB"/>
              </w:rPr>
              <w:t>4.8</w:t>
            </w:r>
          </w:p>
        </w:tc>
      </w:tr>
      <w:tr w:rsidR="00B2161E" w:rsidRPr="00BF0615" w14:paraId="5D35D144" w14:textId="77777777" w:rsidTr="00DC2BBF">
        <w:trPr>
          <w:jc w:val="center"/>
        </w:trPr>
        <w:tc>
          <w:tcPr>
            <w:cnfStyle w:val="001000000000" w:firstRow="0" w:lastRow="0" w:firstColumn="1" w:lastColumn="0" w:oddVBand="0" w:evenVBand="0" w:oddHBand="0" w:evenHBand="0" w:firstRowFirstColumn="0" w:firstRowLastColumn="0" w:lastRowFirstColumn="0" w:lastRowLastColumn="0"/>
            <w:tcW w:w="3011" w:type="dxa"/>
          </w:tcPr>
          <w:p w14:paraId="087B8F54" w14:textId="77777777" w:rsidR="00B2161E" w:rsidRPr="00BF0615" w:rsidRDefault="00B2161E" w:rsidP="00FE71E9">
            <w:pPr>
              <w:pStyle w:val="ListParagraph"/>
              <w:ind w:left="0"/>
              <w:rPr>
                <w:rFonts w:asciiTheme="minorHAnsi" w:hAnsiTheme="minorHAnsi" w:cstheme="minorHAnsi"/>
                <w:b w:val="0"/>
                <w:bCs w:val="0"/>
                <w:color w:val="000000" w:themeColor="text1"/>
                <w:sz w:val="22"/>
                <w:szCs w:val="22"/>
                <w:lang w:val="en-GB"/>
              </w:rPr>
            </w:pPr>
            <w:r w:rsidRPr="00BF0615">
              <w:rPr>
                <w:rFonts w:asciiTheme="minorHAnsi" w:hAnsiTheme="minorHAnsi" w:cstheme="minorHAnsi"/>
                <w:b w:val="0"/>
                <w:bCs w:val="0"/>
                <w:color w:val="000000" w:themeColor="text1"/>
                <w:sz w:val="22"/>
                <w:szCs w:val="22"/>
                <w:lang w:val="en-GB"/>
              </w:rPr>
              <w:t>Public expenditure (% of GDP)</w:t>
            </w:r>
          </w:p>
        </w:tc>
        <w:tc>
          <w:tcPr>
            <w:tcW w:w="916" w:type="dxa"/>
          </w:tcPr>
          <w:p w14:paraId="07364CBB" w14:textId="77777777" w:rsidR="00B2161E" w:rsidRPr="00BF0615" w:rsidRDefault="00B2161E" w:rsidP="00FE71E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20.0</w:t>
            </w:r>
          </w:p>
        </w:tc>
        <w:tc>
          <w:tcPr>
            <w:tcW w:w="917" w:type="dxa"/>
          </w:tcPr>
          <w:p w14:paraId="492A52C9" w14:textId="77777777" w:rsidR="00B2161E" w:rsidRPr="00BF0615" w:rsidRDefault="00B2161E" w:rsidP="00FE71E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19.9</w:t>
            </w:r>
          </w:p>
        </w:tc>
        <w:tc>
          <w:tcPr>
            <w:tcW w:w="917" w:type="dxa"/>
          </w:tcPr>
          <w:p w14:paraId="77B6D357" w14:textId="77777777" w:rsidR="00B2161E" w:rsidRPr="00BF0615" w:rsidRDefault="00B2161E" w:rsidP="00FE71E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17.8</w:t>
            </w:r>
          </w:p>
        </w:tc>
        <w:tc>
          <w:tcPr>
            <w:tcW w:w="917" w:type="dxa"/>
          </w:tcPr>
          <w:p w14:paraId="3BD6A725" w14:textId="77777777" w:rsidR="00B2161E" w:rsidRPr="00BF0615" w:rsidRDefault="00B2161E" w:rsidP="00FE71E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17.4</w:t>
            </w:r>
          </w:p>
        </w:tc>
        <w:tc>
          <w:tcPr>
            <w:tcW w:w="917" w:type="dxa"/>
          </w:tcPr>
          <w:p w14:paraId="34D6F7B4" w14:textId="77777777" w:rsidR="00B2161E" w:rsidRPr="00BF0615" w:rsidRDefault="00B2161E" w:rsidP="00FE71E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17.3</w:t>
            </w:r>
          </w:p>
        </w:tc>
        <w:tc>
          <w:tcPr>
            <w:tcW w:w="917" w:type="dxa"/>
          </w:tcPr>
          <w:p w14:paraId="35E9963F" w14:textId="77777777" w:rsidR="00B2161E" w:rsidRPr="00BF0615" w:rsidRDefault="00B2161E" w:rsidP="00FE71E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20.9</w:t>
            </w:r>
          </w:p>
        </w:tc>
      </w:tr>
      <w:tr w:rsidR="00B2161E" w:rsidRPr="00BF0615" w14:paraId="5EA98942" w14:textId="77777777" w:rsidTr="00DC2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1" w:type="dxa"/>
          </w:tcPr>
          <w:p w14:paraId="74AA0A7F" w14:textId="77777777" w:rsidR="00B2161E" w:rsidRPr="00BF0615" w:rsidRDefault="00B2161E" w:rsidP="00DC2BBF">
            <w:pPr>
              <w:pStyle w:val="ListParagraph"/>
              <w:ind w:left="0"/>
              <w:rPr>
                <w:rFonts w:asciiTheme="minorHAnsi" w:hAnsiTheme="minorHAnsi" w:cstheme="minorHAnsi"/>
                <w:b w:val="0"/>
                <w:bCs w:val="0"/>
                <w:sz w:val="22"/>
                <w:szCs w:val="22"/>
                <w:lang w:val="en-GB"/>
              </w:rPr>
            </w:pPr>
            <w:r w:rsidRPr="00BF0615">
              <w:rPr>
                <w:rFonts w:asciiTheme="minorHAnsi" w:hAnsiTheme="minorHAnsi" w:cstheme="minorHAnsi"/>
                <w:b w:val="0"/>
                <w:bCs w:val="0"/>
                <w:sz w:val="22"/>
                <w:szCs w:val="22"/>
                <w:lang w:val="en-GB"/>
              </w:rPr>
              <w:t xml:space="preserve">Tax </w:t>
            </w:r>
            <w:r w:rsidR="00DC2BBF" w:rsidRPr="00BF0615">
              <w:rPr>
                <w:rFonts w:asciiTheme="minorHAnsi" w:hAnsiTheme="minorHAnsi" w:cstheme="minorHAnsi"/>
                <w:b w:val="0"/>
                <w:bCs w:val="0"/>
                <w:sz w:val="22"/>
                <w:szCs w:val="22"/>
                <w:lang w:val="en-GB"/>
              </w:rPr>
              <w:t>r</w:t>
            </w:r>
            <w:r w:rsidRPr="00BF0615">
              <w:rPr>
                <w:rFonts w:asciiTheme="minorHAnsi" w:hAnsiTheme="minorHAnsi" w:cstheme="minorHAnsi"/>
                <w:b w:val="0"/>
                <w:bCs w:val="0"/>
                <w:sz w:val="22"/>
                <w:szCs w:val="22"/>
                <w:lang w:val="en-GB"/>
              </w:rPr>
              <w:t>evenue (% of GDP)</w:t>
            </w:r>
          </w:p>
        </w:tc>
        <w:tc>
          <w:tcPr>
            <w:tcW w:w="916" w:type="dxa"/>
          </w:tcPr>
          <w:p w14:paraId="3A61A073"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11.3</w:t>
            </w:r>
          </w:p>
        </w:tc>
        <w:tc>
          <w:tcPr>
            <w:tcW w:w="917" w:type="dxa"/>
          </w:tcPr>
          <w:p w14:paraId="4E552E6C"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11.3</w:t>
            </w:r>
          </w:p>
        </w:tc>
        <w:tc>
          <w:tcPr>
            <w:tcW w:w="917" w:type="dxa"/>
          </w:tcPr>
          <w:p w14:paraId="34E2CC7D"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10.4</w:t>
            </w:r>
          </w:p>
        </w:tc>
        <w:tc>
          <w:tcPr>
            <w:tcW w:w="917" w:type="dxa"/>
          </w:tcPr>
          <w:p w14:paraId="7BCB966C"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10.5</w:t>
            </w:r>
          </w:p>
        </w:tc>
        <w:tc>
          <w:tcPr>
            <w:tcW w:w="917" w:type="dxa"/>
          </w:tcPr>
          <w:p w14:paraId="4C56A438"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10.1</w:t>
            </w:r>
          </w:p>
        </w:tc>
        <w:tc>
          <w:tcPr>
            <w:tcW w:w="917" w:type="dxa"/>
          </w:tcPr>
          <w:p w14:paraId="32E6E344"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12.4</w:t>
            </w:r>
          </w:p>
        </w:tc>
      </w:tr>
      <w:tr w:rsidR="00B2161E" w:rsidRPr="00BF0615" w14:paraId="27A5FA05" w14:textId="77777777" w:rsidTr="00DC2BBF">
        <w:trPr>
          <w:jc w:val="center"/>
        </w:trPr>
        <w:tc>
          <w:tcPr>
            <w:cnfStyle w:val="001000000000" w:firstRow="0" w:lastRow="0" w:firstColumn="1" w:lastColumn="0" w:oddVBand="0" w:evenVBand="0" w:oddHBand="0" w:evenHBand="0" w:firstRowFirstColumn="0" w:firstRowLastColumn="0" w:lastRowFirstColumn="0" w:lastRowLastColumn="0"/>
            <w:tcW w:w="3011" w:type="dxa"/>
          </w:tcPr>
          <w:p w14:paraId="290395D9" w14:textId="77777777" w:rsidR="00B2161E" w:rsidRPr="00BF0615" w:rsidRDefault="00B2161E" w:rsidP="00DC2BBF">
            <w:pPr>
              <w:pStyle w:val="ListParagraph"/>
              <w:ind w:left="0"/>
              <w:rPr>
                <w:rFonts w:asciiTheme="minorHAnsi" w:hAnsiTheme="minorHAnsi" w:cstheme="minorHAnsi"/>
                <w:b w:val="0"/>
                <w:bCs w:val="0"/>
                <w:sz w:val="22"/>
                <w:szCs w:val="22"/>
                <w:lang w:val="en-GB"/>
              </w:rPr>
            </w:pPr>
            <w:r w:rsidRPr="00BF0615">
              <w:rPr>
                <w:rFonts w:asciiTheme="minorHAnsi" w:hAnsiTheme="minorHAnsi" w:cstheme="minorHAnsi"/>
                <w:b w:val="0"/>
                <w:bCs w:val="0"/>
                <w:sz w:val="22"/>
                <w:szCs w:val="22"/>
                <w:lang w:val="en-GB"/>
              </w:rPr>
              <w:t xml:space="preserve">Public </w:t>
            </w:r>
            <w:r w:rsidR="00DC2BBF" w:rsidRPr="00BF0615">
              <w:rPr>
                <w:rFonts w:asciiTheme="minorHAnsi" w:hAnsiTheme="minorHAnsi" w:cstheme="minorHAnsi"/>
                <w:b w:val="0"/>
                <w:bCs w:val="0"/>
                <w:sz w:val="22"/>
                <w:szCs w:val="22"/>
                <w:lang w:val="en-GB"/>
              </w:rPr>
              <w:t>d</w:t>
            </w:r>
            <w:r w:rsidRPr="00BF0615">
              <w:rPr>
                <w:rFonts w:asciiTheme="minorHAnsi" w:hAnsiTheme="minorHAnsi" w:cstheme="minorHAnsi"/>
                <w:b w:val="0"/>
                <w:bCs w:val="0"/>
                <w:sz w:val="22"/>
                <w:szCs w:val="22"/>
                <w:lang w:val="en-GB"/>
              </w:rPr>
              <w:t>ebt (% of GDP)</w:t>
            </w:r>
          </w:p>
        </w:tc>
        <w:tc>
          <w:tcPr>
            <w:tcW w:w="916" w:type="dxa"/>
          </w:tcPr>
          <w:p w14:paraId="09987CC1" w14:textId="77777777" w:rsidR="00B2161E" w:rsidRPr="00BF0615" w:rsidRDefault="00B2161E" w:rsidP="00FE71E9">
            <w:pPr>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BF0615">
              <w:rPr>
                <w:rFonts w:cstheme="minorHAnsi"/>
                <w:color w:val="000000"/>
                <w:lang w:val="en-GB"/>
              </w:rPr>
              <w:t>71.6</w:t>
            </w:r>
          </w:p>
        </w:tc>
        <w:tc>
          <w:tcPr>
            <w:tcW w:w="917" w:type="dxa"/>
          </w:tcPr>
          <w:p w14:paraId="39F6A033" w14:textId="77777777" w:rsidR="00B2161E" w:rsidRPr="00BF0615" w:rsidRDefault="00B2161E" w:rsidP="00FE71E9">
            <w:pPr>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BF0615">
              <w:rPr>
                <w:rFonts w:cstheme="minorHAnsi"/>
                <w:color w:val="000000"/>
                <w:lang w:val="en-GB"/>
              </w:rPr>
              <w:t>71.1</w:t>
            </w:r>
          </w:p>
        </w:tc>
        <w:tc>
          <w:tcPr>
            <w:tcW w:w="917" w:type="dxa"/>
          </w:tcPr>
          <w:p w14:paraId="456CA52F" w14:textId="77777777" w:rsidR="00B2161E" w:rsidRPr="00BF0615" w:rsidRDefault="00B2161E" w:rsidP="00FE71E9">
            <w:pPr>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BF0615">
              <w:rPr>
                <w:rFonts w:cstheme="minorHAnsi"/>
                <w:color w:val="000000"/>
                <w:lang w:val="en-GB"/>
              </w:rPr>
              <w:t>68.7</w:t>
            </w:r>
          </w:p>
        </w:tc>
        <w:tc>
          <w:tcPr>
            <w:tcW w:w="917" w:type="dxa"/>
          </w:tcPr>
          <w:p w14:paraId="7409E20C" w14:textId="77777777" w:rsidR="00B2161E" w:rsidRPr="00BF0615" w:rsidRDefault="00B2161E" w:rsidP="00FE71E9">
            <w:pPr>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BF0615">
              <w:rPr>
                <w:rFonts w:cstheme="minorHAnsi"/>
                <w:color w:val="000000"/>
                <w:lang w:val="en-GB"/>
              </w:rPr>
              <w:t>70.8</w:t>
            </w:r>
          </w:p>
        </w:tc>
        <w:tc>
          <w:tcPr>
            <w:tcW w:w="917" w:type="dxa"/>
          </w:tcPr>
          <w:p w14:paraId="3A31EEBB" w14:textId="77777777" w:rsidR="00B2161E" w:rsidRPr="00BF0615" w:rsidRDefault="00B2161E" w:rsidP="00FE71E9">
            <w:pPr>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BF0615">
              <w:rPr>
                <w:rFonts w:cstheme="minorHAnsi"/>
                <w:color w:val="000000"/>
                <w:lang w:val="en-GB"/>
              </w:rPr>
              <w:t>71.3</w:t>
            </w:r>
          </w:p>
        </w:tc>
        <w:tc>
          <w:tcPr>
            <w:tcW w:w="917" w:type="dxa"/>
          </w:tcPr>
          <w:p w14:paraId="28A045E4" w14:textId="77777777" w:rsidR="00B2161E" w:rsidRPr="00BF0615" w:rsidRDefault="00B2161E" w:rsidP="00FE71E9">
            <w:pPr>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GB"/>
              </w:rPr>
            </w:pPr>
            <w:r w:rsidRPr="00BF0615">
              <w:rPr>
                <w:rFonts w:cstheme="minorHAnsi"/>
                <w:color w:val="000000"/>
                <w:lang w:val="en-GB"/>
              </w:rPr>
              <w:t>77.6</w:t>
            </w:r>
          </w:p>
        </w:tc>
      </w:tr>
      <w:tr w:rsidR="00B2161E" w:rsidRPr="00BF0615" w14:paraId="25EB11FA" w14:textId="77777777" w:rsidTr="00DC2B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1" w:type="dxa"/>
          </w:tcPr>
          <w:p w14:paraId="25756284" w14:textId="77777777" w:rsidR="00B2161E" w:rsidRPr="00BF0615" w:rsidRDefault="00B2161E" w:rsidP="00DC2BBF">
            <w:pPr>
              <w:pStyle w:val="ListParagraph"/>
              <w:ind w:left="0"/>
              <w:rPr>
                <w:rFonts w:asciiTheme="minorHAnsi" w:hAnsiTheme="minorHAnsi" w:cstheme="minorHAnsi"/>
                <w:b w:val="0"/>
                <w:bCs w:val="0"/>
                <w:sz w:val="22"/>
                <w:szCs w:val="22"/>
                <w:lang w:val="en-GB"/>
              </w:rPr>
            </w:pPr>
            <w:r w:rsidRPr="00BF0615">
              <w:rPr>
                <w:rFonts w:asciiTheme="minorHAnsi" w:hAnsiTheme="minorHAnsi" w:cstheme="minorHAnsi"/>
                <w:b w:val="0"/>
                <w:bCs w:val="0"/>
                <w:sz w:val="22"/>
                <w:szCs w:val="22"/>
                <w:lang w:val="en-GB"/>
              </w:rPr>
              <w:t xml:space="preserve">Budget </w:t>
            </w:r>
            <w:r w:rsidR="00DC2BBF" w:rsidRPr="00BF0615">
              <w:rPr>
                <w:rFonts w:asciiTheme="minorHAnsi" w:hAnsiTheme="minorHAnsi" w:cstheme="minorHAnsi"/>
                <w:b w:val="0"/>
                <w:bCs w:val="0"/>
                <w:sz w:val="22"/>
                <w:szCs w:val="22"/>
                <w:lang w:val="en-GB"/>
              </w:rPr>
              <w:t>d</w:t>
            </w:r>
            <w:r w:rsidRPr="00BF0615">
              <w:rPr>
                <w:rFonts w:asciiTheme="minorHAnsi" w:hAnsiTheme="minorHAnsi" w:cstheme="minorHAnsi"/>
                <w:b w:val="0"/>
                <w:bCs w:val="0"/>
                <w:sz w:val="22"/>
                <w:szCs w:val="22"/>
                <w:lang w:val="en-GB"/>
              </w:rPr>
              <w:t>eficit(% of GDP)</w:t>
            </w:r>
          </w:p>
        </w:tc>
        <w:tc>
          <w:tcPr>
            <w:tcW w:w="916" w:type="dxa"/>
          </w:tcPr>
          <w:p w14:paraId="23512D7C"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-0.7</w:t>
            </w:r>
          </w:p>
        </w:tc>
        <w:tc>
          <w:tcPr>
            <w:tcW w:w="917" w:type="dxa"/>
          </w:tcPr>
          <w:p w14:paraId="7C4AA51E"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-6.2</w:t>
            </w:r>
          </w:p>
        </w:tc>
        <w:tc>
          <w:tcPr>
            <w:tcW w:w="917" w:type="dxa"/>
          </w:tcPr>
          <w:p w14:paraId="56AD5D25"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-5.6</w:t>
            </w:r>
          </w:p>
        </w:tc>
        <w:tc>
          <w:tcPr>
            <w:tcW w:w="917" w:type="dxa"/>
          </w:tcPr>
          <w:p w14:paraId="53DB27FC"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-5.4</w:t>
            </w:r>
          </w:p>
        </w:tc>
        <w:tc>
          <w:tcPr>
            <w:tcW w:w="917" w:type="dxa"/>
          </w:tcPr>
          <w:p w14:paraId="1999DCB2"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-5.7</w:t>
            </w:r>
          </w:p>
        </w:tc>
        <w:tc>
          <w:tcPr>
            <w:tcW w:w="917" w:type="dxa"/>
          </w:tcPr>
          <w:p w14:paraId="3EB44C97" w14:textId="77777777" w:rsidR="00B2161E" w:rsidRPr="00BF0615" w:rsidRDefault="00B2161E" w:rsidP="00FE71E9">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eastAsia="en-GB"/>
              </w:rPr>
            </w:pPr>
            <w:r w:rsidRPr="00BF0615">
              <w:rPr>
                <w:rFonts w:eastAsia="Times New Roman" w:cstheme="minorHAnsi"/>
                <w:color w:val="000000"/>
                <w:lang w:val="en-GB" w:eastAsia="en-GB"/>
              </w:rPr>
              <w:t>-7.6</w:t>
            </w:r>
          </w:p>
        </w:tc>
      </w:tr>
    </w:tbl>
    <w:p w14:paraId="461D647C" w14:textId="77777777" w:rsidR="00B2161E" w:rsidRPr="00BF0615" w:rsidRDefault="00B2161E" w:rsidP="00B2161E">
      <w:pPr>
        <w:pStyle w:val="ListParagraph"/>
        <w:rPr>
          <w:rFonts w:asciiTheme="minorHAnsi" w:hAnsiTheme="minorHAnsi" w:cstheme="minorHAnsi"/>
        </w:rPr>
      </w:pPr>
      <w:r w:rsidRPr="00BF0615">
        <w:rPr>
          <w:rFonts w:asciiTheme="minorHAnsi" w:hAnsiTheme="minorHAnsi" w:cstheme="minorHAnsi"/>
        </w:rPr>
        <w:t>Source: C</w:t>
      </w:r>
      <w:r w:rsidR="003A45FF" w:rsidRPr="00BF0615">
        <w:rPr>
          <w:rFonts w:asciiTheme="minorHAnsi" w:hAnsiTheme="minorHAnsi" w:cstheme="minorHAnsi"/>
        </w:rPr>
        <w:t xml:space="preserve">entral </w:t>
      </w:r>
      <w:r w:rsidRPr="00BF0615">
        <w:rPr>
          <w:rFonts w:asciiTheme="minorHAnsi" w:hAnsiTheme="minorHAnsi" w:cstheme="minorHAnsi"/>
        </w:rPr>
        <w:t>B</w:t>
      </w:r>
      <w:r w:rsidR="003A45FF" w:rsidRPr="00BF0615">
        <w:rPr>
          <w:rFonts w:asciiTheme="minorHAnsi" w:hAnsiTheme="minorHAnsi" w:cstheme="minorHAnsi"/>
        </w:rPr>
        <w:t xml:space="preserve">ank of </w:t>
      </w:r>
      <w:r w:rsidRPr="00BF0615">
        <w:rPr>
          <w:rFonts w:asciiTheme="minorHAnsi" w:hAnsiTheme="minorHAnsi" w:cstheme="minorHAnsi"/>
        </w:rPr>
        <w:t>S</w:t>
      </w:r>
      <w:r w:rsidR="003A45FF" w:rsidRPr="00BF0615">
        <w:rPr>
          <w:rFonts w:asciiTheme="minorHAnsi" w:hAnsiTheme="minorHAnsi" w:cstheme="minorHAnsi"/>
        </w:rPr>
        <w:t xml:space="preserve">ri </w:t>
      </w:r>
      <w:r w:rsidRPr="00BF0615">
        <w:rPr>
          <w:rFonts w:asciiTheme="minorHAnsi" w:hAnsiTheme="minorHAnsi" w:cstheme="minorHAnsi"/>
        </w:rPr>
        <w:t>L</w:t>
      </w:r>
      <w:r w:rsidR="003A45FF" w:rsidRPr="00BF0615">
        <w:rPr>
          <w:rFonts w:asciiTheme="minorHAnsi" w:hAnsiTheme="minorHAnsi" w:cstheme="minorHAnsi"/>
        </w:rPr>
        <w:t>anka</w:t>
      </w:r>
      <w:r w:rsidRPr="00BF0615">
        <w:rPr>
          <w:rFonts w:asciiTheme="minorHAnsi" w:hAnsiTheme="minorHAnsi" w:cstheme="minorHAnsi"/>
        </w:rPr>
        <w:t>, 2016</w:t>
      </w:r>
    </w:p>
    <w:p w14:paraId="70A4B984" w14:textId="77777777" w:rsidR="00B2161E" w:rsidRPr="00BF0615" w:rsidRDefault="00B2161E" w:rsidP="00AF5D0C">
      <w:pPr>
        <w:spacing w:after="0" w:line="240" w:lineRule="auto"/>
        <w:rPr>
          <w:sz w:val="24"/>
          <w:szCs w:val="24"/>
        </w:rPr>
      </w:pPr>
    </w:p>
    <w:p w14:paraId="7A6E004D" w14:textId="77777777" w:rsidR="002C23C4" w:rsidRPr="00BF0615" w:rsidRDefault="002C23C4" w:rsidP="002C23C4">
      <w:pPr>
        <w:pStyle w:val="Heading1"/>
        <w:numPr>
          <w:ilvl w:val="1"/>
          <w:numId w:val="24"/>
        </w:numPr>
        <w:spacing w:before="0" w:line="240" w:lineRule="auto"/>
        <w:rPr>
          <w:sz w:val="24"/>
          <w:szCs w:val="24"/>
        </w:rPr>
      </w:pPr>
      <w:bookmarkStart w:id="41" w:name="_Toc504733116"/>
      <w:r w:rsidRPr="00BD6844">
        <w:rPr>
          <w:sz w:val="24"/>
          <w:szCs w:val="24"/>
        </w:rPr>
        <w:t>Budgeting process</w:t>
      </w:r>
      <w:r w:rsidRPr="00BF0615">
        <w:rPr>
          <w:sz w:val="24"/>
          <w:szCs w:val="24"/>
        </w:rPr>
        <w:t xml:space="preserve"> in Sri Lanka</w:t>
      </w:r>
      <w:bookmarkEnd w:id="41"/>
    </w:p>
    <w:p w14:paraId="690E73D8" w14:textId="77777777" w:rsidR="002C23C4" w:rsidRPr="00BF0615" w:rsidRDefault="002C23C4" w:rsidP="002C23C4">
      <w:pPr>
        <w:spacing w:after="0" w:line="240" w:lineRule="auto"/>
        <w:jc w:val="both"/>
        <w:rPr>
          <w:sz w:val="24"/>
          <w:highlight w:val="green"/>
        </w:rPr>
      </w:pPr>
    </w:p>
    <w:p w14:paraId="6A7F18A2" w14:textId="2C0CEB10" w:rsidR="002C23C4" w:rsidRPr="00BF0615" w:rsidRDefault="002C23C4" w:rsidP="002C23C4">
      <w:pPr>
        <w:spacing w:after="0" w:line="240" w:lineRule="auto"/>
        <w:jc w:val="both"/>
        <w:rPr>
          <w:color w:val="000000" w:themeColor="text1"/>
          <w:sz w:val="24"/>
        </w:rPr>
      </w:pPr>
      <w:r w:rsidRPr="00BF0615">
        <w:rPr>
          <w:color w:val="000000" w:themeColor="text1"/>
          <w:sz w:val="24"/>
        </w:rPr>
        <w:t xml:space="preserve">The budget process in Sri Lanka consists of four phases, namely budget preparation, budget legislation, budget execution and budget accountability (Figure </w:t>
      </w:r>
      <w:r w:rsidR="00BD6844">
        <w:rPr>
          <w:color w:val="000000" w:themeColor="text1"/>
          <w:sz w:val="24"/>
        </w:rPr>
        <w:t>4</w:t>
      </w:r>
      <w:r w:rsidRPr="00BF0615">
        <w:rPr>
          <w:color w:val="000000" w:themeColor="text1"/>
          <w:sz w:val="24"/>
        </w:rPr>
        <w:t>.)</w:t>
      </w:r>
    </w:p>
    <w:p w14:paraId="28E0DFA9" w14:textId="77777777" w:rsidR="002C23C4" w:rsidRPr="00BF0615" w:rsidRDefault="002C23C4" w:rsidP="002C23C4">
      <w:pPr>
        <w:spacing w:after="0" w:line="240" w:lineRule="auto"/>
        <w:jc w:val="both"/>
        <w:rPr>
          <w:sz w:val="24"/>
        </w:rPr>
      </w:pPr>
    </w:p>
    <w:p w14:paraId="55F123F2" w14:textId="77777777" w:rsidR="002C23C4" w:rsidRPr="00BF0615" w:rsidRDefault="002C23C4" w:rsidP="002C23C4">
      <w:pPr>
        <w:spacing w:after="0" w:line="240" w:lineRule="auto"/>
        <w:jc w:val="both"/>
        <w:rPr>
          <w:sz w:val="24"/>
        </w:rPr>
      </w:pPr>
      <w:r w:rsidRPr="00BF0615">
        <w:rPr>
          <w:noProof/>
          <w:sz w:val="24"/>
          <w:lang w:val="en-US"/>
        </w:rPr>
        <w:drawing>
          <wp:inline distT="0" distB="0" distL="0" distR="0" wp14:anchorId="5AAE1570" wp14:editId="63794F10">
            <wp:extent cx="5486400" cy="3200400"/>
            <wp:effectExtent l="0" t="38100" r="0" b="1143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EFCD4AE" w14:textId="77777777" w:rsidR="002C23C4" w:rsidRPr="00BF0615" w:rsidRDefault="002C23C4" w:rsidP="002C23C4">
      <w:pPr>
        <w:spacing w:after="0" w:line="240" w:lineRule="auto"/>
      </w:pPr>
    </w:p>
    <w:p w14:paraId="6477E1EA" w14:textId="23603D59" w:rsidR="002C23C4" w:rsidRPr="00BF0615" w:rsidRDefault="00A66A52" w:rsidP="00A66A52">
      <w:pPr>
        <w:pStyle w:val="Caption"/>
        <w:jc w:val="center"/>
        <w:rPr>
          <w:b w:val="0"/>
          <w:bCs w:val="0"/>
          <w:sz w:val="24"/>
          <w:szCs w:val="24"/>
        </w:rPr>
      </w:pPr>
      <w:bookmarkStart w:id="42" w:name="_Toc504623801"/>
      <w:r w:rsidRPr="00BF0615">
        <w:rPr>
          <w:sz w:val="24"/>
          <w:szCs w:val="24"/>
        </w:rPr>
        <w:t xml:space="preserve">Figure </w:t>
      </w:r>
      <w:r w:rsidRPr="00BF0615">
        <w:rPr>
          <w:sz w:val="24"/>
          <w:szCs w:val="24"/>
        </w:rPr>
        <w:fldChar w:fldCharType="begin"/>
      </w:r>
      <w:r w:rsidRPr="00BF0615">
        <w:rPr>
          <w:sz w:val="24"/>
          <w:szCs w:val="24"/>
        </w:rPr>
        <w:instrText xml:space="preserve"> SEQ Figure \* ARABIC </w:instrText>
      </w:r>
      <w:r w:rsidRPr="00BF0615">
        <w:rPr>
          <w:sz w:val="24"/>
          <w:szCs w:val="24"/>
        </w:rPr>
        <w:fldChar w:fldCharType="separate"/>
      </w:r>
      <w:r w:rsidR="00850C27">
        <w:rPr>
          <w:noProof/>
          <w:sz w:val="24"/>
          <w:szCs w:val="24"/>
        </w:rPr>
        <w:t>4</w:t>
      </w:r>
      <w:r w:rsidRPr="00BF0615">
        <w:rPr>
          <w:sz w:val="24"/>
          <w:szCs w:val="24"/>
        </w:rPr>
        <w:fldChar w:fldCharType="end"/>
      </w:r>
      <w:r w:rsidR="002C23C4" w:rsidRPr="00BF0615">
        <w:rPr>
          <w:sz w:val="24"/>
          <w:szCs w:val="24"/>
        </w:rPr>
        <w:t xml:space="preserve"> : </w:t>
      </w:r>
      <w:r w:rsidR="002C23C4" w:rsidRPr="00BF0615">
        <w:rPr>
          <w:b w:val="0"/>
          <w:bCs w:val="0"/>
          <w:sz w:val="24"/>
          <w:szCs w:val="24"/>
        </w:rPr>
        <w:t>Budget process in Sri Lanka</w:t>
      </w:r>
      <w:bookmarkEnd w:id="42"/>
    </w:p>
    <w:p w14:paraId="6622AB84" w14:textId="77777777" w:rsidR="000E3AE2" w:rsidRPr="00BF0615" w:rsidRDefault="000E3AE2" w:rsidP="002C23C4">
      <w:pPr>
        <w:spacing w:after="0" w:line="240" w:lineRule="auto"/>
        <w:jc w:val="center"/>
      </w:pPr>
    </w:p>
    <w:p w14:paraId="5B1ADB2A" w14:textId="77777777" w:rsidR="000E3AE2" w:rsidRPr="00BF0615" w:rsidRDefault="000E3AE2" w:rsidP="000E3AE2">
      <w:pPr>
        <w:pStyle w:val="Heading1"/>
        <w:numPr>
          <w:ilvl w:val="2"/>
          <w:numId w:val="24"/>
        </w:numPr>
        <w:spacing w:before="0" w:line="240" w:lineRule="auto"/>
        <w:rPr>
          <w:i/>
          <w:iCs/>
          <w:sz w:val="22"/>
          <w:szCs w:val="22"/>
        </w:rPr>
      </w:pPr>
      <w:bookmarkStart w:id="43" w:name="_Toc504733117"/>
      <w:r w:rsidRPr="00BF0615">
        <w:rPr>
          <w:i/>
          <w:iCs/>
          <w:sz w:val="22"/>
          <w:szCs w:val="22"/>
        </w:rPr>
        <w:t>Budget Planning</w:t>
      </w:r>
      <w:bookmarkEnd w:id="43"/>
    </w:p>
    <w:p w14:paraId="3056CFE6" w14:textId="77777777" w:rsidR="000E3AE2" w:rsidRPr="00BF0615" w:rsidRDefault="000E3AE2" w:rsidP="000E3AE2">
      <w:pPr>
        <w:pStyle w:val="Heading4"/>
        <w:spacing w:before="0" w:line="240" w:lineRule="auto"/>
      </w:pPr>
      <w:r w:rsidRPr="00BF0615">
        <w:t xml:space="preserve"> </w:t>
      </w:r>
    </w:p>
    <w:p w14:paraId="0D7264C7" w14:textId="0144D5F8" w:rsidR="000E3AE2" w:rsidRPr="00BF0615" w:rsidRDefault="000E3AE2" w:rsidP="000E3AE2">
      <w:pPr>
        <w:spacing w:after="0" w:line="240" w:lineRule="auto"/>
        <w:jc w:val="both"/>
        <w:rPr>
          <w:color w:val="000000" w:themeColor="text1"/>
          <w:sz w:val="24"/>
        </w:rPr>
      </w:pPr>
      <w:r w:rsidRPr="00BF0615">
        <w:rPr>
          <w:color w:val="000000" w:themeColor="text1"/>
          <w:sz w:val="24"/>
        </w:rPr>
        <w:t xml:space="preserve">The budget planning </w:t>
      </w:r>
      <w:r w:rsidR="00BD6844">
        <w:rPr>
          <w:color w:val="000000" w:themeColor="text1"/>
          <w:sz w:val="24"/>
        </w:rPr>
        <w:t>phase</w:t>
      </w:r>
      <w:r w:rsidRPr="00BF0615">
        <w:rPr>
          <w:color w:val="000000" w:themeColor="text1"/>
          <w:sz w:val="24"/>
        </w:rPr>
        <w:t xml:space="preserve"> and finalization of macro framework is the most critical in terms of setting and funding the social, economic and other services</w:t>
      </w:r>
      <w:r w:rsidR="00BD6844">
        <w:rPr>
          <w:color w:val="000000" w:themeColor="text1"/>
          <w:sz w:val="24"/>
        </w:rPr>
        <w:t>,</w:t>
      </w:r>
      <w:r w:rsidRPr="00BF0615">
        <w:rPr>
          <w:color w:val="000000" w:themeColor="text1"/>
          <w:sz w:val="24"/>
        </w:rPr>
        <w:t xml:space="preserve"> including biodiversity agenda of the government. All spending agencies or departments of government respond to a Budget Call from the National Budget Department, which provides guidance on budget ceilings, resource allocation, required budget preparation documents and formats, and </w:t>
      </w:r>
      <w:r w:rsidR="00BD6844">
        <w:rPr>
          <w:color w:val="000000" w:themeColor="text1"/>
          <w:sz w:val="24"/>
        </w:rPr>
        <w:t xml:space="preserve">the </w:t>
      </w:r>
      <w:r w:rsidRPr="00BF0615">
        <w:rPr>
          <w:color w:val="000000" w:themeColor="text1"/>
          <w:sz w:val="24"/>
        </w:rPr>
        <w:t xml:space="preserve">timeline of the budget preparation phase. The head of spending agency or department is responsible for the prioritization in the allocation of the Budget Call. Thus, advocating for the biodiversity agenda and ensuring funding thereof begins at the spending agency or department level. Based on response from spending agencies or departments to the Budget Call, National Budget Department Prepares the Initial Cabinet Memorandum for draft estimates. Then </w:t>
      </w:r>
      <w:r w:rsidR="00BD6844">
        <w:rPr>
          <w:color w:val="000000" w:themeColor="text1"/>
          <w:sz w:val="24"/>
        </w:rPr>
        <w:t xml:space="preserve">the </w:t>
      </w:r>
      <w:r w:rsidRPr="00BF0615">
        <w:rPr>
          <w:color w:val="000000" w:themeColor="text1"/>
          <w:sz w:val="24"/>
        </w:rPr>
        <w:t xml:space="preserve">National Budget Department, Fiscal Policy Department and National Planning Department conduct a preliminary assessment of draft estimates. After this, </w:t>
      </w:r>
      <w:r w:rsidR="00BD6844">
        <w:rPr>
          <w:color w:val="000000" w:themeColor="text1"/>
          <w:sz w:val="24"/>
        </w:rPr>
        <w:t xml:space="preserve">the </w:t>
      </w:r>
      <w:r w:rsidRPr="00BF0615">
        <w:rPr>
          <w:color w:val="000000" w:themeColor="text1"/>
          <w:sz w:val="24"/>
        </w:rPr>
        <w:t>Secretary to the Treasury (ST) finalises the Initial cabinet memorandum and ensur</w:t>
      </w:r>
      <w:r w:rsidR="00BD6844">
        <w:rPr>
          <w:color w:val="000000" w:themeColor="text1"/>
          <w:sz w:val="24"/>
        </w:rPr>
        <w:t>es</w:t>
      </w:r>
      <w:r w:rsidRPr="00BF0615">
        <w:rPr>
          <w:color w:val="000000" w:themeColor="text1"/>
          <w:sz w:val="24"/>
        </w:rPr>
        <w:t xml:space="preserve"> the submission of the same to the cabinet of ministers. Finally, </w:t>
      </w:r>
      <w:r w:rsidR="00BD6844">
        <w:rPr>
          <w:color w:val="000000" w:themeColor="text1"/>
          <w:sz w:val="24"/>
        </w:rPr>
        <w:t xml:space="preserve">the </w:t>
      </w:r>
      <w:r w:rsidRPr="00BF0615">
        <w:rPr>
          <w:color w:val="000000" w:themeColor="text1"/>
          <w:sz w:val="24"/>
        </w:rPr>
        <w:t xml:space="preserve">Minister of Finance engages budget discussions/consultative meetings with spending agencies, departments, and other </w:t>
      </w:r>
      <w:r w:rsidR="00BD6844">
        <w:rPr>
          <w:color w:val="000000" w:themeColor="text1"/>
          <w:sz w:val="24"/>
        </w:rPr>
        <w:t>s</w:t>
      </w:r>
      <w:r w:rsidRPr="00BF0615">
        <w:rPr>
          <w:color w:val="000000" w:themeColor="text1"/>
          <w:sz w:val="24"/>
        </w:rPr>
        <w:t>takeholder</w:t>
      </w:r>
      <w:r w:rsidR="00BD6844">
        <w:rPr>
          <w:color w:val="000000" w:themeColor="text1"/>
          <w:sz w:val="24"/>
        </w:rPr>
        <w:t>s</w:t>
      </w:r>
      <w:r w:rsidRPr="00BF0615">
        <w:rPr>
          <w:color w:val="000000" w:themeColor="text1"/>
          <w:sz w:val="24"/>
        </w:rPr>
        <w:t>.</w:t>
      </w:r>
    </w:p>
    <w:p w14:paraId="7890DEF0" w14:textId="77777777" w:rsidR="000E3AE2" w:rsidRPr="00BF0615" w:rsidRDefault="000E3AE2" w:rsidP="000E3AE2">
      <w:pPr>
        <w:spacing w:after="0" w:line="240" w:lineRule="auto"/>
        <w:rPr>
          <w:b/>
          <w:sz w:val="24"/>
        </w:rPr>
      </w:pPr>
    </w:p>
    <w:p w14:paraId="68C58350" w14:textId="77777777" w:rsidR="000E3AE2" w:rsidRPr="00BF0615" w:rsidRDefault="000E3AE2" w:rsidP="00C12D0E">
      <w:pPr>
        <w:pStyle w:val="Heading1"/>
        <w:numPr>
          <w:ilvl w:val="2"/>
          <w:numId w:val="24"/>
        </w:numPr>
        <w:spacing w:before="0" w:line="240" w:lineRule="auto"/>
        <w:rPr>
          <w:i/>
          <w:iCs/>
          <w:sz w:val="22"/>
          <w:szCs w:val="22"/>
        </w:rPr>
      </w:pPr>
      <w:bookmarkStart w:id="44" w:name="_Toc504733118"/>
      <w:r w:rsidRPr="00BF0615">
        <w:rPr>
          <w:i/>
          <w:iCs/>
          <w:sz w:val="22"/>
          <w:szCs w:val="22"/>
        </w:rPr>
        <w:t>Budget Legislation</w:t>
      </w:r>
      <w:bookmarkEnd w:id="44"/>
      <w:r w:rsidRPr="00BF0615">
        <w:rPr>
          <w:i/>
          <w:iCs/>
          <w:sz w:val="22"/>
          <w:szCs w:val="22"/>
        </w:rPr>
        <w:t xml:space="preserve"> </w:t>
      </w:r>
    </w:p>
    <w:p w14:paraId="7C4B8414" w14:textId="77777777" w:rsidR="000E3AE2" w:rsidRPr="00BF0615" w:rsidRDefault="000E3AE2" w:rsidP="000E3AE2">
      <w:pPr>
        <w:spacing w:after="0" w:line="240" w:lineRule="auto"/>
        <w:jc w:val="both"/>
      </w:pPr>
    </w:p>
    <w:p w14:paraId="7816E24E" w14:textId="3E91AB71" w:rsidR="000E3AE2" w:rsidRPr="00BF0615" w:rsidRDefault="000E3AE2" w:rsidP="000E3AE2">
      <w:pPr>
        <w:spacing w:after="0" w:line="240" w:lineRule="auto"/>
        <w:jc w:val="both"/>
        <w:rPr>
          <w:color w:val="000000" w:themeColor="text1"/>
        </w:rPr>
      </w:pPr>
      <w:r w:rsidRPr="00BF0615">
        <w:rPr>
          <w:color w:val="000000" w:themeColor="text1"/>
          <w:sz w:val="24"/>
          <w:szCs w:val="24"/>
        </w:rPr>
        <w:t>Budget Legislation</w:t>
      </w:r>
      <w:r w:rsidR="00BD6844">
        <w:rPr>
          <w:color w:val="000000" w:themeColor="text1"/>
          <w:sz w:val="24"/>
          <w:szCs w:val="24"/>
        </w:rPr>
        <w:t xml:space="preserve"> begins</w:t>
      </w:r>
      <w:r w:rsidRPr="00BF0615">
        <w:rPr>
          <w:color w:val="000000" w:themeColor="text1"/>
          <w:sz w:val="24"/>
          <w:szCs w:val="24"/>
        </w:rPr>
        <w:t xml:space="preserve"> once </w:t>
      </w:r>
      <w:r w:rsidR="004F00FD" w:rsidRPr="00BF0615">
        <w:rPr>
          <w:color w:val="000000" w:themeColor="text1"/>
          <w:sz w:val="24"/>
          <w:szCs w:val="24"/>
        </w:rPr>
        <w:t xml:space="preserve">the </w:t>
      </w:r>
      <w:r w:rsidRPr="00BF0615">
        <w:rPr>
          <w:color w:val="000000" w:themeColor="text1"/>
          <w:sz w:val="24"/>
          <w:szCs w:val="24"/>
        </w:rPr>
        <w:t>National Budget Department</w:t>
      </w:r>
      <w:r w:rsidR="00BD6844">
        <w:rPr>
          <w:color w:val="000000" w:themeColor="text1"/>
          <w:sz w:val="24"/>
          <w:szCs w:val="24"/>
        </w:rPr>
        <w:t>,</w:t>
      </w:r>
      <w:r w:rsidRPr="00BF0615">
        <w:rPr>
          <w:color w:val="000000" w:themeColor="text1"/>
          <w:sz w:val="24"/>
          <w:szCs w:val="24"/>
        </w:rPr>
        <w:t xml:space="preserve"> through the Legal Affairs </w:t>
      </w:r>
      <w:r w:rsidR="004F00FD" w:rsidRPr="00BF0615">
        <w:rPr>
          <w:color w:val="000000" w:themeColor="text1"/>
          <w:sz w:val="24"/>
          <w:szCs w:val="24"/>
        </w:rPr>
        <w:t>Department</w:t>
      </w:r>
      <w:r w:rsidR="00BD6844">
        <w:rPr>
          <w:color w:val="000000" w:themeColor="text1"/>
          <w:sz w:val="24"/>
          <w:szCs w:val="24"/>
        </w:rPr>
        <w:t>,</w:t>
      </w:r>
      <w:r w:rsidR="004F00FD" w:rsidRPr="00BF0615">
        <w:rPr>
          <w:color w:val="000000" w:themeColor="text1"/>
          <w:sz w:val="24"/>
          <w:szCs w:val="24"/>
        </w:rPr>
        <w:t xml:space="preserve"> seeks</w:t>
      </w:r>
      <w:r w:rsidRPr="00BF0615">
        <w:rPr>
          <w:color w:val="000000" w:themeColor="text1"/>
          <w:sz w:val="24"/>
          <w:szCs w:val="24"/>
        </w:rPr>
        <w:t xml:space="preserve"> </w:t>
      </w:r>
      <w:r w:rsidR="004F00FD" w:rsidRPr="00BF0615">
        <w:rPr>
          <w:color w:val="000000" w:themeColor="text1"/>
          <w:sz w:val="24"/>
          <w:szCs w:val="24"/>
        </w:rPr>
        <w:t>legal clearance</w:t>
      </w:r>
      <w:r w:rsidRPr="00BF0615">
        <w:rPr>
          <w:color w:val="000000" w:themeColor="text1"/>
          <w:sz w:val="24"/>
          <w:szCs w:val="24"/>
        </w:rPr>
        <w:t xml:space="preserve"> for</w:t>
      </w:r>
      <w:r w:rsidR="00BD6844">
        <w:rPr>
          <w:color w:val="000000" w:themeColor="text1"/>
          <w:sz w:val="24"/>
          <w:szCs w:val="24"/>
        </w:rPr>
        <w:t xml:space="preserve"> the</w:t>
      </w:r>
      <w:r w:rsidRPr="00BF0615">
        <w:rPr>
          <w:color w:val="000000" w:themeColor="text1"/>
          <w:sz w:val="24"/>
          <w:szCs w:val="24"/>
        </w:rPr>
        <w:t xml:space="preserve"> Draft Appropriation Bill which will be drafted </w:t>
      </w:r>
      <w:r w:rsidR="00DC2BBF" w:rsidRPr="00BF0615">
        <w:rPr>
          <w:color w:val="000000" w:themeColor="text1"/>
          <w:sz w:val="24"/>
          <w:szCs w:val="24"/>
        </w:rPr>
        <w:t>by Legal</w:t>
      </w:r>
      <w:r w:rsidRPr="00BF0615">
        <w:rPr>
          <w:color w:val="000000" w:themeColor="text1"/>
          <w:sz w:val="24"/>
          <w:szCs w:val="24"/>
        </w:rPr>
        <w:t xml:space="preserve"> </w:t>
      </w:r>
      <w:r w:rsidR="00DC2BBF" w:rsidRPr="00BF0615">
        <w:rPr>
          <w:color w:val="000000" w:themeColor="text1"/>
          <w:sz w:val="24"/>
          <w:szCs w:val="24"/>
        </w:rPr>
        <w:t>Draftsman and</w:t>
      </w:r>
      <w:r w:rsidRPr="00BF0615">
        <w:rPr>
          <w:color w:val="000000" w:themeColor="text1"/>
          <w:sz w:val="24"/>
          <w:szCs w:val="24"/>
        </w:rPr>
        <w:t xml:space="preserve"> </w:t>
      </w:r>
      <w:r w:rsidR="00DC2BBF" w:rsidRPr="00BF0615">
        <w:rPr>
          <w:color w:val="000000" w:themeColor="text1"/>
          <w:sz w:val="24"/>
          <w:szCs w:val="24"/>
        </w:rPr>
        <w:t>constitutional clearance</w:t>
      </w:r>
      <w:r w:rsidRPr="00BF0615">
        <w:rPr>
          <w:color w:val="000000" w:themeColor="text1"/>
          <w:sz w:val="24"/>
          <w:szCs w:val="24"/>
        </w:rPr>
        <w:t xml:space="preserve"> will be given to the same by Attorney General.</w:t>
      </w:r>
      <w:r w:rsidRPr="00BF0615">
        <w:rPr>
          <w:color w:val="000000" w:themeColor="text1"/>
        </w:rPr>
        <w:t xml:space="preserve"> </w:t>
      </w:r>
      <w:r w:rsidR="00BD6844">
        <w:rPr>
          <w:color w:val="000000" w:themeColor="text1"/>
        </w:rPr>
        <w:t xml:space="preserve">The </w:t>
      </w:r>
      <w:r w:rsidRPr="00BF0615">
        <w:rPr>
          <w:color w:val="000000" w:themeColor="text1"/>
          <w:sz w:val="24"/>
        </w:rPr>
        <w:t xml:space="preserve">National Budget Department with </w:t>
      </w:r>
      <w:r w:rsidR="00BD6844">
        <w:rPr>
          <w:color w:val="000000" w:themeColor="text1"/>
          <w:sz w:val="24"/>
        </w:rPr>
        <w:t xml:space="preserve">the </w:t>
      </w:r>
      <w:r w:rsidRPr="00BF0615">
        <w:rPr>
          <w:color w:val="000000" w:themeColor="text1"/>
          <w:sz w:val="24"/>
        </w:rPr>
        <w:t xml:space="preserve">Fiscal Policy Department, Public Enterprise Department, External Resources Department and the Designated Deputy Secretary to the </w:t>
      </w:r>
      <w:r w:rsidRPr="00BB748F">
        <w:rPr>
          <w:color w:val="000000" w:themeColor="text1"/>
          <w:sz w:val="24"/>
          <w:szCs w:val="24"/>
        </w:rPr>
        <w:t xml:space="preserve">Treasury </w:t>
      </w:r>
      <w:r w:rsidR="00DC2BBF" w:rsidRPr="00BB748F">
        <w:rPr>
          <w:color w:val="000000" w:themeColor="text1"/>
          <w:sz w:val="24"/>
          <w:szCs w:val="24"/>
        </w:rPr>
        <w:t>finalizes</w:t>
      </w:r>
      <w:r w:rsidRPr="00BB748F">
        <w:rPr>
          <w:color w:val="000000" w:themeColor="text1"/>
          <w:sz w:val="24"/>
          <w:szCs w:val="24"/>
        </w:rPr>
        <w:t xml:space="preserve"> the Revenue/Borrowing Limit (Foreign and Local) and Foreign Financing Disbursement. Then, </w:t>
      </w:r>
      <w:r w:rsidR="00BD6844">
        <w:rPr>
          <w:color w:val="000000" w:themeColor="text1"/>
          <w:sz w:val="24"/>
          <w:szCs w:val="24"/>
        </w:rPr>
        <w:t xml:space="preserve">the </w:t>
      </w:r>
      <w:r w:rsidRPr="00BB748F">
        <w:rPr>
          <w:color w:val="000000" w:themeColor="text1"/>
          <w:sz w:val="24"/>
          <w:szCs w:val="24"/>
        </w:rPr>
        <w:t>National Budget Department, Fiscal Policy Department, National Planning</w:t>
      </w:r>
      <w:r w:rsidRPr="00BF0615">
        <w:rPr>
          <w:color w:val="000000" w:themeColor="text1"/>
          <w:sz w:val="24"/>
        </w:rPr>
        <w:t xml:space="preserve"> Department, External Resources Department, Public Enterprises Department, Secretary to the Treasury and Deputy Secretaries to the Treasury will review macro fiscal trends, and will engage </w:t>
      </w:r>
      <w:r w:rsidR="00BD6844">
        <w:rPr>
          <w:color w:val="000000" w:themeColor="text1"/>
          <w:sz w:val="24"/>
        </w:rPr>
        <w:t xml:space="preserve">in a </w:t>
      </w:r>
      <w:r w:rsidRPr="00BF0615">
        <w:rPr>
          <w:color w:val="000000" w:themeColor="text1"/>
          <w:sz w:val="24"/>
        </w:rPr>
        <w:t xml:space="preserve">consultation process, and finalize the estimates for the Appropriation Bill.  After this process, </w:t>
      </w:r>
      <w:r w:rsidR="00BD6844">
        <w:rPr>
          <w:color w:val="000000" w:themeColor="text1"/>
          <w:sz w:val="24"/>
        </w:rPr>
        <w:t xml:space="preserve">the </w:t>
      </w:r>
      <w:r w:rsidRPr="00BF0615">
        <w:rPr>
          <w:color w:val="000000" w:themeColor="text1"/>
          <w:sz w:val="24"/>
        </w:rPr>
        <w:t>National Budget Department in consultation with the designated Deputy Secretary to the Treasury a</w:t>
      </w:r>
      <w:r w:rsidR="00BB748F">
        <w:rPr>
          <w:color w:val="000000" w:themeColor="text1"/>
          <w:sz w:val="24"/>
        </w:rPr>
        <w:t>nd the Legal Affairs Department</w:t>
      </w:r>
      <w:r w:rsidRPr="00BF0615">
        <w:rPr>
          <w:color w:val="000000" w:themeColor="text1"/>
          <w:sz w:val="24"/>
        </w:rPr>
        <w:t xml:space="preserve"> </w:t>
      </w:r>
      <w:r w:rsidR="00BD6844">
        <w:rPr>
          <w:color w:val="000000" w:themeColor="text1"/>
          <w:sz w:val="24"/>
        </w:rPr>
        <w:t>p</w:t>
      </w:r>
      <w:r w:rsidR="00BB748F">
        <w:rPr>
          <w:color w:val="000000" w:themeColor="text1"/>
          <w:sz w:val="24"/>
        </w:rPr>
        <w:t xml:space="preserve">repares </w:t>
      </w:r>
      <w:r w:rsidRPr="00BF0615">
        <w:rPr>
          <w:color w:val="000000" w:themeColor="text1"/>
          <w:sz w:val="24"/>
        </w:rPr>
        <w:t>the second Cabinet Memorandum seeking the submission of the Appropriation Bill to Parliament.  Then</w:t>
      </w:r>
      <w:r w:rsidR="00BD6844">
        <w:rPr>
          <w:color w:val="000000" w:themeColor="text1"/>
          <w:sz w:val="24"/>
        </w:rPr>
        <w:t xml:space="preserve"> the</w:t>
      </w:r>
      <w:r w:rsidRPr="00BF0615">
        <w:rPr>
          <w:color w:val="000000" w:themeColor="text1"/>
          <w:sz w:val="24"/>
        </w:rPr>
        <w:t xml:space="preserve"> Secretary to the Treasury </w:t>
      </w:r>
      <w:r w:rsidR="00060D36" w:rsidRPr="00BF0615">
        <w:rPr>
          <w:color w:val="000000" w:themeColor="text1"/>
          <w:sz w:val="24"/>
        </w:rPr>
        <w:t>finalizes</w:t>
      </w:r>
      <w:r w:rsidRPr="00BF0615">
        <w:rPr>
          <w:color w:val="000000" w:themeColor="text1"/>
          <w:sz w:val="24"/>
        </w:rPr>
        <w:t xml:space="preserve"> the Cabinet Memorandum and ensur</w:t>
      </w:r>
      <w:r w:rsidR="00BD6844">
        <w:rPr>
          <w:color w:val="000000" w:themeColor="text1"/>
          <w:sz w:val="24"/>
        </w:rPr>
        <w:t>es</w:t>
      </w:r>
      <w:r w:rsidRPr="00BF0615">
        <w:rPr>
          <w:color w:val="000000" w:themeColor="text1"/>
          <w:sz w:val="24"/>
        </w:rPr>
        <w:t xml:space="preserve"> the submission of same to the Cabinet. Subsequently </w:t>
      </w:r>
      <w:r w:rsidR="00BD6844">
        <w:rPr>
          <w:color w:val="000000" w:themeColor="text1"/>
          <w:sz w:val="24"/>
        </w:rPr>
        <w:t xml:space="preserve">the </w:t>
      </w:r>
      <w:r w:rsidRPr="00BF0615">
        <w:rPr>
          <w:color w:val="000000" w:themeColor="text1"/>
          <w:sz w:val="24"/>
        </w:rPr>
        <w:t xml:space="preserve">National Budget Department Publishes the Appropriation Bill in the Gazette in Sinhala, Tamil and English. As the next step, the Appropriation Bill will be presented in the Parliament and this is called as First Reading of the Budget. </w:t>
      </w:r>
      <w:r w:rsidRPr="00BF0615">
        <w:rPr>
          <w:color w:val="000000" w:themeColor="text1"/>
        </w:rPr>
        <w:t xml:space="preserve">Then, </w:t>
      </w:r>
      <w:r w:rsidRPr="00BF0615">
        <w:rPr>
          <w:color w:val="000000" w:themeColor="text1"/>
          <w:sz w:val="24"/>
        </w:rPr>
        <w:t xml:space="preserve">National Budget Department Prints Draft Estimates in Sinhala, Tamil, and English and submits the same to Parliament.  Subsequently there will be Second Reading Debate at the end of which the Appropriation Bill will be put to a vote. Then, </w:t>
      </w:r>
      <w:r w:rsidR="00BD6844">
        <w:rPr>
          <w:color w:val="000000" w:themeColor="text1"/>
          <w:sz w:val="24"/>
        </w:rPr>
        <w:t xml:space="preserve">the </w:t>
      </w:r>
      <w:r w:rsidRPr="00BF0615">
        <w:rPr>
          <w:color w:val="000000" w:themeColor="text1"/>
          <w:sz w:val="24"/>
        </w:rPr>
        <w:t>National Budget Department through the Legal Affairs Department</w:t>
      </w:r>
      <w:r w:rsidR="00BD6844">
        <w:rPr>
          <w:color w:val="000000" w:themeColor="text1"/>
          <w:sz w:val="24"/>
        </w:rPr>
        <w:t>,</w:t>
      </w:r>
      <w:r w:rsidRPr="00BF0615">
        <w:rPr>
          <w:color w:val="000000" w:themeColor="text1"/>
          <w:sz w:val="24"/>
        </w:rPr>
        <w:t xml:space="preserve"> in Consultation with Legal/Draftsman and the Hon Attorney General</w:t>
      </w:r>
      <w:r w:rsidR="002C388E">
        <w:rPr>
          <w:color w:val="000000" w:themeColor="text1"/>
          <w:sz w:val="24"/>
        </w:rPr>
        <w:t>,</w:t>
      </w:r>
      <w:r w:rsidRPr="00BF0615">
        <w:rPr>
          <w:color w:val="000000" w:themeColor="text1"/>
          <w:sz w:val="24"/>
        </w:rPr>
        <w:t xml:space="preserve"> </w:t>
      </w:r>
      <w:r w:rsidR="002C388E">
        <w:rPr>
          <w:color w:val="000000" w:themeColor="text1"/>
          <w:sz w:val="24"/>
        </w:rPr>
        <w:t>p</w:t>
      </w:r>
      <w:r w:rsidRPr="00BF0615">
        <w:rPr>
          <w:color w:val="000000" w:themeColor="text1"/>
          <w:sz w:val="24"/>
        </w:rPr>
        <w:t xml:space="preserve">repares Committee Stage Amendments (if any) and ensures the submission of the same to Parliament. As the next step, </w:t>
      </w:r>
      <w:r w:rsidR="002C388E">
        <w:rPr>
          <w:color w:val="000000" w:themeColor="text1"/>
          <w:sz w:val="24"/>
        </w:rPr>
        <w:t>the t</w:t>
      </w:r>
      <w:r w:rsidRPr="00BF0615">
        <w:rPr>
          <w:color w:val="000000" w:themeColor="text1"/>
          <w:sz w:val="24"/>
        </w:rPr>
        <w:t xml:space="preserve">hird Reading of the Budget- the Committee Stage of the Appropriation Bill, </w:t>
      </w:r>
      <w:r w:rsidR="002C388E">
        <w:rPr>
          <w:color w:val="000000" w:themeColor="text1"/>
          <w:sz w:val="24"/>
        </w:rPr>
        <w:t>d</w:t>
      </w:r>
      <w:r w:rsidRPr="00BF0615">
        <w:rPr>
          <w:color w:val="000000" w:themeColor="text1"/>
          <w:sz w:val="24"/>
        </w:rPr>
        <w:t xml:space="preserve">raft </w:t>
      </w:r>
      <w:r w:rsidR="002C388E">
        <w:rPr>
          <w:color w:val="000000" w:themeColor="text1"/>
          <w:sz w:val="24"/>
        </w:rPr>
        <w:t>e</w:t>
      </w:r>
      <w:r w:rsidRPr="00BF0615">
        <w:rPr>
          <w:color w:val="000000" w:themeColor="text1"/>
          <w:sz w:val="24"/>
        </w:rPr>
        <w:t>stimates of each line Ministry are separately discussed and approved. Finally the Appropriation Act will be endorsed by the Speaker.</w:t>
      </w:r>
    </w:p>
    <w:p w14:paraId="20F4D209" w14:textId="77777777" w:rsidR="000E3AE2" w:rsidRPr="00BF0615" w:rsidRDefault="000E3AE2" w:rsidP="000E3AE2">
      <w:pPr>
        <w:spacing w:after="0" w:line="240" w:lineRule="auto"/>
        <w:jc w:val="both"/>
      </w:pPr>
    </w:p>
    <w:p w14:paraId="6B2A54F2" w14:textId="77777777" w:rsidR="000E3AE2" w:rsidRPr="00BF0615" w:rsidRDefault="000E3AE2" w:rsidP="00C12D0E">
      <w:pPr>
        <w:pStyle w:val="Heading1"/>
        <w:numPr>
          <w:ilvl w:val="2"/>
          <w:numId w:val="24"/>
        </w:numPr>
        <w:spacing w:before="0" w:line="240" w:lineRule="auto"/>
        <w:rPr>
          <w:i/>
          <w:iCs/>
          <w:sz w:val="22"/>
          <w:szCs w:val="22"/>
        </w:rPr>
      </w:pPr>
      <w:bookmarkStart w:id="45" w:name="_Toc504733119"/>
      <w:r w:rsidRPr="00BF0615">
        <w:rPr>
          <w:i/>
          <w:iCs/>
          <w:sz w:val="22"/>
          <w:szCs w:val="22"/>
        </w:rPr>
        <w:t>Budget Execution</w:t>
      </w:r>
      <w:bookmarkEnd w:id="45"/>
    </w:p>
    <w:p w14:paraId="5209B229" w14:textId="77777777" w:rsidR="000E3AE2" w:rsidRPr="00BF0615" w:rsidRDefault="000E3AE2" w:rsidP="000E3AE2">
      <w:pPr>
        <w:pStyle w:val="Heading4"/>
        <w:spacing w:before="0" w:line="240" w:lineRule="auto"/>
      </w:pPr>
      <w:r w:rsidRPr="00BF0615">
        <w:t xml:space="preserve"> </w:t>
      </w:r>
    </w:p>
    <w:p w14:paraId="5904BE9D" w14:textId="6DAE64B6" w:rsidR="000E3AE2" w:rsidRPr="00BF0615" w:rsidRDefault="000E3AE2" w:rsidP="000E3AE2">
      <w:pPr>
        <w:spacing w:after="0" w:line="240" w:lineRule="auto"/>
        <w:jc w:val="both"/>
        <w:rPr>
          <w:color w:val="000000" w:themeColor="text1"/>
          <w:sz w:val="24"/>
        </w:rPr>
      </w:pPr>
      <w:r w:rsidRPr="00BF0615">
        <w:rPr>
          <w:color w:val="000000" w:themeColor="text1"/>
          <w:sz w:val="24"/>
        </w:rPr>
        <w:t xml:space="preserve">The budget execution phase is concerned with the operational aspects of budgeting which facilitates the transfer of appropriations to disbursements, or more specifically the release of funds.  Ensuring the issuance of the warrant/s is the responsibility of the Minister of Finance and </w:t>
      </w:r>
      <w:r w:rsidR="009521FC">
        <w:rPr>
          <w:color w:val="000000" w:themeColor="text1"/>
          <w:sz w:val="24"/>
        </w:rPr>
        <w:t xml:space="preserve">the </w:t>
      </w:r>
      <w:r w:rsidRPr="00BF0615">
        <w:rPr>
          <w:color w:val="000000" w:themeColor="text1"/>
          <w:sz w:val="24"/>
        </w:rPr>
        <w:t xml:space="preserve">Secretary to the Treasury will follow up with the Minister of Finance. Then, </w:t>
      </w:r>
      <w:r w:rsidR="009521FC">
        <w:rPr>
          <w:color w:val="000000" w:themeColor="text1"/>
          <w:sz w:val="24"/>
        </w:rPr>
        <w:t xml:space="preserve">the </w:t>
      </w:r>
      <w:r w:rsidRPr="00BF0615">
        <w:rPr>
          <w:color w:val="000000" w:themeColor="text1"/>
          <w:sz w:val="24"/>
        </w:rPr>
        <w:t>Expenditure Authorization Circular will be prepared which will be approved and signed by the ST and submitted to Spending Agencies.</w:t>
      </w:r>
      <w:r w:rsidR="009521FC">
        <w:rPr>
          <w:color w:val="000000" w:themeColor="text1"/>
          <w:sz w:val="24"/>
        </w:rPr>
        <w:t xml:space="preserve"> The</w:t>
      </w:r>
      <w:r w:rsidRPr="00BF0615">
        <w:rPr>
          <w:color w:val="000000" w:themeColor="text1"/>
          <w:sz w:val="24"/>
        </w:rPr>
        <w:t xml:space="preserve"> National Budget Department facilitates the process. </w:t>
      </w:r>
      <w:r w:rsidRPr="00BF0615">
        <w:rPr>
          <w:color w:val="000000" w:themeColor="text1"/>
        </w:rPr>
        <w:t xml:space="preserve"> </w:t>
      </w:r>
      <w:r w:rsidRPr="00BF0615">
        <w:rPr>
          <w:color w:val="000000" w:themeColor="text1"/>
          <w:sz w:val="24"/>
        </w:rPr>
        <w:t xml:space="preserve">Transfer of funds is spread out throughout the year and is issued based on the cash requirements of agencies and the availability of funds in the national treasury. </w:t>
      </w:r>
    </w:p>
    <w:p w14:paraId="26116035" w14:textId="77777777" w:rsidR="000E3AE2" w:rsidRPr="00BF0615" w:rsidRDefault="000E3AE2" w:rsidP="000E3AE2">
      <w:pPr>
        <w:spacing w:after="0" w:line="240" w:lineRule="auto"/>
      </w:pPr>
    </w:p>
    <w:p w14:paraId="03A49C90" w14:textId="77777777" w:rsidR="00C12D0E" w:rsidRPr="00BF0615" w:rsidRDefault="00C12D0E" w:rsidP="00C12D0E">
      <w:pPr>
        <w:pStyle w:val="Heading1"/>
        <w:numPr>
          <w:ilvl w:val="2"/>
          <w:numId w:val="24"/>
        </w:numPr>
        <w:spacing w:before="0" w:line="240" w:lineRule="auto"/>
        <w:rPr>
          <w:i/>
          <w:iCs/>
          <w:sz w:val="22"/>
          <w:szCs w:val="22"/>
        </w:rPr>
      </w:pPr>
      <w:bookmarkStart w:id="46" w:name="_Toc504733120"/>
      <w:r w:rsidRPr="00BF0615">
        <w:rPr>
          <w:i/>
          <w:iCs/>
          <w:sz w:val="22"/>
          <w:szCs w:val="22"/>
        </w:rPr>
        <w:t>Budget Accountability</w:t>
      </w:r>
      <w:bookmarkEnd w:id="46"/>
    </w:p>
    <w:p w14:paraId="5D16E27A" w14:textId="77777777" w:rsidR="00C12D0E" w:rsidRPr="00BF0615" w:rsidRDefault="00C12D0E" w:rsidP="00C12D0E">
      <w:pPr>
        <w:pStyle w:val="Heading4"/>
        <w:spacing w:before="0" w:line="240" w:lineRule="auto"/>
      </w:pPr>
      <w:r w:rsidRPr="00BF0615">
        <w:t xml:space="preserve"> </w:t>
      </w:r>
    </w:p>
    <w:p w14:paraId="51FB5BEE" w14:textId="000DCB05" w:rsidR="00C12D0E" w:rsidRPr="00BF0615" w:rsidRDefault="00C12D0E" w:rsidP="00C12D0E">
      <w:pPr>
        <w:spacing w:after="0" w:line="240" w:lineRule="auto"/>
        <w:jc w:val="both"/>
        <w:rPr>
          <w:color w:val="000000" w:themeColor="text1"/>
          <w:sz w:val="24"/>
          <w:szCs w:val="24"/>
        </w:rPr>
      </w:pPr>
      <w:r w:rsidRPr="00BF0615">
        <w:rPr>
          <w:color w:val="000000" w:themeColor="text1"/>
          <w:sz w:val="24"/>
        </w:rPr>
        <w:t>The Auditor General (AG) is required to audit the accounts of all departments of government, the office of the Cabinet Ministers, the Judicial Service Commission, Public Service Commission,</w:t>
      </w:r>
      <w:r w:rsidR="009521FC">
        <w:rPr>
          <w:color w:val="000000" w:themeColor="text1"/>
          <w:sz w:val="24"/>
        </w:rPr>
        <w:t xml:space="preserve"> the </w:t>
      </w:r>
      <w:r w:rsidRPr="00BF0615">
        <w:rPr>
          <w:color w:val="000000" w:themeColor="text1"/>
          <w:sz w:val="24"/>
        </w:rPr>
        <w:t xml:space="preserve">Parliamentary Commission for Administration, </w:t>
      </w:r>
      <w:r w:rsidR="009521FC">
        <w:rPr>
          <w:color w:val="000000" w:themeColor="text1"/>
          <w:sz w:val="24"/>
        </w:rPr>
        <w:t xml:space="preserve">the </w:t>
      </w:r>
      <w:r w:rsidRPr="00BF0615">
        <w:rPr>
          <w:color w:val="000000" w:themeColor="text1"/>
          <w:sz w:val="24"/>
        </w:rPr>
        <w:t xml:space="preserve">Secretary General for Parliament, Election Commission, local authorities, public corporations and Business/other undertakings vested in the government under any written law. </w:t>
      </w:r>
      <w:r w:rsidR="009521FC">
        <w:rPr>
          <w:color w:val="000000" w:themeColor="text1"/>
          <w:sz w:val="24"/>
        </w:rPr>
        <w:t>The</w:t>
      </w:r>
      <w:r w:rsidRPr="00BF0615">
        <w:rPr>
          <w:color w:val="000000" w:themeColor="text1"/>
          <w:sz w:val="24"/>
        </w:rPr>
        <w:t xml:space="preserve"> </w:t>
      </w:r>
      <w:r w:rsidR="009521FC">
        <w:rPr>
          <w:color w:val="000000" w:themeColor="text1"/>
          <w:sz w:val="24"/>
        </w:rPr>
        <w:t>C</w:t>
      </w:r>
      <w:r w:rsidRPr="00BF0615">
        <w:rPr>
          <w:color w:val="000000" w:themeColor="text1"/>
          <w:sz w:val="24"/>
        </w:rPr>
        <w:t xml:space="preserve">ommittee on Public Accounts (COPA) plays a key role in ensuring budget accountability.  The duty of the COPA is to examine the sums voted by Parliament along with the report of the Auditor General. The Committee obtains evidence from the Secretaries to the respective Ministries, who are the Chief Accounting Officers, Heads of Departments and responsible officers.  In addition to COPA, </w:t>
      </w:r>
      <w:r w:rsidR="009521FC">
        <w:rPr>
          <w:color w:val="000000" w:themeColor="text1"/>
          <w:sz w:val="24"/>
        </w:rPr>
        <w:t xml:space="preserve">the </w:t>
      </w:r>
      <w:r w:rsidRPr="00BF0615">
        <w:rPr>
          <w:color w:val="000000" w:themeColor="text1"/>
          <w:sz w:val="24"/>
        </w:rPr>
        <w:t xml:space="preserve">Committee </w:t>
      </w:r>
      <w:r w:rsidR="0057475D" w:rsidRPr="00BF0615">
        <w:rPr>
          <w:color w:val="000000" w:themeColor="text1"/>
          <w:sz w:val="24"/>
        </w:rPr>
        <w:t>on</w:t>
      </w:r>
      <w:r w:rsidRPr="00BF0615">
        <w:rPr>
          <w:color w:val="000000" w:themeColor="text1"/>
          <w:sz w:val="24"/>
        </w:rPr>
        <w:t xml:space="preserve"> Public Enterprises (COPE) also play</w:t>
      </w:r>
      <w:r w:rsidR="009521FC">
        <w:rPr>
          <w:color w:val="000000" w:themeColor="text1"/>
          <w:sz w:val="24"/>
        </w:rPr>
        <w:t>s</w:t>
      </w:r>
      <w:r w:rsidRPr="00BF0615">
        <w:rPr>
          <w:color w:val="000000" w:themeColor="text1"/>
          <w:sz w:val="24"/>
        </w:rPr>
        <w:t xml:space="preserve"> a pivotal role in ensuring budget accountability.  COPE is expected to ensure observance of financial discipline in Public Corporations and other semi-government bodies in which the Government has </w:t>
      </w:r>
      <w:r w:rsidRPr="00BF0615">
        <w:rPr>
          <w:color w:val="000000" w:themeColor="text1"/>
        </w:rPr>
        <w:t xml:space="preserve">a stake. </w:t>
      </w:r>
      <w:r w:rsidRPr="00BF0615">
        <w:rPr>
          <w:color w:val="000000" w:themeColor="text1"/>
          <w:sz w:val="24"/>
          <w:szCs w:val="24"/>
        </w:rPr>
        <w:t>To ensure budget accountability the Treasury is required to take action on reports of the COPA.</w:t>
      </w:r>
    </w:p>
    <w:p w14:paraId="33028BBC" w14:textId="77777777" w:rsidR="003D398B" w:rsidRPr="00BF0615" w:rsidRDefault="003D398B" w:rsidP="00C12D0E">
      <w:pPr>
        <w:spacing w:after="0" w:line="240" w:lineRule="auto"/>
        <w:jc w:val="both"/>
        <w:rPr>
          <w:sz w:val="24"/>
          <w:szCs w:val="24"/>
        </w:rPr>
      </w:pPr>
    </w:p>
    <w:p w14:paraId="03B76FB6" w14:textId="77777777" w:rsidR="008A523C" w:rsidRPr="00BF0615" w:rsidRDefault="008A523C" w:rsidP="008A523C">
      <w:pPr>
        <w:pStyle w:val="Heading1"/>
        <w:numPr>
          <w:ilvl w:val="2"/>
          <w:numId w:val="24"/>
        </w:numPr>
        <w:spacing w:before="0" w:line="240" w:lineRule="auto"/>
        <w:rPr>
          <w:i/>
          <w:iCs/>
          <w:color w:val="0070C0"/>
          <w:sz w:val="22"/>
          <w:szCs w:val="22"/>
        </w:rPr>
      </w:pPr>
      <w:bookmarkStart w:id="47" w:name="_Toc504733121"/>
      <w:r w:rsidRPr="00BF0615">
        <w:rPr>
          <w:i/>
          <w:iCs/>
          <w:color w:val="0070C0"/>
          <w:sz w:val="22"/>
          <w:szCs w:val="22"/>
        </w:rPr>
        <w:t>Challenges and opportunities in the budgeting process</w:t>
      </w:r>
      <w:bookmarkEnd w:id="47"/>
    </w:p>
    <w:p w14:paraId="2F454660" w14:textId="77777777" w:rsidR="0057475D" w:rsidRPr="00BF0615" w:rsidRDefault="0057475D" w:rsidP="008A523C">
      <w:pPr>
        <w:spacing w:after="0" w:line="240" w:lineRule="auto"/>
        <w:jc w:val="both"/>
        <w:rPr>
          <w:sz w:val="24"/>
          <w:szCs w:val="24"/>
        </w:rPr>
      </w:pPr>
    </w:p>
    <w:p w14:paraId="0FA99FA1" w14:textId="320328A3" w:rsidR="008A523C" w:rsidRPr="00BF0615" w:rsidRDefault="008A523C" w:rsidP="008A523C">
      <w:pPr>
        <w:spacing w:after="0" w:line="240" w:lineRule="auto"/>
        <w:jc w:val="both"/>
        <w:rPr>
          <w:color w:val="000000" w:themeColor="text1"/>
          <w:sz w:val="24"/>
          <w:szCs w:val="24"/>
        </w:rPr>
      </w:pPr>
      <w:r w:rsidRPr="00BF0615">
        <w:rPr>
          <w:color w:val="000000" w:themeColor="text1"/>
          <w:sz w:val="24"/>
          <w:szCs w:val="24"/>
        </w:rPr>
        <w:t>Amongst various other barriers</w:t>
      </w:r>
      <w:r w:rsidR="009521FC">
        <w:rPr>
          <w:color w:val="000000" w:themeColor="text1"/>
          <w:sz w:val="24"/>
          <w:szCs w:val="24"/>
        </w:rPr>
        <w:t>,</w:t>
      </w:r>
      <w:r w:rsidRPr="00BF0615">
        <w:rPr>
          <w:color w:val="000000" w:themeColor="text1"/>
          <w:sz w:val="24"/>
          <w:szCs w:val="24"/>
        </w:rPr>
        <w:t xml:space="preserve"> inadequate financing allocated for </w:t>
      </w:r>
      <w:r w:rsidR="009521FC">
        <w:rPr>
          <w:color w:val="000000" w:themeColor="text1"/>
          <w:sz w:val="24"/>
          <w:szCs w:val="24"/>
        </w:rPr>
        <w:t xml:space="preserve">the </w:t>
      </w:r>
      <w:r w:rsidRPr="00BF0615">
        <w:rPr>
          <w:color w:val="000000" w:themeColor="text1"/>
          <w:sz w:val="24"/>
          <w:szCs w:val="24"/>
        </w:rPr>
        <w:t xml:space="preserve">biodiversity sector has been identified as one of the key barriers. Insufficient financial allocation for the biodiversity sector can be attributed to the inability of converting biodiversity plans </w:t>
      </w:r>
      <w:r w:rsidR="009521FC">
        <w:rPr>
          <w:color w:val="000000" w:themeColor="text1"/>
          <w:sz w:val="24"/>
          <w:szCs w:val="24"/>
        </w:rPr>
        <w:t>(such as the</w:t>
      </w:r>
      <w:r w:rsidR="00BB748F">
        <w:rPr>
          <w:color w:val="000000" w:themeColor="text1"/>
          <w:sz w:val="24"/>
          <w:szCs w:val="24"/>
        </w:rPr>
        <w:t xml:space="preserve"> </w:t>
      </w:r>
      <w:r w:rsidRPr="00BF0615">
        <w:rPr>
          <w:color w:val="000000" w:themeColor="text1"/>
          <w:sz w:val="24"/>
          <w:szCs w:val="24"/>
        </w:rPr>
        <w:t>NBSAP</w:t>
      </w:r>
      <w:r w:rsidR="009521FC">
        <w:rPr>
          <w:color w:val="000000" w:themeColor="text1"/>
          <w:sz w:val="24"/>
          <w:szCs w:val="24"/>
        </w:rPr>
        <w:t>)</w:t>
      </w:r>
      <w:r w:rsidRPr="00BF0615">
        <w:rPr>
          <w:color w:val="000000" w:themeColor="text1"/>
          <w:sz w:val="24"/>
          <w:szCs w:val="24"/>
        </w:rPr>
        <w:t xml:space="preserve"> into the Government’s budget proposals. This may be due to the lack of recognition, in economic terms, of returns to investment in the biodiversity sector. Thus, biodiversity plans are not converted to investment proposals. (MMDE</w:t>
      </w:r>
      <w:r w:rsidR="0076672A" w:rsidRPr="00BF0615">
        <w:rPr>
          <w:color w:val="000000" w:themeColor="text1"/>
          <w:sz w:val="24"/>
          <w:szCs w:val="24"/>
        </w:rPr>
        <w:t xml:space="preserve">, </w:t>
      </w:r>
      <w:r w:rsidRPr="00BF0615">
        <w:rPr>
          <w:color w:val="000000" w:themeColor="text1"/>
          <w:sz w:val="24"/>
          <w:szCs w:val="24"/>
        </w:rPr>
        <w:t>2016)</w:t>
      </w:r>
    </w:p>
    <w:p w14:paraId="795D934A" w14:textId="77777777" w:rsidR="008A523C" w:rsidRPr="00BF0615" w:rsidRDefault="008A523C" w:rsidP="008A523C">
      <w:pPr>
        <w:spacing w:after="0" w:line="240" w:lineRule="auto"/>
        <w:jc w:val="both"/>
        <w:rPr>
          <w:color w:val="000000" w:themeColor="text1"/>
          <w:sz w:val="24"/>
          <w:szCs w:val="24"/>
        </w:rPr>
      </w:pPr>
    </w:p>
    <w:p w14:paraId="15E879BE" w14:textId="77777777" w:rsidR="008A523C" w:rsidRPr="00BF0615" w:rsidRDefault="008A523C" w:rsidP="008A523C">
      <w:pPr>
        <w:spacing w:after="0" w:line="240" w:lineRule="auto"/>
        <w:jc w:val="both"/>
        <w:rPr>
          <w:color w:val="000000" w:themeColor="text1"/>
          <w:sz w:val="24"/>
          <w:szCs w:val="24"/>
        </w:rPr>
      </w:pPr>
      <w:r w:rsidRPr="00BF0615">
        <w:rPr>
          <w:color w:val="000000" w:themeColor="text1"/>
          <w:sz w:val="24"/>
          <w:szCs w:val="24"/>
        </w:rPr>
        <w:t>There is also a lack of coordination amongst biodiversity planners and the Treasury. During the current NBSAP period, most of these barriers will be addressed through ecosystem service valuation, green accounting and resource mobilization for NBSAP — supported by</w:t>
      </w:r>
      <w:r w:rsidR="009521FC">
        <w:rPr>
          <w:color w:val="000000" w:themeColor="text1"/>
          <w:sz w:val="24"/>
          <w:szCs w:val="24"/>
        </w:rPr>
        <w:t xml:space="preserve"> the</w:t>
      </w:r>
      <w:r w:rsidRPr="00BF0615">
        <w:rPr>
          <w:color w:val="000000" w:themeColor="text1"/>
          <w:sz w:val="24"/>
          <w:szCs w:val="24"/>
        </w:rPr>
        <w:t xml:space="preserve"> </w:t>
      </w:r>
      <w:r w:rsidR="00DC2BBF" w:rsidRPr="00BF0615">
        <w:rPr>
          <w:color w:val="000000" w:themeColor="text1"/>
          <w:sz w:val="24"/>
          <w:szCs w:val="24"/>
        </w:rPr>
        <w:t>BIOFIN</w:t>
      </w:r>
      <w:r w:rsidRPr="00BF0615">
        <w:rPr>
          <w:color w:val="000000" w:themeColor="text1"/>
          <w:sz w:val="24"/>
          <w:szCs w:val="24"/>
        </w:rPr>
        <w:t xml:space="preserve"> initiative and enhanced coordination amongst conservation and planning agencies (MMDE, 2016).</w:t>
      </w:r>
    </w:p>
    <w:p w14:paraId="12932B3E" w14:textId="77777777" w:rsidR="008A523C" w:rsidRPr="00BF0615" w:rsidRDefault="008A523C" w:rsidP="008A523C">
      <w:pPr>
        <w:spacing w:after="0" w:line="240" w:lineRule="auto"/>
        <w:jc w:val="both"/>
        <w:rPr>
          <w:color w:val="000000" w:themeColor="text1"/>
          <w:sz w:val="24"/>
          <w:szCs w:val="24"/>
        </w:rPr>
      </w:pPr>
    </w:p>
    <w:p w14:paraId="32EEAC5C" w14:textId="35A9044F" w:rsidR="008A523C" w:rsidRPr="00BF0615" w:rsidRDefault="008A523C" w:rsidP="008A523C">
      <w:pPr>
        <w:spacing w:after="0" w:line="240" w:lineRule="auto"/>
        <w:jc w:val="both"/>
        <w:rPr>
          <w:color w:val="000000" w:themeColor="text1"/>
          <w:sz w:val="24"/>
          <w:szCs w:val="24"/>
        </w:rPr>
      </w:pPr>
      <w:r w:rsidRPr="00BF0615">
        <w:rPr>
          <w:color w:val="000000" w:themeColor="text1"/>
          <w:sz w:val="24"/>
          <w:szCs w:val="24"/>
        </w:rPr>
        <w:t>Another serious barrier to effective implementation is that biodiversity conservation is often low on the list of priorities, not only for decision-makers, but also for much of the general public. Clearly linking ecosystem well-being and human well-being, valuing ecosystem services, in economic terms (that most people understand) and conveying all this through effective communication are addressed in this NBSAP (MMDE, 2016).</w:t>
      </w:r>
    </w:p>
    <w:p w14:paraId="0957202A" w14:textId="77777777" w:rsidR="00C12D0E" w:rsidRPr="00BF0615" w:rsidRDefault="00C12D0E" w:rsidP="00C12D0E">
      <w:pPr>
        <w:spacing w:after="0" w:line="240" w:lineRule="auto"/>
        <w:rPr>
          <w:color w:val="FF0000"/>
          <w:sz w:val="24"/>
          <w:szCs w:val="24"/>
        </w:rPr>
      </w:pPr>
    </w:p>
    <w:p w14:paraId="6E799D75" w14:textId="77777777" w:rsidR="0057475D" w:rsidRPr="00BF0615" w:rsidRDefault="005B0BB1" w:rsidP="008A523C">
      <w:pPr>
        <w:pStyle w:val="Heading1"/>
        <w:numPr>
          <w:ilvl w:val="1"/>
          <w:numId w:val="24"/>
        </w:numPr>
        <w:spacing w:before="0" w:line="240" w:lineRule="auto"/>
        <w:rPr>
          <w:sz w:val="24"/>
          <w:szCs w:val="24"/>
        </w:rPr>
      </w:pPr>
      <w:bookmarkStart w:id="48" w:name="_Toc504733122"/>
      <w:r w:rsidRPr="00BF0615">
        <w:rPr>
          <w:sz w:val="24"/>
          <w:szCs w:val="24"/>
        </w:rPr>
        <w:t>B</w:t>
      </w:r>
      <w:r w:rsidR="00C12D0E" w:rsidRPr="00BF0615">
        <w:rPr>
          <w:sz w:val="24"/>
          <w:szCs w:val="24"/>
        </w:rPr>
        <w:t>udget</w:t>
      </w:r>
      <w:r w:rsidRPr="00BF0615">
        <w:rPr>
          <w:sz w:val="24"/>
          <w:szCs w:val="24"/>
        </w:rPr>
        <w:t xml:space="preserve"> allocation</w:t>
      </w:r>
      <w:r w:rsidR="0057475D" w:rsidRPr="00BF0615">
        <w:rPr>
          <w:sz w:val="24"/>
          <w:szCs w:val="24"/>
        </w:rPr>
        <w:t>s</w:t>
      </w:r>
      <w:r w:rsidRPr="00BF0615">
        <w:rPr>
          <w:sz w:val="24"/>
          <w:szCs w:val="24"/>
        </w:rPr>
        <w:t xml:space="preserve"> </w:t>
      </w:r>
      <w:r w:rsidR="00B519B0" w:rsidRPr="00BF0615">
        <w:rPr>
          <w:sz w:val="24"/>
          <w:szCs w:val="24"/>
        </w:rPr>
        <w:t>and spending units</w:t>
      </w:r>
      <w:bookmarkEnd w:id="48"/>
    </w:p>
    <w:p w14:paraId="4A9A862B" w14:textId="77777777" w:rsidR="0057475D" w:rsidRPr="00BF0615" w:rsidRDefault="0057475D" w:rsidP="0057475D">
      <w:pPr>
        <w:spacing w:after="0" w:line="240" w:lineRule="auto"/>
        <w:rPr>
          <w:sz w:val="24"/>
          <w:szCs w:val="24"/>
        </w:rPr>
      </w:pPr>
    </w:p>
    <w:p w14:paraId="2519F26B" w14:textId="77777777" w:rsidR="0057475D" w:rsidRPr="00BF0615" w:rsidRDefault="00BC2C1C" w:rsidP="0057475D">
      <w:pPr>
        <w:spacing w:after="0" w:line="240" w:lineRule="auto"/>
        <w:jc w:val="both"/>
        <w:rPr>
          <w:color w:val="000000" w:themeColor="text1"/>
          <w:sz w:val="24"/>
          <w:szCs w:val="24"/>
        </w:rPr>
      </w:pPr>
      <w:r w:rsidRPr="00BF0615">
        <w:rPr>
          <w:color w:val="000000" w:themeColor="text1"/>
          <w:sz w:val="24"/>
          <w:szCs w:val="24"/>
        </w:rPr>
        <w:t xml:space="preserve">Reviewing </w:t>
      </w:r>
      <w:r w:rsidR="0057475D" w:rsidRPr="00BF0615">
        <w:rPr>
          <w:color w:val="000000" w:themeColor="text1"/>
          <w:sz w:val="24"/>
          <w:szCs w:val="24"/>
        </w:rPr>
        <w:t>public spending on biodiversity</w:t>
      </w:r>
      <w:r w:rsidRPr="00BF0615">
        <w:rPr>
          <w:color w:val="000000" w:themeColor="text1"/>
          <w:sz w:val="24"/>
          <w:szCs w:val="24"/>
        </w:rPr>
        <w:t xml:space="preserve"> requires</w:t>
      </w:r>
      <w:r w:rsidR="0057475D" w:rsidRPr="00BF0615">
        <w:rPr>
          <w:color w:val="000000" w:themeColor="text1"/>
          <w:sz w:val="24"/>
          <w:szCs w:val="24"/>
        </w:rPr>
        <w:t xml:space="preserve"> </w:t>
      </w:r>
      <w:r w:rsidRPr="00BF0615">
        <w:rPr>
          <w:color w:val="000000" w:themeColor="text1"/>
          <w:sz w:val="24"/>
          <w:szCs w:val="24"/>
        </w:rPr>
        <w:t xml:space="preserve">some </w:t>
      </w:r>
      <w:r w:rsidR="0057475D" w:rsidRPr="00BF0615">
        <w:rPr>
          <w:color w:val="000000" w:themeColor="text1"/>
          <w:sz w:val="24"/>
          <w:szCs w:val="24"/>
        </w:rPr>
        <w:t>understand</w:t>
      </w:r>
      <w:r w:rsidRPr="00BF0615">
        <w:rPr>
          <w:color w:val="000000" w:themeColor="text1"/>
          <w:sz w:val="24"/>
          <w:szCs w:val="24"/>
        </w:rPr>
        <w:t>ing about</w:t>
      </w:r>
      <w:r w:rsidR="0057475D" w:rsidRPr="00BF0615">
        <w:rPr>
          <w:color w:val="000000" w:themeColor="text1"/>
          <w:sz w:val="24"/>
          <w:szCs w:val="24"/>
        </w:rPr>
        <w:t xml:space="preserve"> </w:t>
      </w:r>
      <w:r w:rsidRPr="00BF0615">
        <w:rPr>
          <w:color w:val="000000" w:themeColor="text1"/>
          <w:sz w:val="24"/>
          <w:szCs w:val="24"/>
        </w:rPr>
        <w:t xml:space="preserve">the </w:t>
      </w:r>
      <w:r w:rsidR="0079001D" w:rsidRPr="00BF0615">
        <w:rPr>
          <w:color w:val="000000" w:themeColor="text1"/>
          <w:sz w:val="24"/>
          <w:szCs w:val="24"/>
        </w:rPr>
        <w:t xml:space="preserve">hierarchy of government </w:t>
      </w:r>
      <w:r w:rsidRPr="00BF0615">
        <w:rPr>
          <w:color w:val="000000" w:themeColor="text1"/>
          <w:sz w:val="24"/>
          <w:szCs w:val="24"/>
        </w:rPr>
        <w:t>spending units</w:t>
      </w:r>
      <w:r w:rsidR="00B519B0" w:rsidRPr="00BF0615">
        <w:rPr>
          <w:color w:val="000000" w:themeColor="text1"/>
          <w:sz w:val="24"/>
          <w:szCs w:val="24"/>
        </w:rPr>
        <w:t xml:space="preserve">. </w:t>
      </w:r>
      <w:r w:rsidRPr="00BF0615">
        <w:rPr>
          <w:color w:val="000000" w:themeColor="text1"/>
          <w:sz w:val="24"/>
          <w:szCs w:val="24"/>
        </w:rPr>
        <w:t xml:space="preserve"> </w:t>
      </w:r>
      <w:r w:rsidR="0057475D" w:rsidRPr="00BF0615">
        <w:rPr>
          <w:color w:val="000000" w:themeColor="text1"/>
          <w:sz w:val="24"/>
          <w:szCs w:val="24"/>
        </w:rPr>
        <w:t xml:space="preserve">  </w:t>
      </w:r>
    </w:p>
    <w:p w14:paraId="6F75C1B1" w14:textId="77777777" w:rsidR="0057475D" w:rsidRPr="00BF0615" w:rsidRDefault="0057475D" w:rsidP="0057475D">
      <w:pPr>
        <w:spacing w:after="0" w:line="240" w:lineRule="auto"/>
        <w:rPr>
          <w:sz w:val="24"/>
          <w:szCs w:val="24"/>
        </w:rPr>
      </w:pPr>
    </w:p>
    <w:p w14:paraId="1394A6CE" w14:textId="77777777" w:rsidR="005F2411" w:rsidRPr="00BF0615" w:rsidRDefault="00B519B0" w:rsidP="0057475D">
      <w:pPr>
        <w:pStyle w:val="Heading1"/>
        <w:numPr>
          <w:ilvl w:val="2"/>
          <w:numId w:val="24"/>
        </w:numPr>
        <w:spacing w:before="0" w:line="240" w:lineRule="auto"/>
        <w:rPr>
          <w:i/>
          <w:iCs/>
          <w:sz w:val="22"/>
          <w:szCs w:val="22"/>
        </w:rPr>
      </w:pPr>
      <w:bookmarkStart w:id="49" w:name="_Toc504733123"/>
      <w:r w:rsidRPr="00BF0615">
        <w:rPr>
          <w:i/>
          <w:iCs/>
          <w:sz w:val="22"/>
          <w:szCs w:val="22"/>
        </w:rPr>
        <w:t xml:space="preserve">Hierarchy </w:t>
      </w:r>
      <w:r w:rsidR="005F2411" w:rsidRPr="00BF0615">
        <w:rPr>
          <w:i/>
          <w:iCs/>
          <w:sz w:val="22"/>
          <w:szCs w:val="22"/>
        </w:rPr>
        <w:t xml:space="preserve">of spending units of public </w:t>
      </w:r>
      <w:r w:rsidR="00FC4303" w:rsidRPr="00BF0615">
        <w:rPr>
          <w:i/>
          <w:iCs/>
          <w:sz w:val="22"/>
          <w:szCs w:val="22"/>
        </w:rPr>
        <w:t>expenditure</w:t>
      </w:r>
      <w:bookmarkEnd w:id="49"/>
      <w:r w:rsidR="00FC4303" w:rsidRPr="00BF0615">
        <w:rPr>
          <w:i/>
          <w:iCs/>
          <w:sz w:val="22"/>
          <w:szCs w:val="22"/>
        </w:rPr>
        <w:t xml:space="preserve"> </w:t>
      </w:r>
    </w:p>
    <w:p w14:paraId="48CFD7EB" w14:textId="77777777" w:rsidR="00FC4303" w:rsidRPr="00BF0615" w:rsidRDefault="00FC4303" w:rsidP="00FC4303">
      <w:pPr>
        <w:spacing w:after="0" w:line="240" w:lineRule="auto"/>
      </w:pPr>
    </w:p>
    <w:p w14:paraId="689B3D37" w14:textId="30170C0A" w:rsidR="00FC4303" w:rsidRPr="00BF0615" w:rsidRDefault="00FC4303" w:rsidP="00FC4303">
      <w:pPr>
        <w:spacing w:after="0" w:line="240" w:lineRule="auto"/>
        <w:jc w:val="both"/>
        <w:rPr>
          <w:color w:val="000000" w:themeColor="text1"/>
          <w:sz w:val="24"/>
          <w:szCs w:val="24"/>
        </w:rPr>
      </w:pPr>
      <w:r w:rsidRPr="00BF0615">
        <w:rPr>
          <w:color w:val="000000" w:themeColor="text1"/>
          <w:sz w:val="24"/>
          <w:szCs w:val="24"/>
        </w:rPr>
        <w:t xml:space="preserve">Public expenditure </w:t>
      </w:r>
      <w:r w:rsidR="00BC2C1C" w:rsidRPr="00BF0615">
        <w:rPr>
          <w:color w:val="000000" w:themeColor="text1"/>
          <w:sz w:val="24"/>
          <w:szCs w:val="24"/>
        </w:rPr>
        <w:t xml:space="preserve">management </w:t>
      </w:r>
      <w:r w:rsidRPr="00BF0615">
        <w:rPr>
          <w:color w:val="000000" w:themeColor="text1"/>
          <w:sz w:val="24"/>
          <w:szCs w:val="24"/>
        </w:rPr>
        <w:t xml:space="preserve">is </w:t>
      </w:r>
      <w:r w:rsidR="00D603A5" w:rsidRPr="00BF0615">
        <w:rPr>
          <w:color w:val="000000" w:themeColor="text1"/>
          <w:sz w:val="24"/>
          <w:szCs w:val="24"/>
        </w:rPr>
        <w:t>implemented through</w:t>
      </w:r>
      <w:r w:rsidR="00BC2C1C" w:rsidRPr="00BF0615">
        <w:rPr>
          <w:color w:val="000000" w:themeColor="text1"/>
          <w:sz w:val="24"/>
          <w:szCs w:val="24"/>
        </w:rPr>
        <w:t xml:space="preserve"> a </w:t>
      </w:r>
      <w:r w:rsidRPr="00BF0615">
        <w:rPr>
          <w:color w:val="000000" w:themeColor="text1"/>
          <w:sz w:val="24"/>
          <w:szCs w:val="24"/>
        </w:rPr>
        <w:t>hierarchy of organizations</w:t>
      </w:r>
      <w:r w:rsidR="00BC2C1C" w:rsidRPr="00BF0615">
        <w:rPr>
          <w:color w:val="000000" w:themeColor="text1"/>
          <w:sz w:val="24"/>
          <w:szCs w:val="24"/>
        </w:rPr>
        <w:t xml:space="preserve"> with mandates on different subject</w:t>
      </w:r>
      <w:r w:rsidR="0079001D" w:rsidRPr="00BF0615">
        <w:rPr>
          <w:color w:val="000000" w:themeColor="text1"/>
          <w:sz w:val="24"/>
          <w:szCs w:val="24"/>
        </w:rPr>
        <w:t xml:space="preserve"> areas</w:t>
      </w:r>
      <w:r w:rsidRPr="00BF0615">
        <w:rPr>
          <w:color w:val="000000" w:themeColor="text1"/>
          <w:sz w:val="24"/>
          <w:szCs w:val="24"/>
        </w:rPr>
        <w:t xml:space="preserve">. </w:t>
      </w:r>
      <w:r w:rsidR="00D603A5" w:rsidRPr="00BF0615">
        <w:rPr>
          <w:color w:val="000000" w:themeColor="text1"/>
          <w:sz w:val="24"/>
          <w:szCs w:val="24"/>
        </w:rPr>
        <w:t xml:space="preserve">At the top most level of this hierarchy are the </w:t>
      </w:r>
      <w:r w:rsidR="00B320C4" w:rsidRPr="00BF0615">
        <w:rPr>
          <w:color w:val="000000" w:themeColor="text1"/>
          <w:sz w:val="24"/>
          <w:szCs w:val="24"/>
        </w:rPr>
        <w:t xml:space="preserve">line </w:t>
      </w:r>
      <w:r w:rsidR="00D603A5" w:rsidRPr="00BF0615">
        <w:rPr>
          <w:color w:val="000000" w:themeColor="text1"/>
          <w:sz w:val="24"/>
          <w:szCs w:val="24"/>
        </w:rPr>
        <w:t xml:space="preserve">ministries that take policy decisions over </w:t>
      </w:r>
      <w:r w:rsidRPr="00BF0615">
        <w:rPr>
          <w:color w:val="000000" w:themeColor="text1"/>
          <w:sz w:val="24"/>
          <w:szCs w:val="24"/>
        </w:rPr>
        <w:t xml:space="preserve">broad </w:t>
      </w:r>
      <w:r w:rsidR="00D603A5" w:rsidRPr="00BF0615">
        <w:rPr>
          <w:color w:val="000000" w:themeColor="text1"/>
          <w:sz w:val="24"/>
          <w:szCs w:val="24"/>
        </w:rPr>
        <w:t>areas of national interests.</w:t>
      </w:r>
      <w:r w:rsidRPr="00BF0615">
        <w:rPr>
          <w:color w:val="000000" w:themeColor="text1"/>
          <w:sz w:val="24"/>
          <w:szCs w:val="24"/>
        </w:rPr>
        <w:t xml:space="preserve"> </w:t>
      </w:r>
      <w:r w:rsidR="00D603A5" w:rsidRPr="00BF0615">
        <w:rPr>
          <w:color w:val="000000" w:themeColor="text1"/>
          <w:sz w:val="24"/>
          <w:szCs w:val="24"/>
        </w:rPr>
        <w:t xml:space="preserve">The subject areas of ministries are usually broad and various </w:t>
      </w:r>
      <w:r w:rsidRPr="00BF0615">
        <w:rPr>
          <w:color w:val="000000" w:themeColor="text1"/>
          <w:sz w:val="24"/>
          <w:szCs w:val="24"/>
        </w:rPr>
        <w:t xml:space="preserve">line agencies coming under them fulfil </w:t>
      </w:r>
      <w:r w:rsidR="00B320C4" w:rsidRPr="00BF0615">
        <w:rPr>
          <w:color w:val="000000" w:themeColor="text1"/>
          <w:sz w:val="24"/>
          <w:szCs w:val="24"/>
        </w:rPr>
        <w:t>mandates relating</w:t>
      </w:r>
      <w:r w:rsidRPr="00BF0615">
        <w:rPr>
          <w:color w:val="000000" w:themeColor="text1"/>
          <w:sz w:val="24"/>
          <w:szCs w:val="24"/>
        </w:rPr>
        <w:t xml:space="preserve"> </w:t>
      </w:r>
      <w:r w:rsidR="009D1CEB" w:rsidRPr="00BF0615">
        <w:rPr>
          <w:color w:val="000000" w:themeColor="text1"/>
          <w:sz w:val="24"/>
          <w:szCs w:val="24"/>
        </w:rPr>
        <w:t xml:space="preserve">to </w:t>
      </w:r>
      <w:r w:rsidRPr="00BF0615">
        <w:rPr>
          <w:color w:val="000000" w:themeColor="text1"/>
          <w:sz w:val="24"/>
          <w:szCs w:val="24"/>
        </w:rPr>
        <w:t xml:space="preserve">specialized areas </w:t>
      </w:r>
      <w:r w:rsidR="00B320C4" w:rsidRPr="00BF0615">
        <w:rPr>
          <w:color w:val="000000" w:themeColor="text1"/>
          <w:sz w:val="24"/>
          <w:szCs w:val="24"/>
        </w:rPr>
        <w:t>of</w:t>
      </w:r>
      <w:r w:rsidRPr="00BF0615">
        <w:rPr>
          <w:color w:val="000000" w:themeColor="text1"/>
          <w:sz w:val="24"/>
          <w:szCs w:val="24"/>
        </w:rPr>
        <w:t xml:space="preserve"> those </w:t>
      </w:r>
      <w:r w:rsidR="00B320C4" w:rsidRPr="00BF0615">
        <w:rPr>
          <w:color w:val="000000" w:themeColor="text1"/>
          <w:sz w:val="24"/>
          <w:szCs w:val="24"/>
        </w:rPr>
        <w:t xml:space="preserve">broad </w:t>
      </w:r>
      <w:r w:rsidRPr="00BF0615">
        <w:rPr>
          <w:color w:val="000000" w:themeColor="text1"/>
          <w:sz w:val="24"/>
          <w:szCs w:val="24"/>
        </w:rPr>
        <w:t xml:space="preserve">subjects.  </w:t>
      </w:r>
      <w:r w:rsidR="00B320C4" w:rsidRPr="00BF0615">
        <w:rPr>
          <w:color w:val="000000" w:themeColor="text1"/>
          <w:sz w:val="24"/>
          <w:szCs w:val="24"/>
        </w:rPr>
        <w:t xml:space="preserve">The treasury identifies agencies in the hierarchy of public organizations under different categories of spending units. </w:t>
      </w:r>
      <w:r w:rsidRPr="00BF0615">
        <w:rPr>
          <w:color w:val="000000" w:themeColor="text1"/>
          <w:sz w:val="24"/>
          <w:szCs w:val="24"/>
        </w:rPr>
        <w:t xml:space="preserve">Table </w:t>
      </w:r>
      <w:r w:rsidR="00D64179" w:rsidRPr="00BF0615">
        <w:rPr>
          <w:color w:val="000000" w:themeColor="text1"/>
          <w:sz w:val="24"/>
          <w:szCs w:val="24"/>
        </w:rPr>
        <w:t>6</w:t>
      </w:r>
      <w:r w:rsidRPr="00BF0615">
        <w:rPr>
          <w:color w:val="000000" w:themeColor="text1"/>
          <w:sz w:val="24"/>
          <w:szCs w:val="24"/>
        </w:rPr>
        <w:t xml:space="preserve"> </w:t>
      </w:r>
      <w:r w:rsidR="00B320C4" w:rsidRPr="00BF0615">
        <w:rPr>
          <w:color w:val="000000" w:themeColor="text1"/>
          <w:sz w:val="24"/>
          <w:szCs w:val="24"/>
        </w:rPr>
        <w:t>give</w:t>
      </w:r>
      <w:r w:rsidR="00D64179" w:rsidRPr="00BF0615">
        <w:rPr>
          <w:color w:val="000000" w:themeColor="text1"/>
          <w:sz w:val="24"/>
          <w:szCs w:val="24"/>
        </w:rPr>
        <w:t>s</w:t>
      </w:r>
      <w:r w:rsidR="00B320C4" w:rsidRPr="00BF0615">
        <w:rPr>
          <w:color w:val="000000" w:themeColor="text1"/>
          <w:sz w:val="24"/>
          <w:szCs w:val="24"/>
        </w:rPr>
        <w:t xml:space="preserve"> a summary of </w:t>
      </w:r>
      <w:r w:rsidRPr="00BF0615">
        <w:rPr>
          <w:color w:val="000000" w:themeColor="text1"/>
          <w:sz w:val="24"/>
          <w:szCs w:val="24"/>
        </w:rPr>
        <w:t>public spending units for which treasury funding is allocated through the budget process.</w:t>
      </w:r>
    </w:p>
    <w:p w14:paraId="268867EF" w14:textId="77777777" w:rsidR="00FC4303" w:rsidRPr="00BF0615" w:rsidRDefault="00FC4303" w:rsidP="00FC4303">
      <w:pPr>
        <w:spacing w:after="0" w:line="240" w:lineRule="auto"/>
        <w:jc w:val="both"/>
        <w:rPr>
          <w:sz w:val="24"/>
          <w:szCs w:val="24"/>
        </w:rPr>
      </w:pPr>
    </w:p>
    <w:p w14:paraId="5A080674" w14:textId="3E01E207" w:rsidR="00FC4303" w:rsidRPr="00BF0615" w:rsidRDefault="00D64179" w:rsidP="00D64179">
      <w:pPr>
        <w:pStyle w:val="Caption"/>
        <w:spacing w:after="0"/>
        <w:rPr>
          <w:color w:val="00B050"/>
          <w:sz w:val="24"/>
          <w:szCs w:val="24"/>
        </w:rPr>
      </w:pPr>
      <w:bookmarkStart w:id="50" w:name="_Toc500934700"/>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6</w:t>
      </w:r>
      <w:r w:rsidRPr="00BF0615">
        <w:rPr>
          <w:sz w:val="24"/>
          <w:szCs w:val="24"/>
        </w:rPr>
        <w:fldChar w:fldCharType="end"/>
      </w:r>
      <w:r w:rsidR="00FC4303" w:rsidRPr="00BF0615">
        <w:rPr>
          <w:color w:val="00B050"/>
          <w:sz w:val="24"/>
          <w:szCs w:val="24"/>
        </w:rPr>
        <w:t xml:space="preserve">: </w:t>
      </w:r>
      <w:r w:rsidR="00AC1098" w:rsidRPr="00BF0615">
        <w:rPr>
          <w:b w:val="0"/>
          <w:bCs w:val="0"/>
          <w:color w:val="0070C0"/>
          <w:sz w:val="24"/>
          <w:szCs w:val="24"/>
        </w:rPr>
        <w:t>List of public spending units</w:t>
      </w:r>
      <w:r w:rsidR="009D1CEB" w:rsidRPr="00BF0615">
        <w:rPr>
          <w:b w:val="0"/>
          <w:bCs w:val="0"/>
          <w:color w:val="0070C0"/>
          <w:sz w:val="24"/>
          <w:szCs w:val="24"/>
        </w:rPr>
        <w:t xml:space="preserve"> in 2016</w:t>
      </w:r>
      <w:bookmarkEnd w:id="50"/>
      <w:r w:rsidR="00AC1098" w:rsidRPr="00BF0615">
        <w:rPr>
          <w:color w:val="0070C0"/>
          <w:sz w:val="24"/>
          <w:szCs w:val="24"/>
        </w:rPr>
        <w:t xml:space="preserve"> </w:t>
      </w:r>
      <w:r w:rsidR="00FC4303" w:rsidRPr="00BF0615">
        <w:rPr>
          <w:color w:val="0070C0"/>
          <w:sz w:val="24"/>
          <w:szCs w:val="24"/>
        </w:rPr>
        <w:t xml:space="preserve">  </w:t>
      </w:r>
    </w:p>
    <w:p w14:paraId="00EC66B0" w14:textId="77777777" w:rsidR="00FC4303" w:rsidRPr="00BF0615" w:rsidRDefault="00FC4303" w:rsidP="00D64179">
      <w:pPr>
        <w:spacing w:after="0" w:line="240" w:lineRule="auto"/>
        <w:rPr>
          <w:color w:val="00B050"/>
        </w:rPr>
      </w:pPr>
    </w:p>
    <w:tbl>
      <w:tblPr>
        <w:tblStyle w:val="LightList-Accent1"/>
        <w:tblW w:w="0" w:type="auto"/>
        <w:tblLook w:val="04A0" w:firstRow="1" w:lastRow="0" w:firstColumn="1" w:lastColumn="0" w:noHBand="0" w:noVBand="1"/>
      </w:tblPr>
      <w:tblGrid>
        <w:gridCol w:w="5888"/>
        <w:gridCol w:w="3118"/>
      </w:tblGrid>
      <w:tr w:rsidR="007D2105" w:rsidRPr="00BF0615" w14:paraId="1A5AA816" w14:textId="77777777" w:rsidTr="009D1C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082C198D" w14:textId="77777777" w:rsidR="00AC1098" w:rsidRPr="00BF0615" w:rsidRDefault="00AC1098" w:rsidP="00AC1098">
            <w:pPr>
              <w:jc w:val="center"/>
              <w:rPr>
                <w:lang w:val="en-GB"/>
              </w:rPr>
            </w:pPr>
            <w:r w:rsidRPr="00BF0615">
              <w:rPr>
                <w:lang w:val="en-GB"/>
              </w:rPr>
              <w:t xml:space="preserve">Type of spending units </w:t>
            </w:r>
          </w:p>
        </w:tc>
        <w:tc>
          <w:tcPr>
            <w:tcW w:w="3194" w:type="dxa"/>
          </w:tcPr>
          <w:p w14:paraId="1EDCDEC3" w14:textId="77777777" w:rsidR="00AC1098" w:rsidRPr="00BF0615" w:rsidRDefault="00AC1098" w:rsidP="00AC1098">
            <w:pPr>
              <w:jc w:val="center"/>
              <w:cnfStyle w:val="100000000000" w:firstRow="1" w:lastRow="0" w:firstColumn="0" w:lastColumn="0" w:oddVBand="0" w:evenVBand="0" w:oddHBand="0" w:evenHBand="0" w:firstRowFirstColumn="0" w:firstRowLastColumn="0" w:lastRowFirstColumn="0" w:lastRowLastColumn="0"/>
              <w:rPr>
                <w:lang w:val="en-GB"/>
              </w:rPr>
            </w:pPr>
            <w:r w:rsidRPr="00BF0615">
              <w:rPr>
                <w:lang w:val="en-GB"/>
              </w:rPr>
              <w:t xml:space="preserve">Number of units </w:t>
            </w:r>
          </w:p>
        </w:tc>
      </w:tr>
      <w:tr w:rsidR="007D2105" w:rsidRPr="00BF0615" w14:paraId="7F1D6215" w14:textId="77777777" w:rsidTr="009D1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22EF0988" w14:textId="77777777" w:rsidR="00AC1098" w:rsidRPr="00BF0615" w:rsidRDefault="00AC1098" w:rsidP="00AC1098">
            <w:pPr>
              <w:jc w:val="both"/>
              <w:rPr>
                <w:b w:val="0"/>
                <w:bCs w:val="0"/>
                <w:color w:val="000000" w:themeColor="text1"/>
                <w:lang w:val="en-GB"/>
              </w:rPr>
            </w:pPr>
            <w:r w:rsidRPr="00BF0615">
              <w:rPr>
                <w:b w:val="0"/>
                <w:bCs w:val="0"/>
                <w:color w:val="000000" w:themeColor="text1"/>
                <w:lang w:val="en-GB"/>
              </w:rPr>
              <w:t xml:space="preserve">Ministries </w:t>
            </w:r>
          </w:p>
        </w:tc>
        <w:tc>
          <w:tcPr>
            <w:tcW w:w="3194" w:type="dxa"/>
          </w:tcPr>
          <w:p w14:paraId="474D64B6" w14:textId="77777777" w:rsidR="00AC1098" w:rsidRPr="00BF0615" w:rsidRDefault="009D1CEB" w:rsidP="00AC1098">
            <w:pPr>
              <w:jc w:val="cente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51</w:t>
            </w:r>
          </w:p>
        </w:tc>
      </w:tr>
      <w:tr w:rsidR="007D2105" w:rsidRPr="00BF0615" w14:paraId="47D723B6" w14:textId="77777777" w:rsidTr="009D1CEB">
        <w:tc>
          <w:tcPr>
            <w:cnfStyle w:val="001000000000" w:firstRow="0" w:lastRow="0" w:firstColumn="1" w:lastColumn="0" w:oddVBand="0" w:evenVBand="0" w:oddHBand="0" w:evenHBand="0" w:firstRowFirstColumn="0" w:firstRowLastColumn="0" w:lastRowFirstColumn="0" w:lastRowLastColumn="0"/>
            <w:tcW w:w="6048" w:type="dxa"/>
          </w:tcPr>
          <w:p w14:paraId="2548BE8F" w14:textId="77777777" w:rsidR="00AC1098" w:rsidRPr="00BF0615" w:rsidRDefault="00AC1098" w:rsidP="00AC1098">
            <w:pPr>
              <w:jc w:val="both"/>
              <w:rPr>
                <w:b w:val="0"/>
                <w:bCs w:val="0"/>
                <w:color w:val="000000" w:themeColor="text1"/>
                <w:lang w:val="en-GB"/>
              </w:rPr>
            </w:pPr>
            <w:r w:rsidRPr="00BF0615">
              <w:rPr>
                <w:b w:val="0"/>
                <w:bCs w:val="0"/>
                <w:color w:val="000000" w:themeColor="text1"/>
                <w:lang w:val="en-GB"/>
              </w:rPr>
              <w:t xml:space="preserve">Departments </w:t>
            </w:r>
          </w:p>
        </w:tc>
        <w:tc>
          <w:tcPr>
            <w:tcW w:w="3194" w:type="dxa"/>
          </w:tcPr>
          <w:p w14:paraId="72C34265" w14:textId="77777777" w:rsidR="00AC1098" w:rsidRPr="00BF0615" w:rsidRDefault="009D1CEB" w:rsidP="00AC1098">
            <w:pPr>
              <w:jc w:val="cente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121</w:t>
            </w:r>
          </w:p>
        </w:tc>
      </w:tr>
      <w:tr w:rsidR="007D2105" w:rsidRPr="00BF0615" w14:paraId="61600A4E" w14:textId="77777777" w:rsidTr="009D1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2381E33F" w14:textId="77777777" w:rsidR="00AC1098" w:rsidRPr="00BF0615" w:rsidRDefault="00AC1098" w:rsidP="00AC1098">
            <w:pPr>
              <w:jc w:val="both"/>
              <w:rPr>
                <w:b w:val="0"/>
                <w:bCs w:val="0"/>
                <w:color w:val="000000" w:themeColor="text1"/>
                <w:lang w:val="en-GB"/>
              </w:rPr>
            </w:pPr>
            <w:r w:rsidRPr="00BF0615">
              <w:rPr>
                <w:b w:val="0"/>
                <w:bCs w:val="0"/>
                <w:color w:val="000000" w:themeColor="text1"/>
                <w:lang w:val="en-GB"/>
              </w:rPr>
              <w:t xml:space="preserve">State owned enterprises </w:t>
            </w:r>
          </w:p>
        </w:tc>
        <w:tc>
          <w:tcPr>
            <w:tcW w:w="3194" w:type="dxa"/>
          </w:tcPr>
          <w:p w14:paraId="48F7B177" w14:textId="77777777" w:rsidR="00AC1098" w:rsidRPr="00BF0615" w:rsidRDefault="009D1CEB" w:rsidP="00AC1098">
            <w:pPr>
              <w:jc w:val="cente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272</w:t>
            </w:r>
          </w:p>
        </w:tc>
      </w:tr>
      <w:tr w:rsidR="007D2105" w:rsidRPr="00BF0615" w14:paraId="4774BE7A" w14:textId="77777777" w:rsidTr="009D1CEB">
        <w:tc>
          <w:tcPr>
            <w:cnfStyle w:val="001000000000" w:firstRow="0" w:lastRow="0" w:firstColumn="1" w:lastColumn="0" w:oddVBand="0" w:evenVBand="0" w:oddHBand="0" w:evenHBand="0" w:firstRowFirstColumn="0" w:firstRowLastColumn="0" w:lastRowFirstColumn="0" w:lastRowLastColumn="0"/>
            <w:tcW w:w="6048" w:type="dxa"/>
          </w:tcPr>
          <w:p w14:paraId="3C7837A4" w14:textId="77777777" w:rsidR="00AC1098" w:rsidRPr="00BF0615" w:rsidRDefault="00AC1098" w:rsidP="00AC1098">
            <w:pPr>
              <w:jc w:val="both"/>
              <w:rPr>
                <w:b w:val="0"/>
                <w:bCs w:val="0"/>
                <w:color w:val="000000" w:themeColor="text1"/>
                <w:lang w:val="en-GB"/>
              </w:rPr>
            </w:pPr>
            <w:r w:rsidRPr="00BF0615">
              <w:rPr>
                <w:b w:val="0"/>
                <w:bCs w:val="0"/>
                <w:color w:val="000000" w:themeColor="text1"/>
                <w:lang w:val="en-GB"/>
              </w:rPr>
              <w:t xml:space="preserve">Special spending units </w:t>
            </w:r>
          </w:p>
        </w:tc>
        <w:tc>
          <w:tcPr>
            <w:tcW w:w="3194" w:type="dxa"/>
          </w:tcPr>
          <w:p w14:paraId="6AFB583B" w14:textId="77777777" w:rsidR="00AC1098" w:rsidRPr="00BF0615" w:rsidRDefault="009D1CEB" w:rsidP="00AC1098">
            <w:pPr>
              <w:jc w:val="cente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22</w:t>
            </w:r>
          </w:p>
        </w:tc>
      </w:tr>
      <w:tr w:rsidR="007D2105" w:rsidRPr="00BF0615" w14:paraId="2E4EB722" w14:textId="77777777" w:rsidTr="009D1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14:paraId="64BC2FA6" w14:textId="77777777" w:rsidR="00AC1098" w:rsidRPr="00BF0615" w:rsidRDefault="00AC1098" w:rsidP="00AC1098">
            <w:pPr>
              <w:jc w:val="both"/>
              <w:rPr>
                <w:b w:val="0"/>
                <w:bCs w:val="0"/>
                <w:color w:val="000000" w:themeColor="text1"/>
                <w:lang w:val="en-GB"/>
              </w:rPr>
            </w:pPr>
            <w:r w:rsidRPr="00BF0615">
              <w:rPr>
                <w:b w:val="0"/>
                <w:bCs w:val="0"/>
                <w:color w:val="000000" w:themeColor="text1"/>
                <w:lang w:val="en-GB"/>
              </w:rPr>
              <w:t xml:space="preserve">Provincial Councils </w:t>
            </w:r>
          </w:p>
        </w:tc>
        <w:tc>
          <w:tcPr>
            <w:tcW w:w="3194" w:type="dxa"/>
          </w:tcPr>
          <w:p w14:paraId="227CF1A3" w14:textId="77777777" w:rsidR="00AC1098" w:rsidRPr="00BF0615" w:rsidRDefault="009D1CEB" w:rsidP="00AC1098">
            <w:pPr>
              <w:jc w:val="cente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9</w:t>
            </w:r>
          </w:p>
        </w:tc>
      </w:tr>
      <w:tr w:rsidR="007D2105" w:rsidRPr="00BF0615" w14:paraId="49DB619B" w14:textId="77777777" w:rsidTr="009D1CEB">
        <w:tc>
          <w:tcPr>
            <w:cnfStyle w:val="001000000000" w:firstRow="0" w:lastRow="0" w:firstColumn="1" w:lastColumn="0" w:oddVBand="0" w:evenVBand="0" w:oddHBand="0" w:evenHBand="0" w:firstRowFirstColumn="0" w:firstRowLastColumn="0" w:lastRowFirstColumn="0" w:lastRowLastColumn="0"/>
            <w:tcW w:w="6048" w:type="dxa"/>
          </w:tcPr>
          <w:p w14:paraId="1CD460AE" w14:textId="77777777" w:rsidR="00AC1098" w:rsidRPr="00BF0615" w:rsidRDefault="00AC1098" w:rsidP="00AC1098">
            <w:pPr>
              <w:rPr>
                <w:b w:val="0"/>
                <w:bCs w:val="0"/>
                <w:color w:val="000000" w:themeColor="text1"/>
                <w:lang w:val="en-GB"/>
              </w:rPr>
            </w:pPr>
            <w:r w:rsidRPr="00BF0615">
              <w:rPr>
                <w:b w:val="0"/>
                <w:bCs w:val="0"/>
                <w:color w:val="000000" w:themeColor="text1"/>
                <w:lang w:val="en-GB"/>
              </w:rPr>
              <w:t>Local Authorities (Municipal Councils, Urban Councils, Pradeshiya Sabhas)</w:t>
            </w:r>
          </w:p>
        </w:tc>
        <w:tc>
          <w:tcPr>
            <w:tcW w:w="3194" w:type="dxa"/>
          </w:tcPr>
          <w:p w14:paraId="1A8DB813" w14:textId="77777777" w:rsidR="00AC1098" w:rsidRPr="00BF0615" w:rsidRDefault="009D1CEB" w:rsidP="00AC1098">
            <w:pPr>
              <w:jc w:val="cente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335</w:t>
            </w:r>
          </w:p>
        </w:tc>
      </w:tr>
    </w:tbl>
    <w:p w14:paraId="003C53B3" w14:textId="77777777" w:rsidR="009D1CEB" w:rsidRPr="00BF0615" w:rsidRDefault="009D1CEB" w:rsidP="00AC1098">
      <w:pPr>
        <w:spacing w:after="0" w:line="240" w:lineRule="auto"/>
        <w:jc w:val="both"/>
        <w:rPr>
          <w:color w:val="000000" w:themeColor="text1"/>
        </w:rPr>
      </w:pPr>
      <w:r w:rsidRPr="00BF0615">
        <w:rPr>
          <w:color w:val="000000" w:themeColor="text1"/>
        </w:rPr>
        <w:t>Source: Department of Management Services</w:t>
      </w:r>
    </w:p>
    <w:p w14:paraId="2563AC15" w14:textId="77777777" w:rsidR="009D1CEB" w:rsidRPr="00BF0615" w:rsidRDefault="009D1CEB" w:rsidP="00AC1098">
      <w:pPr>
        <w:spacing w:after="0" w:line="240" w:lineRule="auto"/>
        <w:jc w:val="both"/>
        <w:rPr>
          <w:color w:val="00B050"/>
        </w:rPr>
      </w:pPr>
    </w:p>
    <w:p w14:paraId="7BCD61FE" w14:textId="77777777" w:rsidR="00B320C4" w:rsidRPr="00BF0615" w:rsidRDefault="00B320C4" w:rsidP="00AC1098">
      <w:pPr>
        <w:spacing w:after="0" w:line="240" w:lineRule="auto"/>
        <w:jc w:val="both"/>
        <w:rPr>
          <w:color w:val="000000" w:themeColor="text1"/>
          <w:sz w:val="24"/>
          <w:szCs w:val="24"/>
        </w:rPr>
      </w:pPr>
      <w:r w:rsidRPr="00BF0615">
        <w:rPr>
          <w:color w:val="000000" w:themeColor="text1"/>
          <w:sz w:val="24"/>
          <w:szCs w:val="24"/>
        </w:rPr>
        <w:t xml:space="preserve">The </w:t>
      </w:r>
      <w:r w:rsidR="003C7AC8" w:rsidRPr="00BF0615">
        <w:rPr>
          <w:color w:val="000000" w:themeColor="text1"/>
          <w:sz w:val="24"/>
          <w:szCs w:val="24"/>
        </w:rPr>
        <w:t>general arrangement for allocation of public expenditure in different subject</w:t>
      </w:r>
      <w:r w:rsidR="000F1D08" w:rsidRPr="00BF0615">
        <w:rPr>
          <w:color w:val="000000" w:themeColor="text1"/>
          <w:sz w:val="24"/>
          <w:szCs w:val="24"/>
        </w:rPr>
        <w:t xml:space="preserve"> areas</w:t>
      </w:r>
      <w:r w:rsidR="003C7AC8" w:rsidRPr="00BF0615">
        <w:rPr>
          <w:color w:val="000000" w:themeColor="text1"/>
          <w:sz w:val="24"/>
          <w:szCs w:val="24"/>
        </w:rPr>
        <w:t xml:space="preserve"> involves line ministries responsible </w:t>
      </w:r>
      <w:r w:rsidR="000F1D08" w:rsidRPr="00BF0615">
        <w:rPr>
          <w:color w:val="000000" w:themeColor="text1"/>
          <w:sz w:val="24"/>
          <w:szCs w:val="24"/>
        </w:rPr>
        <w:t xml:space="preserve">for </w:t>
      </w:r>
      <w:r w:rsidR="003C7AC8" w:rsidRPr="00BF0615">
        <w:rPr>
          <w:color w:val="000000" w:themeColor="text1"/>
          <w:sz w:val="24"/>
          <w:szCs w:val="24"/>
        </w:rPr>
        <w:t>respective subject</w:t>
      </w:r>
      <w:r w:rsidR="000F1D08" w:rsidRPr="00BF0615">
        <w:rPr>
          <w:color w:val="000000" w:themeColor="text1"/>
          <w:sz w:val="24"/>
          <w:szCs w:val="24"/>
        </w:rPr>
        <w:t>s</w:t>
      </w:r>
      <w:r w:rsidR="003C7AC8" w:rsidRPr="00BF0615">
        <w:rPr>
          <w:color w:val="000000" w:themeColor="text1"/>
          <w:sz w:val="24"/>
          <w:szCs w:val="24"/>
        </w:rPr>
        <w:t xml:space="preserve"> and line agencies coming under them</w:t>
      </w:r>
      <w:r w:rsidR="0079001D" w:rsidRPr="00BF0615">
        <w:rPr>
          <w:color w:val="000000" w:themeColor="text1"/>
          <w:sz w:val="24"/>
          <w:szCs w:val="24"/>
        </w:rPr>
        <w:t xml:space="preserve">. </w:t>
      </w:r>
      <w:r w:rsidR="003C7AC8" w:rsidRPr="00BF0615">
        <w:rPr>
          <w:color w:val="000000" w:themeColor="text1"/>
          <w:sz w:val="24"/>
          <w:szCs w:val="24"/>
        </w:rPr>
        <w:t xml:space="preserve"> </w:t>
      </w:r>
      <w:r w:rsidR="0079001D" w:rsidRPr="00BF0615">
        <w:rPr>
          <w:color w:val="000000" w:themeColor="text1"/>
          <w:sz w:val="24"/>
          <w:szCs w:val="24"/>
        </w:rPr>
        <w:t xml:space="preserve">Line agencies within a ministry </w:t>
      </w:r>
      <w:r w:rsidR="003C7AC8" w:rsidRPr="00BF0615">
        <w:rPr>
          <w:color w:val="000000" w:themeColor="text1"/>
          <w:sz w:val="24"/>
          <w:szCs w:val="24"/>
        </w:rPr>
        <w:t>may include government departments and state-owned enterprises. The expenditure allocated to the ministries and department</w:t>
      </w:r>
      <w:r w:rsidR="0079001D" w:rsidRPr="00BF0615">
        <w:rPr>
          <w:color w:val="000000" w:themeColor="text1"/>
          <w:sz w:val="24"/>
          <w:szCs w:val="24"/>
        </w:rPr>
        <w:t>s</w:t>
      </w:r>
      <w:r w:rsidR="003C7AC8" w:rsidRPr="00BF0615">
        <w:rPr>
          <w:color w:val="000000" w:themeColor="text1"/>
          <w:sz w:val="24"/>
          <w:szCs w:val="24"/>
        </w:rPr>
        <w:t xml:space="preserve"> are directly controlled by the treasury. The State owned enterprises (SOEs) include statutory boards and institutions (e.g. Authorities, Boards, Institutions) and public enterprises (e.g. State Banks, Corporations, Government Companies). Compared with government departments and ministries whose finances are directly handled by the Treasury, the SOEs have some independence of handling their finances. </w:t>
      </w:r>
      <w:r w:rsidR="000F1D08" w:rsidRPr="00BF0615">
        <w:rPr>
          <w:color w:val="000000" w:themeColor="text1"/>
          <w:sz w:val="24"/>
          <w:szCs w:val="24"/>
        </w:rPr>
        <w:t>M</w:t>
      </w:r>
      <w:r w:rsidR="003C7AC8" w:rsidRPr="00BF0615">
        <w:rPr>
          <w:color w:val="000000" w:themeColor="text1"/>
          <w:sz w:val="24"/>
          <w:szCs w:val="24"/>
        </w:rPr>
        <w:t xml:space="preserve">any of them </w:t>
      </w:r>
      <w:r w:rsidR="000F1D08" w:rsidRPr="00BF0615">
        <w:rPr>
          <w:color w:val="000000" w:themeColor="text1"/>
          <w:sz w:val="24"/>
          <w:szCs w:val="24"/>
        </w:rPr>
        <w:t>have</w:t>
      </w:r>
      <w:r w:rsidR="003C7AC8" w:rsidRPr="00BF0615">
        <w:rPr>
          <w:color w:val="000000" w:themeColor="text1"/>
          <w:sz w:val="24"/>
          <w:szCs w:val="24"/>
        </w:rPr>
        <w:t xml:space="preserve"> own revenue</w:t>
      </w:r>
      <w:r w:rsidR="000F1D08" w:rsidRPr="00BF0615">
        <w:rPr>
          <w:color w:val="000000" w:themeColor="text1"/>
          <w:sz w:val="24"/>
          <w:szCs w:val="24"/>
        </w:rPr>
        <w:t>s</w:t>
      </w:r>
      <w:r w:rsidR="003C7AC8" w:rsidRPr="00BF0615">
        <w:rPr>
          <w:color w:val="000000" w:themeColor="text1"/>
          <w:sz w:val="24"/>
          <w:szCs w:val="24"/>
        </w:rPr>
        <w:t xml:space="preserve"> in addition to treasury money (grants) allocated through the annual budget. They prepare independent audited accounting statements that report treasury allocations as a p</w:t>
      </w:r>
      <w:r w:rsidR="00385D02" w:rsidRPr="00BF0615">
        <w:rPr>
          <w:color w:val="000000" w:themeColor="text1"/>
          <w:sz w:val="24"/>
          <w:szCs w:val="24"/>
        </w:rPr>
        <w:t xml:space="preserve">art </w:t>
      </w:r>
      <w:r w:rsidR="003C7AC8" w:rsidRPr="00BF0615">
        <w:rPr>
          <w:color w:val="000000" w:themeColor="text1"/>
          <w:sz w:val="24"/>
          <w:szCs w:val="24"/>
        </w:rPr>
        <w:t xml:space="preserve">of their revenue. The decision making responsibility of finances in these entities is usually vested with the Boards of Directors appointed by the Government.  The Chairman of the Board is usually the Head of Institute, assisted by a permanent cadre led by a CEO (e.g. Director Generals, General Managers, CEOs). The governance arrangements may vary slightly in some SOEs but the relationship with the Treasury is </w:t>
      </w:r>
      <w:r w:rsidR="000F1D08" w:rsidRPr="00BF0615">
        <w:rPr>
          <w:color w:val="000000" w:themeColor="text1"/>
          <w:sz w:val="24"/>
          <w:szCs w:val="24"/>
        </w:rPr>
        <w:t>more or less similar</w:t>
      </w:r>
      <w:r w:rsidR="003C7AC8" w:rsidRPr="00BF0615">
        <w:rPr>
          <w:color w:val="000000" w:themeColor="text1"/>
          <w:sz w:val="24"/>
          <w:szCs w:val="24"/>
        </w:rPr>
        <w:t xml:space="preserve">.    </w:t>
      </w:r>
    </w:p>
    <w:p w14:paraId="113536A0" w14:textId="77777777" w:rsidR="00B320C4" w:rsidRPr="00BF0615" w:rsidRDefault="00B320C4" w:rsidP="00AC1098">
      <w:pPr>
        <w:spacing w:after="0" w:line="240" w:lineRule="auto"/>
        <w:jc w:val="both"/>
        <w:rPr>
          <w:color w:val="000000" w:themeColor="text1"/>
          <w:sz w:val="24"/>
          <w:szCs w:val="24"/>
        </w:rPr>
      </w:pPr>
    </w:p>
    <w:p w14:paraId="417D5A96" w14:textId="77777777" w:rsidR="009D1CEB" w:rsidRPr="00BF0615" w:rsidRDefault="009D1CEB" w:rsidP="00AC1098">
      <w:pPr>
        <w:spacing w:after="0" w:line="240" w:lineRule="auto"/>
        <w:jc w:val="both"/>
        <w:rPr>
          <w:color w:val="00B050"/>
          <w:sz w:val="24"/>
          <w:szCs w:val="24"/>
        </w:rPr>
      </w:pPr>
      <w:r w:rsidRPr="00BF0615">
        <w:rPr>
          <w:color w:val="000000" w:themeColor="text1"/>
          <w:sz w:val="24"/>
          <w:szCs w:val="24"/>
        </w:rPr>
        <w:t xml:space="preserve">Special funding units </w:t>
      </w:r>
      <w:r w:rsidR="0071727D" w:rsidRPr="00BF0615">
        <w:rPr>
          <w:color w:val="000000" w:themeColor="text1"/>
          <w:sz w:val="24"/>
          <w:szCs w:val="24"/>
        </w:rPr>
        <w:t xml:space="preserve">are </w:t>
      </w:r>
      <w:r w:rsidR="000F1D08" w:rsidRPr="00BF0615">
        <w:rPr>
          <w:color w:val="000000" w:themeColor="text1"/>
          <w:sz w:val="24"/>
          <w:szCs w:val="24"/>
        </w:rPr>
        <w:t xml:space="preserve">the </w:t>
      </w:r>
      <w:r w:rsidR="0071727D" w:rsidRPr="00BF0615">
        <w:rPr>
          <w:color w:val="000000" w:themeColor="text1"/>
          <w:sz w:val="24"/>
          <w:szCs w:val="24"/>
        </w:rPr>
        <w:t xml:space="preserve">entities which do not report to a </w:t>
      </w:r>
      <w:r w:rsidR="00B320C4" w:rsidRPr="00BF0615">
        <w:rPr>
          <w:color w:val="000000" w:themeColor="text1"/>
          <w:sz w:val="24"/>
          <w:szCs w:val="24"/>
        </w:rPr>
        <w:t>line</w:t>
      </w:r>
      <w:r w:rsidR="0071727D" w:rsidRPr="00BF0615">
        <w:rPr>
          <w:color w:val="000000" w:themeColor="text1"/>
          <w:sz w:val="24"/>
          <w:szCs w:val="24"/>
        </w:rPr>
        <w:t xml:space="preserve"> ministry </w:t>
      </w:r>
      <w:r w:rsidR="000F1D08" w:rsidRPr="00BF0615">
        <w:rPr>
          <w:color w:val="000000" w:themeColor="text1"/>
          <w:sz w:val="24"/>
          <w:szCs w:val="24"/>
        </w:rPr>
        <w:t>and some of them report</w:t>
      </w:r>
      <w:r w:rsidR="0071727D" w:rsidRPr="00BF0615">
        <w:rPr>
          <w:color w:val="000000" w:themeColor="text1"/>
          <w:sz w:val="24"/>
          <w:szCs w:val="24"/>
        </w:rPr>
        <w:t xml:space="preserve"> directly to the parliament. Entities coming under this include Office of the President, Office of the Prime Minister, Office of Leader of House, Office of the Leader of Opposition, Supreme Court</w:t>
      </w:r>
      <w:r w:rsidR="000F1D08" w:rsidRPr="00BF0615">
        <w:rPr>
          <w:color w:val="000000" w:themeColor="text1"/>
          <w:sz w:val="24"/>
          <w:szCs w:val="24"/>
        </w:rPr>
        <w:t xml:space="preserve"> and</w:t>
      </w:r>
      <w:r w:rsidR="0071727D" w:rsidRPr="00BF0615">
        <w:rPr>
          <w:color w:val="000000" w:themeColor="text1"/>
          <w:sz w:val="24"/>
          <w:szCs w:val="24"/>
        </w:rPr>
        <w:t xml:space="preserve"> </w:t>
      </w:r>
      <w:r w:rsidR="000F1D08" w:rsidRPr="00BF0615">
        <w:rPr>
          <w:color w:val="000000" w:themeColor="text1"/>
          <w:sz w:val="24"/>
          <w:szCs w:val="24"/>
        </w:rPr>
        <w:t>va</w:t>
      </w:r>
      <w:r w:rsidR="0071727D" w:rsidRPr="00BF0615">
        <w:rPr>
          <w:color w:val="000000" w:themeColor="text1"/>
          <w:sz w:val="24"/>
          <w:szCs w:val="24"/>
        </w:rPr>
        <w:t xml:space="preserve">rious </w:t>
      </w:r>
      <w:r w:rsidR="000F1D08" w:rsidRPr="00BF0615">
        <w:rPr>
          <w:color w:val="000000" w:themeColor="text1"/>
          <w:sz w:val="24"/>
          <w:szCs w:val="24"/>
        </w:rPr>
        <w:t>c</w:t>
      </w:r>
      <w:r w:rsidR="0071727D" w:rsidRPr="00BF0615">
        <w:rPr>
          <w:color w:val="000000" w:themeColor="text1"/>
          <w:sz w:val="24"/>
          <w:szCs w:val="24"/>
        </w:rPr>
        <w:t xml:space="preserve">ommissions and departments reporting to the parliament such as Auditor General’s Department, Election Department etc. </w:t>
      </w:r>
      <w:r w:rsidR="00F12AD8" w:rsidRPr="00BF0615">
        <w:rPr>
          <w:color w:val="000000" w:themeColor="text1"/>
          <w:sz w:val="24"/>
          <w:szCs w:val="24"/>
        </w:rPr>
        <w:t xml:space="preserve"> There are special arrangements </w:t>
      </w:r>
      <w:r w:rsidR="000F1D08" w:rsidRPr="00BF0615">
        <w:rPr>
          <w:color w:val="000000" w:themeColor="text1"/>
          <w:sz w:val="24"/>
          <w:szCs w:val="24"/>
        </w:rPr>
        <w:t xml:space="preserve">for allocating public funds to sub national agencies such as provincial councils and local authorities that involve </w:t>
      </w:r>
      <w:r w:rsidR="00396186" w:rsidRPr="00BF0615">
        <w:rPr>
          <w:color w:val="000000" w:themeColor="text1"/>
          <w:sz w:val="24"/>
          <w:szCs w:val="24"/>
        </w:rPr>
        <w:t>the Ministry of P</w:t>
      </w:r>
      <w:r w:rsidR="000F1D08" w:rsidRPr="00BF0615">
        <w:rPr>
          <w:color w:val="000000" w:themeColor="text1"/>
          <w:sz w:val="24"/>
          <w:szCs w:val="24"/>
        </w:rPr>
        <w:t xml:space="preserve">rovincial </w:t>
      </w:r>
      <w:r w:rsidR="00396186" w:rsidRPr="00BF0615">
        <w:rPr>
          <w:color w:val="000000" w:themeColor="text1"/>
          <w:sz w:val="24"/>
          <w:szCs w:val="24"/>
        </w:rPr>
        <w:t>C</w:t>
      </w:r>
      <w:r w:rsidR="000F1D08" w:rsidRPr="00BF0615">
        <w:rPr>
          <w:color w:val="000000" w:themeColor="text1"/>
          <w:sz w:val="24"/>
          <w:szCs w:val="24"/>
        </w:rPr>
        <w:t xml:space="preserve">ouncils and </w:t>
      </w:r>
      <w:r w:rsidR="00396186" w:rsidRPr="00BF0615">
        <w:rPr>
          <w:color w:val="000000" w:themeColor="text1"/>
          <w:sz w:val="24"/>
          <w:szCs w:val="24"/>
        </w:rPr>
        <w:t>L</w:t>
      </w:r>
      <w:r w:rsidR="000F1D08" w:rsidRPr="00BF0615">
        <w:rPr>
          <w:color w:val="000000" w:themeColor="text1"/>
          <w:sz w:val="24"/>
          <w:szCs w:val="24"/>
        </w:rPr>
        <w:t xml:space="preserve">ocal </w:t>
      </w:r>
      <w:r w:rsidR="00396186" w:rsidRPr="00BF0615">
        <w:rPr>
          <w:color w:val="000000" w:themeColor="text1"/>
          <w:sz w:val="24"/>
          <w:szCs w:val="24"/>
        </w:rPr>
        <w:t>Government</w:t>
      </w:r>
      <w:r w:rsidR="000F1D08" w:rsidRPr="00BF0615">
        <w:rPr>
          <w:color w:val="000000" w:themeColor="text1"/>
          <w:sz w:val="24"/>
          <w:szCs w:val="24"/>
        </w:rPr>
        <w:t xml:space="preserve"> and the Finance </w:t>
      </w:r>
      <w:r w:rsidR="00AF705C" w:rsidRPr="00BF0615">
        <w:rPr>
          <w:color w:val="000000" w:themeColor="text1"/>
          <w:sz w:val="24"/>
          <w:szCs w:val="24"/>
        </w:rPr>
        <w:t xml:space="preserve">Commission. </w:t>
      </w:r>
    </w:p>
    <w:p w14:paraId="01090AC2" w14:textId="77777777" w:rsidR="003F2052" w:rsidRPr="00BF0615" w:rsidRDefault="003F2052" w:rsidP="00AC1098">
      <w:pPr>
        <w:spacing w:after="0" w:line="240" w:lineRule="auto"/>
        <w:jc w:val="both"/>
        <w:rPr>
          <w:color w:val="00B050"/>
          <w:sz w:val="24"/>
          <w:szCs w:val="24"/>
        </w:rPr>
      </w:pPr>
    </w:p>
    <w:p w14:paraId="52EE54EB" w14:textId="77777777" w:rsidR="003F2052" w:rsidRPr="00BF0615" w:rsidRDefault="003F2052" w:rsidP="003F2052">
      <w:pPr>
        <w:pStyle w:val="Heading1"/>
        <w:numPr>
          <w:ilvl w:val="1"/>
          <w:numId w:val="24"/>
        </w:numPr>
        <w:spacing w:before="0" w:line="240" w:lineRule="auto"/>
        <w:rPr>
          <w:sz w:val="24"/>
          <w:szCs w:val="24"/>
        </w:rPr>
      </w:pPr>
      <w:bookmarkStart w:id="51" w:name="_Toc504733124"/>
      <w:r w:rsidRPr="00BF0615">
        <w:rPr>
          <w:sz w:val="24"/>
          <w:szCs w:val="24"/>
        </w:rPr>
        <w:t>Biodiversity spending by public organizations</w:t>
      </w:r>
      <w:r w:rsidR="00A84FC6" w:rsidRPr="00BF0615">
        <w:rPr>
          <w:sz w:val="24"/>
          <w:szCs w:val="24"/>
        </w:rPr>
        <w:t xml:space="preserve"> at national level</w:t>
      </w:r>
      <w:bookmarkEnd w:id="51"/>
      <w:r w:rsidR="00A84FC6" w:rsidRPr="00BF0615">
        <w:rPr>
          <w:sz w:val="24"/>
          <w:szCs w:val="24"/>
        </w:rPr>
        <w:t xml:space="preserve"> </w:t>
      </w:r>
    </w:p>
    <w:p w14:paraId="1C3CAE2A" w14:textId="77777777" w:rsidR="003F2052" w:rsidRPr="00BF0615" w:rsidRDefault="003F2052" w:rsidP="003F2052">
      <w:pPr>
        <w:spacing w:after="0" w:line="240" w:lineRule="auto"/>
        <w:rPr>
          <w:sz w:val="24"/>
          <w:szCs w:val="24"/>
        </w:rPr>
      </w:pPr>
    </w:p>
    <w:p w14:paraId="5EF24AB0" w14:textId="77777777" w:rsidR="00B519B0" w:rsidRPr="00BF0615" w:rsidRDefault="008717CF" w:rsidP="00AC1098">
      <w:pPr>
        <w:spacing w:after="0" w:line="240" w:lineRule="auto"/>
        <w:jc w:val="both"/>
        <w:rPr>
          <w:color w:val="000000" w:themeColor="text1"/>
          <w:sz w:val="24"/>
          <w:szCs w:val="24"/>
        </w:rPr>
      </w:pPr>
      <w:r w:rsidRPr="00BF0615">
        <w:rPr>
          <w:color w:val="000000" w:themeColor="text1"/>
          <w:sz w:val="24"/>
          <w:szCs w:val="24"/>
        </w:rPr>
        <w:t>A</w:t>
      </w:r>
      <w:r w:rsidR="004D377A" w:rsidRPr="00BF0615">
        <w:rPr>
          <w:color w:val="000000" w:themeColor="text1"/>
          <w:sz w:val="24"/>
          <w:szCs w:val="24"/>
        </w:rPr>
        <w:t>n analysis of biodiversity expenditure by public sector agencies</w:t>
      </w:r>
      <w:r w:rsidRPr="00BF0615">
        <w:rPr>
          <w:color w:val="000000" w:themeColor="text1"/>
          <w:sz w:val="24"/>
          <w:szCs w:val="24"/>
        </w:rPr>
        <w:t xml:space="preserve"> is presented in this section</w:t>
      </w:r>
      <w:r w:rsidR="004D377A" w:rsidRPr="00BF0615">
        <w:rPr>
          <w:color w:val="000000" w:themeColor="text1"/>
          <w:sz w:val="24"/>
          <w:szCs w:val="24"/>
        </w:rPr>
        <w:t xml:space="preserve">. </w:t>
      </w:r>
      <w:r w:rsidRPr="00BF0615">
        <w:rPr>
          <w:color w:val="000000" w:themeColor="text1"/>
          <w:sz w:val="24"/>
          <w:szCs w:val="24"/>
        </w:rPr>
        <w:t>It begins with a</w:t>
      </w:r>
      <w:r w:rsidR="00B519B0" w:rsidRPr="00BF0615">
        <w:rPr>
          <w:color w:val="000000" w:themeColor="text1"/>
          <w:sz w:val="24"/>
          <w:szCs w:val="24"/>
        </w:rPr>
        <w:t xml:space="preserve"> profile of agencies with biodiversity related mandates</w:t>
      </w:r>
      <w:r w:rsidRPr="00BF0615">
        <w:rPr>
          <w:color w:val="000000" w:themeColor="text1"/>
          <w:sz w:val="24"/>
          <w:szCs w:val="24"/>
        </w:rPr>
        <w:t xml:space="preserve"> which are the actual spending units of BE. </w:t>
      </w:r>
    </w:p>
    <w:p w14:paraId="10281C14" w14:textId="77777777" w:rsidR="00FC4303" w:rsidRPr="00BF0615" w:rsidRDefault="009D1CEB" w:rsidP="00AC1098">
      <w:pPr>
        <w:spacing w:after="0" w:line="240" w:lineRule="auto"/>
        <w:jc w:val="both"/>
        <w:rPr>
          <w:sz w:val="24"/>
          <w:szCs w:val="24"/>
        </w:rPr>
      </w:pPr>
      <w:r w:rsidRPr="00BF0615">
        <w:rPr>
          <w:sz w:val="24"/>
          <w:szCs w:val="24"/>
        </w:rPr>
        <w:t xml:space="preserve"> </w:t>
      </w:r>
    </w:p>
    <w:p w14:paraId="6DC9F272" w14:textId="77777777" w:rsidR="00C12D0E" w:rsidRPr="00BF0615" w:rsidRDefault="0057475D" w:rsidP="003F2052">
      <w:pPr>
        <w:pStyle w:val="Heading1"/>
        <w:numPr>
          <w:ilvl w:val="2"/>
          <w:numId w:val="24"/>
        </w:numPr>
        <w:spacing w:before="0" w:line="240" w:lineRule="auto"/>
        <w:rPr>
          <w:i/>
          <w:iCs/>
          <w:sz w:val="22"/>
          <w:szCs w:val="22"/>
        </w:rPr>
      </w:pPr>
      <w:bookmarkStart w:id="52" w:name="_Toc504733125"/>
      <w:r w:rsidRPr="00BF0615">
        <w:rPr>
          <w:i/>
          <w:iCs/>
          <w:sz w:val="22"/>
          <w:szCs w:val="22"/>
        </w:rPr>
        <w:t>Profile of public agencies with biodiversity related mandates</w:t>
      </w:r>
      <w:bookmarkEnd w:id="52"/>
      <w:r w:rsidRPr="00BF0615">
        <w:rPr>
          <w:i/>
          <w:iCs/>
          <w:sz w:val="22"/>
          <w:szCs w:val="22"/>
        </w:rPr>
        <w:t xml:space="preserve">  </w:t>
      </w:r>
    </w:p>
    <w:p w14:paraId="7766EEAE" w14:textId="77777777" w:rsidR="00222DD0" w:rsidRPr="00BF0615" w:rsidRDefault="00222DD0" w:rsidP="00F35FCB">
      <w:pPr>
        <w:spacing w:after="0" w:line="240" w:lineRule="auto"/>
        <w:rPr>
          <w:sz w:val="24"/>
          <w:szCs w:val="24"/>
        </w:rPr>
      </w:pPr>
    </w:p>
    <w:p w14:paraId="42DF7F5F" w14:textId="6E8EE79F" w:rsidR="00FD64EE" w:rsidRPr="00BF0615" w:rsidRDefault="002E487C" w:rsidP="00F35FCB">
      <w:pPr>
        <w:spacing w:after="0" w:line="240" w:lineRule="auto"/>
        <w:jc w:val="both"/>
        <w:rPr>
          <w:color w:val="00B050"/>
          <w:sz w:val="24"/>
          <w:szCs w:val="24"/>
        </w:rPr>
      </w:pPr>
      <w:r w:rsidRPr="00BF0615">
        <w:rPr>
          <w:color w:val="000000" w:themeColor="text1"/>
          <w:sz w:val="24"/>
          <w:szCs w:val="24"/>
        </w:rPr>
        <w:t xml:space="preserve">Sri Lanka has a </w:t>
      </w:r>
      <w:r w:rsidR="00E23DE7" w:rsidRPr="00BF0615">
        <w:rPr>
          <w:color w:val="000000" w:themeColor="text1"/>
          <w:sz w:val="24"/>
          <w:szCs w:val="24"/>
        </w:rPr>
        <w:t xml:space="preserve">large number of </w:t>
      </w:r>
      <w:r w:rsidRPr="00BF0615">
        <w:rPr>
          <w:color w:val="000000" w:themeColor="text1"/>
          <w:sz w:val="24"/>
          <w:szCs w:val="24"/>
        </w:rPr>
        <w:t xml:space="preserve">ministries </w:t>
      </w:r>
      <w:r w:rsidR="00E23DE7" w:rsidRPr="00BF0615">
        <w:rPr>
          <w:color w:val="000000" w:themeColor="text1"/>
          <w:sz w:val="24"/>
          <w:szCs w:val="24"/>
        </w:rPr>
        <w:t>of which</w:t>
      </w:r>
      <w:r w:rsidR="002D53C8">
        <w:rPr>
          <w:color w:val="000000" w:themeColor="text1"/>
          <w:sz w:val="24"/>
          <w:szCs w:val="24"/>
        </w:rPr>
        <w:t xml:space="preserve"> the</w:t>
      </w:r>
      <w:r w:rsidR="00E23DE7" w:rsidRPr="00BF0615">
        <w:rPr>
          <w:color w:val="000000" w:themeColor="text1"/>
          <w:sz w:val="24"/>
          <w:szCs w:val="24"/>
        </w:rPr>
        <w:t xml:space="preserve"> </w:t>
      </w:r>
      <w:r w:rsidR="0079001D" w:rsidRPr="00BF0615">
        <w:rPr>
          <w:color w:val="000000" w:themeColor="text1"/>
          <w:sz w:val="24"/>
          <w:szCs w:val="24"/>
        </w:rPr>
        <w:t xml:space="preserve">total number, </w:t>
      </w:r>
      <w:r w:rsidR="00E23DE7" w:rsidRPr="00BF0615">
        <w:rPr>
          <w:color w:val="000000" w:themeColor="text1"/>
          <w:sz w:val="24"/>
          <w:szCs w:val="24"/>
        </w:rPr>
        <w:t xml:space="preserve">subject areas and </w:t>
      </w:r>
      <w:r w:rsidR="00A66A52" w:rsidRPr="00BF0615">
        <w:rPr>
          <w:color w:val="000000" w:themeColor="text1"/>
          <w:sz w:val="24"/>
          <w:szCs w:val="24"/>
        </w:rPr>
        <w:t xml:space="preserve">composition of </w:t>
      </w:r>
      <w:r w:rsidR="00E23DE7" w:rsidRPr="00BF0615">
        <w:rPr>
          <w:color w:val="000000" w:themeColor="text1"/>
          <w:sz w:val="24"/>
          <w:szCs w:val="24"/>
        </w:rPr>
        <w:t xml:space="preserve">line agencies change very frequently. </w:t>
      </w:r>
      <w:r w:rsidR="005B0BB1" w:rsidRPr="00BF0615">
        <w:rPr>
          <w:color w:val="000000" w:themeColor="text1"/>
          <w:sz w:val="24"/>
          <w:szCs w:val="24"/>
        </w:rPr>
        <w:t xml:space="preserve">As a result, when a broad subject area such as environment or biodiversity is concerned, responsibilities are divided among number of ministries and line agencies. The public expenditure on biodiversity </w:t>
      </w:r>
      <w:r w:rsidR="00912A8C" w:rsidRPr="00BF0615">
        <w:rPr>
          <w:color w:val="000000" w:themeColor="text1"/>
          <w:sz w:val="24"/>
          <w:szCs w:val="24"/>
        </w:rPr>
        <w:t>can be traced to</w:t>
      </w:r>
      <w:r w:rsidR="005B0BB1" w:rsidRPr="00BF0615">
        <w:rPr>
          <w:color w:val="000000" w:themeColor="text1"/>
          <w:sz w:val="24"/>
          <w:szCs w:val="24"/>
        </w:rPr>
        <w:t xml:space="preserve"> several ministries and line agencies. The service orientation of these ministries </w:t>
      </w:r>
      <w:r w:rsidR="00C45683" w:rsidRPr="00BF0615">
        <w:rPr>
          <w:color w:val="000000" w:themeColor="text1"/>
          <w:sz w:val="24"/>
          <w:szCs w:val="24"/>
        </w:rPr>
        <w:t>and agencies span over a wide range of economic subsectors</w:t>
      </w:r>
      <w:r w:rsidR="00396186" w:rsidRPr="00BF0615">
        <w:rPr>
          <w:color w:val="000000" w:themeColor="text1"/>
          <w:sz w:val="24"/>
          <w:szCs w:val="24"/>
        </w:rPr>
        <w:t>. Some of them are involved with</w:t>
      </w:r>
      <w:r w:rsidR="005B0BB1" w:rsidRPr="00BF0615">
        <w:rPr>
          <w:color w:val="000000" w:themeColor="text1"/>
          <w:sz w:val="24"/>
          <w:szCs w:val="24"/>
        </w:rPr>
        <w:t xml:space="preserve"> </w:t>
      </w:r>
      <w:r w:rsidR="00396186" w:rsidRPr="00BF0615">
        <w:rPr>
          <w:color w:val="000000" w:themeColor="text1"/>
          <w:sz w:val="24"/>
          <w:szCs w:val="24"/>
        </w:rPr>
        <w:t xml:space="preserve">subsectors of </w:t>
      </w:r>
      <w:r w:rsidR="005B0BB1" w:rsidRPr="00BF0615">
        <w:rPr>
          <w:color w:val="000000" w:themeColor="text1"/>
          <w:sz w:val="24"/>
          <w:szCs w:val="24"/>
        </w:rPr>
        <w:t>agricu</w:t>
      </w:r>
      <w:r w:rsidR="00396186" w:rsidRPr="00BF0615">
        <w:rPr>
          <w:color w:val="000000" w:themeColor="text1"/>
          <w:sz w:val="24"/>
          <w:szCs w:val="24"/>
        </w:rPr>
        <w:t xml:space="preserve">lture </w:t>
      </w:r>
      <w:r w:rsidR="005B0BB1" w:rsidRPr="00BF0615">
        <w:rPr>
          <w:color w:val="000000" w:themeColor="text1"/>
          <w:sz w:val="24"/>
          <w:szCs w:val="24"/>
        </w:rPr>
        <w:t>(e.g. Forest Department, Department of Agriculture, Department of Fisheries and Aquatic Resources)</w:t>
      </w:r>
      <w:r w:rsidR="00396186" w:rsidRPr="00BF0615">
        <w:rPr>
          <w:color w:val="000000" w:themeColor="text1"/>
          <w:sz w:val="24"/>
          <w:szCs w:val="24"/>
        </w:rPr>
        <w:t xml:space="preserve"> whereas others are catering to</w:t>
      </w:r>
      <w:r w:rsidR="005B0BB1" w:rsidRPr="00BF0615">
        <w:rPr>
          <w:color w:val="000000" w:themeColor="text1"/>
          <w:sz w:val="24"/>
          <w:szCs w:val="24"/>
        </w:rPr>
        <w:t xml:space="preserve"> </w:t>
      </w:r>
      <w:r w:rsidR="00396186" w:rsidRPr="00BF0615">
        <w:rPr>
          <w:color w:val="000000" w:themeColor="text1"/>
          <w:sz w:val="24"/>
          <w:szCs w:val="24"/>
        </w:rPr>
        <w:t>various branches of</w:t>
      </w:r>
      <w:r w:rsidR="005B0BB1" w:rsidRPr="00BF0615">
        <w:rPr>
          <w:color w:val="000000" w:themeColor="text1"/>
          <w:sz w:val="24"/>
          <w:szCs w:val="24"/>
        </w:rPr>
        <w:t xml:space="preserve"> service sector of the economy</w:t>
      </w:r>
      <w:r w:rsidR="00C45683" w:rsidRPr="00BF0615">
        <w:rPr>
          <w:color w:val="000000" w:themeColor="text1"/>
          <w:sz w:val="24"/>
          <w:szCs w:val="24"/>
        </w:rPr>
        <w:t xml:space="preserve"> </w:t>
      </w:r>
      <w:r w:rsidR="005B0BB1" w:rsidRPr="00BF0615">
        <w:rPr>
          <w:color w:val="000000" w:themeColor="text1"/>
          <w:sz w:val="24"/>
          <w:szCs w:val="24"/>
        </w:rPr>
        <w:t>(e.g. Department of A</w:t>
      </w:r>
      <w:r w:rsidR="00385D02" w:rsidRPr="00BF0615">
        <w:rPr>
          <w:color w:val="000000" w:themeColor="text1"/>
          <w:sz w:val="24"/>
          <w:szCs w:val="24"/>
        </w:rPr>
        <w:t>nimal Production and Health</w:t>
      </w:r>
      <w:r w:rsidR="00C45683" w:rsidRPr="00BF0615">
        <w:rPr>
          <w:color w:val="000000" w:themeColor="text1"/>
          <w:sz w:val="24"/>
          <w:szCs w:val="24"/>
        </w:rPr>
        <w:t>–</w:t>
      </w:r>
      <w:r w:rsidR="00385D02" w:rsidRPr="00BF0615">
        <w:rPr>
          <w:color w:val="000000" w:themeColor="text1"/>
          <w:sz w:val="24"/>
          <w:szCs w:val="24"/>
        </w:rPr>
        <w:t>control of animal diseases</w:t>
      </w:r>
      <w:r w:rsidR="005B0BB1" w:rsidRPr="00BF0615">
        <w:rPr>
          <w:color w:val="000000" w:themeColor="text1"/>
          <w:sz w:val="24"/>
          <w:szCs w:val="24"/>
        </w:rPr>
        <w:t>).</w:t>
      </w:r>
      <w:r w:rsidR="00C45683" w:rsidRPr="00BF0615">
        <w:rPr>
          <w:color w:val="000000" w:themeColor="text1"/>
          <w:sz w:val="24"/>
          <w:szCs w:val="24"/>
        </w:rPr>
        <w:t xml:space="preserve"> </w:t>
      </w:r>
      <w:r w:rsidR="00912A8C" w:rsidRPr="00BF0615">
        <w:rPr>
          <w:color w:val="000000" w:themeColor="text1"/>
          <w:sz w:val="24"/>
          <w:szCs w:val="24"/>
        </w:rPr>
        <w:t>Table 7 provides</w:t>
      </w:r>
      <w:r w:rsidR="00FD64EE" w:rsidRPr="00BF0615">
        <w:rPr>
          <w:color w:val="000000" w:themeColor="text1"/>
          <w:sz w:val="24"/>
          <w:szCs w:val="24"/>
        </w:rPr>
        <w:t xml:space="preserve"> a profile of government agencies con</w:t>
      </w:r>
      <w:r w:rsidR="003F7862" w:rsidRPr="00BF0615">
        <w:rPr>
          <w:color w:val="000000" w:themeColor="text1"/>
          <w:sz w:val="24"/>
          <w:szCs w:val="24"/>
        </w:rPr>
        <w:t>sidered in the analysis of BE</w:t>
      </w:r>
      <w:r w:rsidR="00912A8C" w:rsidRPr="00BF0615">
        <w:rPr>
          <w:color w:val="000000" w:themeColor="text1"/>
          <w:sz w:val="24"/>
          <w:szCs w:val="24"/>
        </w:rPr>
        <w:t>R</w:t>
      </w:r>
      <w:r w:rsidR="003F7862" w:rsidRPr="00BF0615">
        <w:rPr>
          <w:color w:val="000000" w:themeColor="text1"/>
          <w:sz w:val="24"/>
          <w:szCs w:val="24"/>
        </w:rPr>
        <w:t xml:space="preserve">. </w:t>
      </w:r>
      <w:r w:rsidR="00C45683" w:rsidRPr="00BF0615">
        <w:rPr>
          <w:color w:val="000000" w:themeColor="text1"/>
          <w:sz w:val="24"/>
          <w:szCs w:val="24"/>
        </w:rPr>
        <w:t xml:space="preserve"> It shows ministries</w:t>
      </w:r>
      <w:r w:rsidR="00912A8C" w:rsidRPr="00BF0615">
        <w:rPr>
          <w:color w:val="000000" w:themeColor="text1"/>
          <w:sz w:val="24"/>
          <w:szCs w:val="24"/>
        </w:rPr>
        <w:t xml:space="preserve"> and</w:t>
      </w:r>
      <w:r w:rsidR="00C45683" w:rsidRPr="00BF0615">
        <w:rPr>
          <w:color w:val="000000" w:themeColor="text1"/>
          <w:sz w:val="24"/>
          <w:szCs w:val="24"/>
        </w:rPr>
        <w:t xml:space="preserve"> line agencies </w:t>
      </w:r>
      <w:r w:rsidR="00912A8C" w:rsidRPr="00BF0615">
        <w:rPr>
          <w:color w:val="000000" w:themeColor="text1"/>
          <w:sz w:val="24"/>
          <w:szCs w:val="24"/>
        </w:rPr>
        <w:t>together with</w:t>
      </w:r>
      <w:r w:rsidR="00C45683" w:rsidRPr="00BF0615">
        <w:rPr>
          <w:color w:val="000000" w:themeColor="text1"/>
          <w:sz w:val="24"/>
          <w:szCs w:val="24"/>
        </w:rPr>
        <w:t xml:space="preserve"> specific biodiversity related involvements of these agencies. It should be noted that all ministries listed in the table may not fulfil biodiversity related functions </w:t>
      </w:r>
      <w:r w:rsidR="00912A8C" w:rsidRPr="00BF0615">
        <w:rPr>
          <w:color w:val="000000" w:themeColor="text1"/>
          <w:sz w:val="24"/>
          <w:szCs w:val="24"/>
        </w:rPr>
        <w:t>but certain</w:t>
      </w:r>
      <w:r w:rsidR="00C45683" w:rsidRPr="00BF0615">
        <w:rPr>
          <w:color w:val="000000" w:themeColor="text1"/>
          <w:sz w:val="24"/>
          <w:szCs w:val="24"/>
        </w:rPr>
        <w:t xml:space="preserve"> line agencies com</w:t>
      </w:r>
      <w:r w:rsidR="00912A8C" w:rsidRPr="00BF0615">
        <w:rPr>
          <w:color w:val="000000" w:themeColor="text1"/>
          <w:sz w:val="24"/>
          <w:szCs w:val="24"/>
        </w:rPr>
        <w:t>ing</w:t>
      </w:r>
      <w:r w:rsidR="00C45683" w:rsidRPr="00BF0615">
        <w:rPr>
          <w:color w:val="000000" w:themeColor="text1"/>
          <w:sz w:val="24"/>
          <w:szCs w:val="24"/>
        </w:rPr>
        <w:t xml:space="preserve"> under them </w:t>
      </w:r>
      <w:r w:rsidR="0057475D" w:rsidRPr="00BF0615">
        <w:rPr>
          <w:color w:val="000000" w:themeColor="text1"/>
          <w:sz w:val="24"/>
          <w:szCs w:val="24"/>
        </w:rPr>
        <w:t>have mandate</w:t>
      </w:r>
      <w:r w:rsidR="00912A8C" w:rsidRPr="00BF0615">
        <w:rPr>
          <w:color w:val="000000" w:themeColor="text1"/>
          <w:sz w:val="24"/>
          <w:szCs w:val="24"/>
        </w:rPr>
        <w:t>s</w:t>
      </w:r>
      <w:r w:rsidR="0057475D" w:rsidRPr="00BF0615">
        <w:rPr>
          <w:color w:val="000000" w:themeColor="text1"/>
          <w:sz w:val="24"/>
          <w:szCs w:val="24"/>
        </w:rPr>
        <w:t xml:space="preserve"> relat</w:t>
      </w:r>
      <w:r w:rsidR="00912A8C" w:rsidRPr="00BF0615">
        <w:rPr>
          <w:color w:val="000000" w:themeColor="text1"/>
          <w:sz w:val="24"/>
          <w:szCs w:val="24"/>
        </w:rPr>
        <w:t>ing</w:t>
      </w:r>
      <w:r w:rsidR="0057475D" w:rsidRPr="00BF0615">
        <w:rPr>
          <w:color w:val="000000" w:themeColor="text1"/>
          <w:sz w:val="24"/>
          <w:szCs w:val="24"/>
        </w:rPr>
        <w:t xml:space="preserve"> to biodiversity.</w:t>
      </w:r>
      <w:r w:rsidR="0057475D" w:rsidRPr="00BF0615">
        <w:rPr>
          <w:color w:val="00B050"/>
          <w:sz w:val="24"/>
          <w:szCs w:val="24"/>
        </w:rPr>
        <w:t xml:space="preserve"> </w:t>
      </w:r>
      <w:r w:rsidR="00C45683" w:rsidRPr="00BF0615">
        <w:rPr>
          <w:color w:val="00B050"/>
          <w:sz w:val="24"/>
          <w:szCs w:val="24"/>
        </w:rPr>
        <w:t xml:space="preserve">  </w:t>
      </w:r>
    </w:p>
    <w:p w14:paraId="13264A96" w14:textId="77777777" w:rsidR="008717CF" w:rsidRPr="00BF0615" w:rsidRDefault="008717CF" w:rsidP="008717CF">
      <w:pPr>
        <w:pStyle w:val="Caption"/>
        <w:spacing w:after="0"/>
        <w:rPr>
          <w:sz w:val="24"/>
          <w:szCs w:val="24"/>
        </w:rPr>
      </w:pPr>
    </w:p>
    <w:p w14:paraId="3F08259F" w14:textId="191818AF" w:rsidR="00D706DD" w:rsidRPr="00BF0615" w:rsidRDefault="00912A8C" w:rsidP="008717CF">
      <w:pPr>
        <w:pStyle w:val="Caption"/>
        <w:spacing w:after="0"/>
        <w:rPr>
          <w:b w:val="0"/>
          <w:bCs w:val="0"/>
          <w:color w:val="00B050"/>
          <w:sz w:val="24"/>
          <w:szCs w:val="24"/>
        </w:rPr>
      </w:pPr>
      <w:bookmarkStart w:id="53" w:name="_Toc500934701"/>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7</w:t>
      </w:r>
      <w:r w:rsidRPr="00BF0615">
        <w:rPr>
          <w:sz w:val="24"/>
          <w:szCs w:val="24"/>
        </w:rPr>
        <w:fldChar w:fldCharType="end"/>
      </w:r>
      <w:r w:rsidR="00D706DD" w:rsidRPr="00BF0615">
        <w:rPr>
          <w:color w:val="00B050"/>
          <w:sz w:val="24"/>
          <w:szCs w:val="24"/>
        </w:rPr>
        <w:t xml:space="preserve">: </w:t>
      </w:r>
      <w:r w:rsidR="00D706DD" w:rsidRPr="00BF0615">
        <w:rPr>
          <w:b w:val="0"/>
          <w:bCs w:val="0"/>
          <w:color w:val="0070C0"/>
          <w:sz w:val="24"/>
          <w:szCs w:val="24"/>
        </w:rPr>
        <w:t xml:space="preserve">Public agencies </w:t>
      </w:r>
      <w:r w:rsidRPr="00BF0615">
        <w:rPr>
          <w:b w:val="0"/>
          <w:bCs w:val="0"/>
          <w:color w:val="0070C0"/>
          <w:sz w:val="24"/>
          <w:szCs w:val="24"/>
        </w:rPr>
        <w:t>with</w:t>
      </w:r>
      <w:r w:rsidR="00D706DD" w:rsidRPr="00BF0615">
        <w:rPr>
          <w:b w:val="0"/>
          <w:bCs w:val="0"/>
          <w:color w:val="0070C0"/>
          <w:sz w:val="24"/>
          <w:szCs w:val="24"/>
        </w:rPr>
        <w:t xml:space="preserve"> </w:t>
      </w:r>
      <w:r w:rsidRPr="00BF0615">
        <w:rPr>
          <w:b w:val="0"/>
          <w:bCs w:val="0"/>
          <w:color w:val="0070C0"/>
          <w:sz w:val="24"/>
          <w:szCs w:val="24"/>
        </w:rPr>
        <w:t>biodiversity related mandates</w:t>
      </w:r>
      <w:bookmarkEnd w:id="53"/>
      <w:r w:rsidRPr="00BF0615">
        <w:rPr>
          <w:b w:val="0"/>
          <w:bCs w:val="0"/>
          <w:color w:val="0070C0"/>
          <w:sz w:val="24"/>
          <w:szCs w:val="24"/>
        </w:rPr>
        <w:t xml:space="preserve"> </w:t>
      </w:r>
    </w:p>
    <w:p w14:paraId="36982964" w14:textId="77777777" w:rsidR="008717CF" w:rsidRPr="00BF0615" w:rsidRDefault="008717CF" w:rsidP="008717CF">
      <w:pPr>
        <w:spacing w:after="0" w:line="240" w:lineRule="auto"/>
      </w:pPr>
    </w:p>
    <w:tbl>
      <w:tblPr>
        <w:tblStyle w:val="LightList-Accent1"/>
        <w:tblW w:w="0" w:type="auto"/>
        <w:tblLook w:val="04A0" w:firstRow="1" w:lastRow="0" w:firstColumn="1" w:lastColumn="0" w:noHBand="0" w:noVBand="1"/>
      </w:tblPr>
      <w:tblGrid>
        <w:gridCol w:w="2594"/>
        <w:gridCol w:w="2719"/>
        <w:gridCol w:w="3693"/>
      </w:tblGrid>
      <w:tr w:rsidR="00912A8C" w:rsidRPr="00BF0615" w14:paraId="318E6590" w14:textId="77777777" w:rsidTr="00D17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14:paraId="0678B900" w14:textId="77777777" w:rsidR="003F7862" w:rsidRPr="00BF0615" w:rsidRDefault="003F7862" w:rsidP="005B0BB1">
            <w:pPr>
              <w:rPr>
                <w:lang w:val="en-GB"/>
              </w:rPr>
            </w:pPr>
            <w:r w:rsidRPr="00BF0615">
              <w:rPr>
                <w:lang w:val="en-GB"/>
              </w:rPr>
              <w:t xml:space="preserve">Ministry </w:t>
            </w:r>
          </w:p>
        </w:tc>
        <w:tc>
          <w:tcPr>
            <w:tcW w:w="2785" w:type="dxa"/>
          </w:tcPr>
          <w:p w14:paraId="605DD60B" w14:textId="77777777" w:rsidR="003F7862" w:rsidRPr="00BF0615" w:rsidRDefault="00990A24" w:rsidP="00D17AC8">
            <w:pPr>
              <w:jc w:val="center"/>
              <w:cnfStyle w:val="100000000000" w:firstRow="1" w:lastRow="0" w:firstColumn="0" w:lastColumn="0" w:oddVBand="0" w:evenVBand="0" w:oddHBand="0" w:evenHBand="0" w:firstRowFirstColumn="0" w:firstRowLastColumn="0" w:lastRowFirstColumn="0" w:lastRowLastColumn="0"/>
              <w:rPr>
                <w:lang w:val="en-GB"/>
              </w:rPr>
            </w:pPr>
            <w:r w:rsidRPr="00BF0615">
              <w:rPr>
                <w:lang w:val="en-GB"/>
              </w:rPr>
              <w:t>Divisions/</w:t>
            </w:r>
            <w:r w:rsidR="003F7862" w:rsidRPr="00BF0615">
              <w:rPr>
                <w:lang w:val="en-GB"/>
              </w:rPr>
              <w:t>Line Agencies</w:t>
            </w:r>
          </w:p>
        </w:tc>
        <w:tc>
          <w:tcPr>
            <w:tcW w:w="3800" w:type="dxa"/>
          </w:tcPr>
          <w:p w14:paraId="0AE941CF" w14:textId="77777777" w:rsidR="003F7862" w:rsidRPr="00BF0615" w:rsidRDefault="003F7862" w:rsidP="00D17AC8">
            <w:pPr>
              <w:jc w:val="center"/>
              <w:cnfStyle w:val="100000000000" w:firstRow="1" w:lastRow="0" w:firstColumn="0" w:lastColumn="0" w:oddVBand="0" w:evenVBand="0" w:oddHBand="0" w:evenHBand="0" w:firstRowFirstColumn="0" w:firstRowLastColumn="0" w:lastRowFirstColumn="0" w:lastRowLastColumn="0"/>
              <w:rPr>
                <w:lang w:val="en-GB"/>
              </w:rPr>
            </w:pPr>
            <w:r w:rsidRPr="00BF0615">
              <w:rPr>
                <w:lang w:val="en-GB"/>
              </w:rPr>
              <w:t>Area of Involvement</w:t>
            </w:r>
          </w:p>
        </w:tc>
      </w:tr>
      <w:tr w:rsidR="00990A24" w:rsidRPr="00BF0615" w14:paraId="1B53362A"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val="restart"/>
          </w:tcPr>
          <w:p w14:paraId="3EDB041A" w14:textId="77777777" w:rsidR="00990A24" w:rsidRPr="00BF0615" w:rsidRDefault="00990A24" w:rsidP="00432C1F">
            <w:pPr>
              <w:rPr>
                <w:color w:val="000000" w:themeColor="text1"/>
                <w:lang w:val="en-GB"/>
              </w:rPr>
            </w:pPr>
            <w:r w:rsidRPr="00BF0615">
              <w:rPr>
                <w:color w:val="000000" w:themeColor="text1"/>
                <w:lang w:val="en-GB"/>
              </w:rPr>
              <w:t>Ministry of Mahaweli Development and Environment  (MMDE)</w:t>
            </w:r>
          </w:p>
        </w:tc>
        <w:tc>
          <w:tcPr>
            <w:tcW w:w="2785" w:type="dxa"/>
          </w:tcPr>
          <w:p w14:paraId="73393B86" w14:textId="77777777" w:rsidR="00990A24" w:rsidRPr="00BF0615" w:rsidRDefault="00990A24" w:rsidP="003F786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Biodiversity Secretariat (BDS)</w:t>
            </w:r>
          </w:p>
        </w:tc>
        <w:tc>
          <w:tcPr>
            <w:tcW w:w="3800" w:type="dxa"/>
          </w:tcPr>
          <w:p w14:paraId="75AD7AF6" w14:textId="77777777" w:rsidR="00990A24"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Biodiversity conservation, planning  and management </w:t>
            </w:r>
          </w:p>
        </w:tc>
      </w:tr>
      <w:tr w:rsidR="00AD6133" w:rsidRPr="00BF0615" w14:paraId="4F1ACF6C"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tcPr>
          <w:p w14:paraId="43773964" w14:textId="77777777" w:rsidR="00AD6133" w:rsidRPr="00BF0615" w:rsidRDefault="00AD6133" w:rsidP="005B0BB1">
            <w:pPr>
              <w:rPr>
                <w:color w:val="000000" w:themeColor="text1"/>
              </w:rPr>
            </w:pPr>
          </w:p>
        </w:tc>
        <w:tc>
          <w:tcPr>
            <w:tcW w:w="2785" w:type="dxa"/>
          </w:tcPr>
          <w:p w14:paraId="4FE199B4" w14:textId="5C897A15" w:rsidR="00AD6133" w:rsidRPr="00BF0615" w:rsidRDefault="000B6CF5" w:rsidP="005B0BB1">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Forest Resources Division (FRD)</w:t>
            </w:r>
          </w:p>
        </w:tc>
        <w:tc>
          <w:tcPr>
            <w:tcW w:w="3800" w:type="dxa"/>
          </w:tcPr>
          <w:p w14:paraId="1CD26935" w14:textId="211D5F55" w:rsidR="00AD6133" w:rsidRPr="00BF0615" w:rsidRDefault="000B6CF5" w:rsidP="003F7862">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Forest Conservation</w:t>
            </w:r>
          </w:p>
        </w:tc>
      </w:tr>
      <w:tr w:rsidR="00990A24" w:rsidRPr="00BF0615" w14:paraId="1D383BA5"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tcPr>
          <w:p w14:paraId="6251BA67" w14:textId="77777777" w:rsidR="00990A24" w:rsidRPr="00BF0615" w:rsidRDefault="00990A24" w:rsidP="005B0BB1">
            <w:pPr>
              <w:rPr>
                <w:color w:val="000000" w:themeColor="text1"/>
                <w:lang w:val="en-GB"/>
              </w:rPr>
            </w:pPr>
          </w:p>
        </w:tc>
        <w:tc>
          <w:tcPr>
            <w:tcW w:w="2785" w:type="dxa"/>
          </w:tcPr>
          <w:p w14:paraId="7468F6C1" w14:textId="77777777" w:rsidR="00990A24"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Forest Department (FD)</w:t>
            </w:r>
          </w:p>
        </w:tc>
        <w:tc>
          <w:tcPr>
            <w:tcW w:w="3800" w:type="dxa"/>
          </w:tcPr>
          <w:p w14:paraId="79CF352F" w14:textId="77777777" w:rsidR="00990A24" w:rsidRPr="00BF0615" w:rsidRDefault="00990A24" w:rsidP="003F786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Forest conservation  </w:t>
            </w:r>
          </w:p>
        </w:tc>
      </w:tr>
      <w:tr w:rsidR="00990A24" w:rsidRPr="00BF0615" w14:paraId="3A2CB1F4"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tcPr>
          <w:p w14:paraId="1154EE41" w14:textId="77777777" w:rsidR="00990A24" w:rsidRPr="00BF0615" w:rsidRDefault="00990A24" w:rsidP="005B0BB1">
            <w:pPr>
              <w:rPr>
                <w:color w:val="000000" w:themeColor="text1"/>
                <w:lang w:val="en-GB"/>
              </w:rPr>
            </w:pPr>
          </w:p>
        </w:tc>
        <w:tc>
          <w:tcPr>
            <w:tcW w:w="2785" w:type="dxa"/>
          </w:tcPr>
          <w:p w14:paraId="0244E7C4" w14:textId="77777777" w:rsidR="00990A24" w:rsidRPr="00BF0615" w:rsidRDefault="00990A24" w:rsidP="003F786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Coast Conservation and Coastal Resource Management Department (CCCRMD) </w:t>
            </w:r>
          </w:p>
        </w:tc>
        <w:tc>
          <w:tcPr>
            <w:tcW w:w="3800" w:type="dxa"/>
          </w:tcPr>
          <w:p w14:paraId="287C0DDD" w14:textId="77777777" w:rsidR="00990A24" w:rsidRPr="00BF0615" w:rsidRDefault="00990A24"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Coastal biodiversity conservation and management </w:t>
            </w:r>
          </w:p>
        </w:tc>
      </w:tr>
      <w:tr w:rsidR="00990A24" w:rsidRPr="00BF0615" w14:paraId="0B823922"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tcPr>
          <w:p w14:paraId="5FB39FE0" w14:textId="77777777" w:rsidR="00990A24" w:rsidRPr="00BF0615" w:rsidRDefault="00990A24" w:rsidP="005B0BB1">
            <w:pPr>
              <w:rPr>
                <w:color w:val="000000" w:themeColor="text1"/>
                <w:lang w:val="en-GB"/>
              </w:rPr>
            </w:pPr>
          </w:p>
        </w:tc>
        <w:tc>
          <w:tcPr>
            <w:tcW w:w="2785" w:type="dxa"/>
          </w:tcPr>
          <w:p w14:paraId="09094419" w14:textId="77777777" w:rsidR="00990A24"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Central Environment Authority (CEA)</w:t>
            </w:r>
          </w:p>
        </w:tc>
        <w:tc>
          <w:tcPr>
            <w:tcW w:w="3800" w:type="dxa"/>
          </w:tcPr>
          <w:p w14:paraId="43861FE4" w14:textId="77777777" w:rsidR="00990A24"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Wetland conservation and management</w:t>
            </w:r>
          </w:p>
        </w:tc>
      </w:tr>
      <w:tr w:rsidR="00990A24" w:rsidRPr="00BF0615" w14:paraId="75552E89"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tcPr>
          <w:p w14:paraId="1DD695E2" w14:textId="77777777" w:rsidR="00990A24" w:rsidRPr="00BF0615" w:rsidRDefault="00990A24" w:rsidP="005B0BB1">
            <w:pPr>
              <w:rPr>
                <w:color w:val="000000" w:themeColor="text1"/>
                <w:lang w:val="en-GB"/>
              </w:rPr>
            </w:pPr>
          </w:p>
        </w:tc>
        <w:tc>
          <w:tcPr>
            <w:tcW w:w="2785" w:type="dxa"/>
          </w:tcPr>
          <w:p w14:paraId="4C40D259" w14:textId="77777777" w:rsidR="00990A24" w:rsidRPr="00BF0615" w:rsidRDefault="00990A24"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Marine Environment Protection Authority (MEPA)</w:t>
            </w:r>
          </w:p>
        </w:tc>
        <w:tc>
          <w:tcPr>
            <w:tcW w:w="3800" w:type="dxa"/>
          </w:tcPr>
          <w:p w14:paraId="6DD2729A" w14:textId="77777777" w:rsidR="00990A24" w:rsidRPr="00BF0615" w:rsidRDefault="00990A24" w:rsidP="00990A24">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Marine biodiversity conservation</w:t>
            </w:r>
          </w:p>
          <w:p w14:paraId="3D8368B8" w14:textId="77777777" w:rsidR="00990A24" w:rsidRPr="00BF0615" w:rsidRDefault="00990A24" w:rsidP="00990A24">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BF0615">
              <w:rPr>
                <w:rFonts w:asciiTheme="minorHAnsi" w:hAnsiTheme="minorHAnsi" w:cstheme="minorHAnsi"/>
                <w:color w:val="000000" w:themeColor="text1"/>
                <w:sz w:val="22"/>
                <w:szCs w:val="22"/>
                <w:lang w:val="en-GB"/>
              </w:rPr>
              <w:t>Control of ballast water disposal</w:t>
            </w:r>
            <w:r w:rsidR="00D17AC8" w:rsidRPr="00BF0615">
              <w:rPr>
                <w:rFonts w:asciiTheme="minorHAnsi" w:hAnsiTheme="minorHAnsi" w:cstheme="minorHAnsi"/>
                <w:color w:val="000000" w:themeColor="text1"/>
                <w:sz w:val="22"/>
                <w:szCs w:val="22"/>
                <w:lang w:val="en-GB"/>
              </w:rPr>
              <w:t xml:space="preserve"> (Control of invasive species)</w:t>
            </w:r>
            <w:r w:rsidRPr="00BF0615">
              <w:rPr>
                <w:color w:val="000000" w:themeColor="text1"/>
                <w:sz w:val="22"/>
                <w:szCs w:val="22"/>
                <w:lang w:val="en-GB"/>
              </w:rPr>
              <w:t xml:space="preserve">    </w:t>
            </w:r>
          </w:p>
        </w:tc>
      </w:tr>
      <w:tr w:rsidR="00990A24" w:rsidRPr="00BF0615" w14:paraId="68F1BE4F"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tcPr>
          <w:p w14:paraId="5FE739D9" w14:textId="77777777" w:rsidR="00990A24" w:rsidRPr="00BF0615" w:rsidRDefault="00990A24" w:rsidP="005B0BB1">
            <w:pPr>
              <w:rPr>
                <w:color w:val="000000" w:themeColor="text1"/>
                <w:lang w:val="en-GB"/>
              </w:rPr>
            </w:pPr>
          </w:p>
        </w:tc>
        <w:tc>
          <w:tcPr>
            <w:tcW w:w="2785" w:type="dxa"/>
          </w:tcPr>
          <w:p w14:paraId="44A3323E" w14:textId="77777777" w:rsidR="00990A24"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Mahaweli Authority of Sri Lanka (MASL)</w:t>
            </w:r>
          </w:p>
        </w:tc>
        <w:tc>
          <w:tcPr>
            <w:tcW w:w="3800" w:type="dxa"/>
          </w:tcPr>
          <w:p w14:paraId="43CB4A64" w14:textId="77777777" w:rsidR="00990A24"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Watershed protection and conservation </w:t>
            </w:r>
          </w:p>
        </w:tc>
      </w:tr>
      <w:tr w:rsidR="00A20A96" w:rsidRPr="00BF0615" w14:paraId="5129F30F"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val="restart"/>
          </w:tcPr>
          <w:p w14:paraId="1D1ED0B1" w14:textId="77777777" w:rsidR="00A20A96" w:rsidRPr="00BF0615" w:rsidRDefault="00A20A96" w:rsidP="00432C1F">
            <w:pPr>
              <w:rPr>
                <w:color w:val="000000" w:themeColor="text1"/>
                <w:lang w:val="en-GB"/>
              </w:rPr>
            </w:pPr>
            <w:r w:rsidRPr="00BF0615">
              <w:rPr>
                <w:color w:val="000000" w:themeColor="text1"/>
                <w:lang w:val="en-GB"/>
              </w:rPr>
              <w:t xml:space="preserve">Ministry of Sustainable Development and Wildlife </w:t>
            </w:r>
            <w:r w:rsidR="00B616A3" w:rsidRPr="00BF0615">
              <w:rPr>
                <w:color w:val="000000" w:themeColor="text1"/>
                <w:lang w:val="en-GB"/>
              </w:rPr>
              <w:t>(MSDW)</w:t>
            </w:r>
          </w:p>
        </w:tc>
        <w:tc>
          <w:tcPr>
            <w:tcW w:w="2785" w:type="dxa"/>
          </w:tcPr>
          <w:p w14:paraId="4238D0AC" w14:textId="77777777" w:rsidR="00A20A96" w:rsidRPr="00BF0615" w:rsidRDefault="00A20A96"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Wildlife Trust</w:t>
            </w:r>
            <w:r w:rsidR="00B616A3" w:rsidRPr="00BF0615">
              <w:rPr>
                <w:color w:val="000000" w:themeColor="text1"/>
                <w:lang w:val="en-GB"/>
              </w:rPr>
              <w:t xml:space="preserve"> (WT)</w:t>
            </w:r>
          </w:p>
        </w:tc>
        <w:tc>
          <w:tcPr>
            <w:tcW w:w="3800" w:type="dxa"/>
          </w:tcPr>
          <w:p w14:paraId="18AA1D12" w14:textId="77777777" w:rsidR="00A20A96" w:rsidRPr="00BF0615" w:rsidRDefault="00A20A96"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Wildlife Conservation </w:t>
            </w:r>
          </w:p>
        </w:tc>
      </w:tr>
      <w:tr w:rsidR="00A20A96" w:rsidRPr="00BF0615" w14:paraId="6B287AE3"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tcPr>
          <w:p w14:paraId="515E7724" w14:textId="77777777" w:rsidR="00A20A96" w:rsidRPr="00BF0615" w:rsidRDefault="00A20A96" w:rsidP="005B0BB1">
            <w:pPr>
              <w:rPr>
                <w:color w:val="000000" w:themeColor="text1"/>
                <w:lang w:val="en-GB"/>
              </w:rPr>
            </w:pPr>
          </w:p>
        </w:tc>
        <w:tc>
          <w:tcPr>
            <w:tcW w:w="2785" w:type="dxa"/>
          </w:tcPr>
          <w:p w14:paraId="300D811D" w14:textId="77777777" w:rsidR="00A20A96" w:rsidRPr="00BF0615" w:rsidRDefault="00A20A96"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Department of Wildlife Conservation  </w:t>
            </w:r>
            <w:r w:rsidR="00B616A3" w:rsidRPr="00BF0615">
              <w:rPr>
                <w:color w:val="000000" w:themeColor="text1"/>
                <w:lang w:val="en-GB"/>
              </w:rPr>
              <w:t>(DWC)</w:t>
            </w:r>
          </w:p>
        </w:tc>
        <w:tc>
          <w:tcPr>
            <w:tcW w:w="3800" w:type="dxa"/>
          </w:tcPr>
          <w:p w14:paraId="111EF1A1" w14:textId="77777777" w:rsidR="00A20A96" w:rsidRPr="00BF0615" w:rsidRDefault="00A20A96"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Wildlife Conservation</w:t>
            </w:r>
          </w:p>
        </w:tc>
      </w:tr>
      <w:tr w:rsidR="00A20A96" w:rsidRPr="00BF0615" w14:paraId="1311EF2D"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tcPr>
          <w:p w14:paraId="0AFF48A9" w14:textId="77777777" w:rsidR="00A20A96" w:rsidRPr="00BF0615" w:rsidRDefault="00A20A96" w:rsidP="005B0BB1">
            <w:pPr>
              <w:rPr>
                <w:color w:val="000000" w:themeColor="text1"/>
                <w:lang w:val="en-GB"/>
              </w:rPr>
            </w:pPr>
          </w:p>
        </w:tc>
        <w:tc>
          <w:tcPr>
            <w:tcW w:w="2785" w:type="dxa"/>
          </w:tcPr>
          <w:p w14:paraId="7E9327F9" w14:textId="77777777" w:rsidR="00A20A96" w:rsidRPr="00BF0615" w:rsidRDefault="00A20A96" w:rsidP="00A20A96">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Department of National Botanical Gardens </w:t>
            </w:r>
            <w:r w:rsidR="00B616A3" w:rsidRPr="00BF0615">
              <w:rPr>
                <w:color w:val="000000" w:themeColor="text1"/>
                <w:lang w:val="en-GB"/>
              </w:rPr>
              <w:t>(DNZG)</w:t>
            </w:r>
          </w:p>
        </w:tc>
        <w:tc>
          <w:tcPr>
            <w:tcW w:w="3800" w:type="dxa"/>
          </w:tcPr>
          <w:p w14:paraId="6E717E94" w14:textId="77777777" w:rsidR="00A20A96" w:rsidRPr="00BF0615" w:rsidRDefault="00A20A96" w:rsidP="00A20A96">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Ex-situ conservation of flora</w:t>
            </w:r>
          </w:p>
        </w:tc>
      </w:tr>
      <w:tr w:rsidR="00A20A96" w:rsidRPr="00BF0615" w14:paraId="013BBCC2"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tcPr>
          <w:p w14:paraId="32114B1E" w14:textId="77777777" w:rsidR="00A20A96" w:rsidRPr="00BF0615" w:rsidRDefault="00A20A96" w:rsidP="005B0BB1">
            <w:pPr>
              <w:rPr>
                <w:color w:val="000000" w:themeColor="text1"/>
                <w:lang w:val="en-GB"/>
              </w:rPr>
            </w:pPr>
          </w:p>
        </w:tc>
        <w:tc>
          <w:tcPr>
            <w:tcW w:w="2785" w:type="dxa"/>
          </w:tcPr>
          <w:p w14:paraId="5C7B9976" w14:textId="77777777" w:rsidR="00A20A96" w:rsidRPr="00BF0615" w:rsidRDefault="00A20A96" w:rsidP="00385D0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Department of National </w:t>
            </w:r>
            <w:r w:rsidR="00385D02" w:rsidRPr="00BF0615">
              <w:rPr>
                <w:color w:val="000000" w:themeColor="text1"/>
                <w:lang w:val="en-GB"/>
              </w:rPr>
              <w:t>Zoological</w:t>
            </w:r>
            <w:r w:rsidRPr="00BF0615">
              <w:rPr>
                <w:color w:val="000000" w:themeColor="text1"/>
                <w:lang w:val="en-GB"/>
              </w:rPr>
              <w:t xml:space="preserve"> Gardens</w:t>
            </w:r>
            <w:r w:rsidR="00B616A3" w:rsidRPr="00BF0615">
              <w:rPr>
                <w:color w:val="000000" w:themeColor="text1"/>
                <w:lang w:val="en-GB"/>
              </w:rPr>
              <w:t xml:space="preserve"> (DNBG)</w:t>
            </w:r>
            <w:r w:rsidRPr="00BF0615">
              <w:rPr>
                <w:color w:val="000000" w:themeColor="text1"/>
                <w:lang w:val="en-GB"/>
              </w:rPr>
              <w:t xml:space="preserve"> </w:t>
            </w:r>
          </w:p>
        </w:tc>
        <w:tc>
          <w:tcPr>
            <w:tcW w:w="3800" w:type="dxa"/>
          </w:tcPr>
          <w:p w14:paraId="0CBB1C5C" w14:textId="77777777" w:rsidR="00A20A96" w:rsidRPr="00BF0615" w:rsidRDefault="00A20A96"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Ex-situ conservation fauna </w:t>
            </w:r>
          </w:p>
        </w:tc>
      </w:tr>
      <w:tr w:rsidR="003F7862" w:rsidRPr="00BF0615" w14:paraId="4C2B464E" w14:textId="77777777" w:rsidTr="00D17AC8">
        <w:tc>
          <w:tcPr>
            <w:cnfStyle w:val="001000000000" w:firstRow="0" w:lastRow="0" w:firstColumn="1" w:lastColumn="0" w:oddVBand="0" w:evenVBand="0" w:oddHBand="0" w:evenHBand="0" w:firstRowFirstColumn="0" w:firstRowLastColumn="0" w:lastRowFirstColumn="0" w:lastRowLastColumn="0"/>
            <w:tcW w:w="2657" w:type="dxa"/>
          </w:tcPr>
          <w:p w14:paraId="6BC50EF4" w14:textId="77777777" w:rsidR="003F7862" w:rsidRPr="00BF0615" w:rsidRDefault="003F7862" w:rsidP="00432C1F">
            <w:pPr>
              <w:rPr>
                <w:color w:val="000000" w:themeColor="text1"/>
                <w:lang w:val="en-GB"/>
              </w:rPr>
            </w:pPr>
            <w:r w:rsidRPr="00BF0615">
              <w:rPr>
                <w:color w:val="000000" w:themeColor="text1"/>
                <w:lang w:val="en-GB"/>
              </w:rPr>
              <w:t>Ministry of Agriculture  (MA)</w:t>
            </w:r>
          </w:p>
        </w:tc>
        <w:tc>
          <w:tcPr>
            <w:tcW w:w="2785" w:type="dxa"/>
          </w:tcPr>
          <w:p w14:paraId="01DB947E" w14:textId="77777777" w:rsidR="003F7862" w:rsidRPr="00BF0615" w:rsidRDefault="003F7862" w:rsidP="00385D0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Department of Agriculture</w:t>
            </w:r>
            <w:r w:rsidR="00A20A96" w:rsidRPr="00BF0615">
              <w:rPr>
                <w:color w:val="000000" w:themeColor="text1"/>
                <w:lang w:val="en-GB"/>
              </w:rPr>
              <w:t xml:space="preserve"> </w:t>
            </w:r>
            <w:r w:rsidRPr="00BF0615">
              <w:rPr>
                <w:color w:val="000000" w:themeColor="text1"/>
                <w:lang w:val="en-GB"/>
              </w:rPr>
              <w:t xml:space="preserve">(DA) </w:t>
            </w:r>
            <w:r w:rsidR="00A20A96" w:rsidRPr="00BF0615">
              <w:rPr>
                <w:color w:val="000000" w:themeColor="text1"/>
                <w:lang w:val="en-GB"/>
              </w:rPr>
              <w:t>: P</w:t>
            </w:r>
            <w:r w:rsidR="00052D9A" w:rsidRPr="00BF0615">
              <w:rPr>
                <w:color w:val="000000" w:themeColor="text1"/>
                <w:lang w:val="en-GB"/>
              </w:rPr>
              <w:t xml:space="preserve">lant Genetic Resource Centre (PGRC) </w:t>
            </w:r>
            <w:r w:rsidR="00A20A96" w:rsidRPr="00BF0615">
              <w:rPr>
                <w:color w:val="000000" w:themeColor="text1"/>
                <w:lang w:val="en-GB"/>
              </w:rPr>
              <w:t xml:space="preserve">&amp; </w:t>
            </w:r>
            <w:r w:rsidR="00052D9A" w:rsidRPr="00BF0615">
              <w:rPr>
                <w:color w:val="000000" w:themeColor="text1"/>
                <w:lang w:val="en-GB"/>
              </w:rPr>
              <w:t>National  Plant Quarantine Service (NPQS)</w:t>
            </w:r>
          </w:p>
        </w:tc>
        <w:tc>
          <w:tcPr>
            <w:tcW w:w="3800" w:type="dxa"/>
          </w:tcPr>
          <w:p w14:paraId="5FDC495D" w14:textId="77777777" w:rsidR="00A20A96" w:rsidRPr="00BF0615" w:rsidRDefault="00A20A96" w:rsidP="00A20A9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Plant genetic resources conservation</w:t>
            </w:r>
          </w:p>
          <w:p w14:paraId="20F75958" w14:textId="77777777" w:rsidR="00D17AC8" w:rsidRPr="00BF0615" w:rsidRDefault="00A20A96" w:rsidP="00D17AC8">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000000" w:themeColor="text1"/>
                <w:sz w:val="22"/>
                <w:szCs w:val="22"/>
                <w:lang w:val="en-GB"/>
              </w:rPr>
            </w:pPr>
            <w:r w:rsidRPr="00BF0615">
              <w:rPr>
                <w:rFonts w:asciiTheme="minorHAnsi" w:hAnsiTheme="minorHAnsi" w:cstheme="minorHAnsi"/>
                <w:color w:val="000000" w:themeColor="text1"/>
                <w:sz w:val="22"/>
                <w:szCs w:val="22"/>
                <w:lang w:val="en-GB"/>
              </w:rPr>
              <w:t xml:space="preserve">Plant quarantine </w:t>
            </w:r>
            <w:r w:rsidR="003F7862" w:rsidRPr="00BF0615">
              <w:rPr>
                <w:rFonts w:asciiTheme="minorHAnsi" w:hAnsiTheme="minorHAnsi" w:cstheme="minorHAnsi"/>
                <w:color w:val="000000" w:themeColor="text1"/>
                <w:sz w:val="22"/>
                <w:szCs w:val="22"/>
                <w:lang w:val="en-GB"/>
              </w:rPr>
              <w:t xml:space="preserve"> </w:t>
            </w:r>
            <w:r w:rsidRPr="00BF0615">
              <w:rPr>
                <w:rFonts w:asciiTheme="minorHAnsi" w:hAnsiTheme="minorHAnsi" w:cstheme="minorHAnsi"/>
                <w:color w:val="000000" w:themeColor="text1"/>
                <w:sz w:val="22"/>
                <w:szCs w:val="22"/>
                <w:lang w:val="en-GB"/>
              </w:rPr>
              <w:t xml:space="preserve">services </w:t>
            </w:r>
            <w:r w:rsidR="00D17AC8" w:rsidRPr="00BF0615">
              <w:rPr>
                <w:rFonts w:asciiTheme="minorHAnsi" w:hAnsiTheme="minorHAnsi" w:cstheme="minorHAnsi"/>
                <w:color w:val="000000" w:themeColor="text1"/>
                <w:sz w:val="22"/>
                <w:szCs w:val="22"/>
                <w:lang w:val="en-GB"/>
              </w:rPr>
              <w:t>(Control of invasive species)</w:t>
            </w:r>
          </w:p>
        </w:tc>
      </w:tr>
      <w:tr w:rsidR="003F7862" w:rsidRPr="00BF0615" w14:paraId="4035483C"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14:paraId="33350729" w14:textId="77777777" w:rsidR="003F7862" w:rsidRPr="00BF0615" w:rsidRDefault="00A20A96" w:rsidP="00432C1F">
            <w:pPr>
              <w:rPr>
                <w:color w:val="000000" w:themeColor="text1"/>
                <w:lang w:val="en-GB"/>
              </w:rPr>
            </w:pPr>
            <w:r w:rsidRPr="00BF0615">
              <w:rPr>
                <w:color w:val="000000" w:themeColor="text1"/>
                <w:lang w:val="en-GB"/>
              </w:rPr>
              <w:t xml:space="preserve">Ministry of Rural Economic Affairs </w:t>
            </w:r>
            <w:r w:rsidR="00B616A3" w:rsidRPr="00BF0615">
              <w:rPr>
                <w:color w:val="000000" w:themeColor="text1"/>
                <w:lang w:val="en-GB"/>
              </w:rPr>
              <w:t>(MREA)</w:t>
            </w:r>
          </w:p>
        </w:tc>
        <w:tc>
          <w:tcPr>
            <w:tcW w:w="2785" w:type="dxa"/>
          </w:tcPr>
          <w:p w14:paraId="14608E28" w14:textId="77777777" w:rsidR="003F7862" w:rsidRPr="00BF0615" w:rsidRDefault="00A20A96"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Department of Animal Production and Health (DAPH)</w:t>
            </w:r>
          </w:p>
        </w:tc>
        <w:tc>
          <w:tcPr>
            <w:tcW w:w="3800" w:type="dxa"/>
          </w:tcPr>
          <w:p w14:paraId="573A5B56" w14:textId="77777777" w:rsidR="003F7862" w:rsidRPr="00BF0615" w:rsidRDefault="00A20A96" w:rsidP="00A20A96">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Animal disease control</w:t>
            </w:r>
          </w:p>
          <w:p w14:paraId="74CEE508" w14:textId="77777777" w:rsidR="00A20A96" w:rsidRPr="00BF0615" w:rsidRDefault="00A20A96" w:rsidP="00A20A96">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BF0615">
              <w:rPr>
                <w:rFonts w:asciiTheme="minorHAnsi" w:hAnsiTheme="minorHAnsi" w:cstheme="minorHAnsi"/>
                <w:color w:val="000000" w:themeColor="text1"/>
                <w:sz w:val="22"/>
                <w:szCs w:val="22"/>
                <w:lang w:val="en-GB"/>
              </w:rPr>
              <w:t>Animal quarantine services</w:t>
            </w:r>
            <w:r w:rsidRPr="00BF0615">
              <w:rPr>
                <w:color w:val="000000" w:themeColor="text1"/>
                <w:sz w:val="22"/>
                <w:szCs w:val="22"/>
                <w:lang w:val="en-GB"/>
              </w:rPr>
              <w:t xml:space="preserve"> </w:t>
            </w:r>
            <w:r w:rsidR="00990A24" w:rsidRPr="00BF0615">
              <w:rPr>
                <w:rFonts w:asciiTheme="minorHAnsi" w:hAnsiTheme="minorHAnsi" w:cstheme="minorHAnsi"/>
                <w:color w:val="000000" w:themeColor="text1"/>
                <w:sz w:val="22"/>
                <w:szCs w:val="22"/>
                <w:lang w:val="en-GB"/>
              </w:rPr>
              <w:t>(Control of invasive species)</w:t>
            </w:r>
          </w:p>
        </w:tc>
      </w:tr>
      <w:tr w:rsidR="00B616A3" w:rsidRPr="00BF0615" w14:paraId="1A45A87F"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val="restart"/>
          </w:tcPr>
          <w:p w14:paraId="57210807" w14:textId="77777777" w:rsidR="00B616A3" w:rsidRPr="00BF0615" w:rsidRDefault="00B616A3" w:rsidP="00432C1F">
            <w:pPr>
              <w:rPr>
                <w:color w:val="000000" w:themeColor="text1"/>
                <w:lang w:val="en-GB"/>
              </w:rPr>
            </w:pPr>
            <w:r w:rsidRPr="00BF0615">
              <w:rPr>
                <w:color w:val="000000" w:themeColor="text1"/>
                <w:lang w:val="en-GB"/>
              </w:rPr>
              <w:t>Ministry of Fisheries and Aquatic Resources Development (MFARD)</w:t>
            </w:r>
          </w:p>
        </w:tc>
        <w:tc>
          <w:tcPr>
            <w:tcW w:w="2785" w:type="dxa"/>
          </w:tcPr>
          <w:p w14:paraId="293DD367" w14:textId="77777777" w:rsidR="00B616A3" w:rsidRPr="00BF0615" w:rsidRDefault="00B616A3"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Department of Fisheries and Aquatic Resources (DFAR)</w:t>
            </w:r>
          </w:p>
        </w:tc>
        <w:tc>
          <w:tcPr>
            <w:tcW w:w="3800" w:type="dxa"/>
          </w:tcPr>
          <w:p w14:paraId="43E3EE9C" w14:textId="77777777" w:rsidR="00B616A3" w:rsidRPr="00BF0615" w:rsidRDefault="00B616A3" w:rsidP="00D17AC8">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Control of illegal fishing practices in coastal and marine </w:t>
            </w:r>
            <w:r w:rsidR="00D17AC8" w:rsidRPr="00BF0615">
              <w:rPr>
                <w:color w:val="000000" w:themeColor="text1"/>
                <w:lang w:val="en-GB"/>
              </w:rPr>
              <w:t>fisheries</w:t>
            </w:r>
          </w:p>
        </w:tc>
      </w:tr>
      <w:tr w:rsidR="00B616A3" w:rsidRPr="00BF0615" w14:paraId="33596F13"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tcPr>
          <w:p w14:paraId="7D5DD119" w14:textId="77777777" w:rsidR="00B616A3" w:rsidRPr="00BF0615" w:rsidRDefault="00B616A3" w:rsidP="005B0BB1">
            <w:pPr>
              <w:rPr>
                <w:color w:val="000000" w:themeColor="text1"/>
                <w:lang w:val="en-GB"/>
              </w:rPr>
            </w:pPr>
          </w:p>
        </w:tc>
        <w:tc>
          <w:tcPr>
            <w:tcW w:w="2785" w:type="dxa"/>
          </w:tcPr>
          <w:p w14:paraId="132B986E" w14:textId="77777777" w:rsidR="00B616A3" w:rsidRPr="00BF0615" w:rsidRDefault="00B616A3"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National Aquaculture Development Authority (NAQDA)</w:t>
            </w:r>
          </w:p>
        </w:tc>
        <w:tc>
          <w:tcPr>
            <w:tcW w:w="3800" w:type="dxa"/>
          </w:tcPr>
          <w:p w14:paraId="0A83809E" w14:textId="77777777" w:rsidR="00B616A3" w:rsidRPr="00BF0615" w:rsidRDefault="00B616A3" w:rsidP="00B616A3">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 xml:space="preserve">Control of illegal fishing practices in inland </w:t>
            </w:r>
            <w:r w:rsidR="00D17AC8" w:rsidRPr="00BF0615">
              <w:rPr>
                <w:rFonts w:asciiTheme="minorHAnsi" w:hAnsiTheme="minorHAnsi" w:cstheme="minorHAnsi"/>
                <w:color w:val="000000" w:themeColor="text1"/>
                <w:sz w:val="22"/>
                <w:szCs w:val="22"/>
                <w:lang w:val="en-GB"/>
              </w:rPr>
              <w:t>fisheries</w:t>
            </w:r>
          </w:p>
          <w:p w14:paraId="71E9D9E7" w14:textId="77777777" w:rsidR="00B616A3" w:rsidRPr="00BF0615" w:rsidRDefault="00B616A3" w:rsidP="00B616A3">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BF0615">
              <w:rPr>
                <w:rFonts w:asciiTheme="minorHAnsi" w:hAnsiTheme="minorHAnsi" w:cstheme="minorHAnsi"/>
                <w:color w:val="000000" w:themeColor="text1"/>
                <w:sz w:val="22"/>
                <w:szCs w:val="22"/>
                <w:lang w:val="en-GB"/>
              </w:rPr>
              <w:t>Captive breeding of wild species used for commercial purposes</w:t>
            </w:r>
            <w:r w:rsidRPr="00BF0615">
              <w:rPr>
                <w:color w:val="000000" w:themeColor="text1"/>
                <w:sz w:val="22"/>
                <w:szCs w:val="22"/>
                <w:lang w:val="en-GB"/>
              </w:rPr>
              <w:t xml:space="preserve">  </w:t>
            </w:r>
          </w:p>
        </w:tc>
      </w:tr>
      <w:tr w:rsidR="00B616A3" w:rsidRPr="00BF0615" w14:paraId="026BA65D"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tcPr>
          <w:p w14:paraId="090704FF" w14:textId="77777777" w:rsidR="00B616A3" w:rsidRPr="00BF0615" w:rsidRDefault="00B616A3" w:rsidP="005B0BB1">
            <w:pPr>
              <w:rPr>
                <w:color w:val="000000" w:themeColor="text1"/>
                <w:lang w:val="en-GB"/>
              </w:rPr>
            </w:pPr>
          </w:p>
        </w:tc>
        <w:tc>
          <w:tcPr>
            <w:tcW w:w="2785" w:type="dxa"/>
          </w:tcPr>
          <w:p w14:paraId="6D575CFC" w14:textId="77777777" w:rsidR="00B616A3" w:rsidRPr="00BF0615" w:rsidRDefault="00B616A3" w:rsidP="00B616A3">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National Aquatic Resources Research and Development  Agency (NARA) </w:t>
            </w:r>
          </w:p>
        </w:tc>
        <w:tc>
          <w:tcPr>
            <w:tcW w:w="3800" w:type="dxa"/>
          </w:tcPr>
          <w:p w14:paraId="4B973226" w14:textId="77777777" w:rsidR="00B616A3" w:rsidRPr="00BF0615" w:rsidRDefault="00B616A3" w:rsidP="00B616A3">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 xml:space="preserve">Research on marine, coastal and inland aquatic biodiversity </w:t>
            </w:r>
          </w:p>
        </w:tc>
      </w:tr>
      <w:tr w:rsidR="00990A24" w:rsidRPr="00BF0615" w14:paraId="2ABFD66E"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vMerge w:val="restart"/>
          </w:tcPr>
          <w:p w14:paraId="76D9E6FE" w14:textId="77777777" w:rsidR="00990A24" w:rsidRPr="00BF0615" w:rsidRDefault="00990A24" w:rsidP="00432C1F">
            <w:pPr>
              <w:rPr>
                <w:color w:val="000000" w:themeColor="text1"/>
                <w:lang w:val="en-GB"/>
              </w:rPr>
            </w:pPr>
            <w:r w:rsidRPr="00BF0615">
              <w:rPr>
                <w:color w:val="000000" w:themeColor="text1"/>
                <w:lang w:val="en-GB"/>
              </w:rPr>
              <w:t>Ministry of Science and Technology (MST)</w:t>
            </w:r>
          </w:p>
        </w:tc>
        <w:tc>
          <w:tcPr>
            <w:tcW w:w="2785" w:type="dxa"/>
          </w:tcPr>
          <w:p w14:paraId="207F9ABC" w14:textId="77777777" w:rsidR="00990A24" w:rsidRPr="00BF0615" w:rsidRDefault="00990A24" w:rsidP="00990A24">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National Science Foundation (NSF)</w:t>
            </w:r>
          </w:p>
        </w:tc>
        <w:tc>
          <w:tcPr>
            <w:tcW w:w="3800" w:type="dxa"/>
          </w:tcPr>
          <w:p w14:paraId="5A5FDD76" w14:textId="77777777" w:rsidR="00990A24"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Funding research on biodiversity </w:t>
            </w:r>
          </w:p>
        </w:tc>
      </w:tr>
      <w:tr w:rsidR="00990A24" w:rsidRPr="00BF0615" w14:paraId="5F0356B6" w14:textId="77777777" w:rsidTr="00D17AC8">
        <w:tc>
          <w:tcPr>
            <w:cnfStyle w:val="001000000000" w:firstRow="0" w:lastRow="0" w:firstColumn="1" w:lastColumn="0" w:oddVBand="0" w:evenVBand="0" w:oddHBand="0" w:evenHBand="0" w:firstRowFirstColumn="0" w:firstRowLastColumn="0" w:lastRowFirstColumn="0" w:lastRowLastColumn="0"/>
            <w:tcW w:w="2657" w:type="dxa"/>
            <w:vMerge/>
          </w:tcPr>
          <w:p w14:paraId="1C91F648" w14:textId="77777777" w:rsidR="00990A24" w:rsidRPr="00BF0615" w:rsidRDefault="00990A24" w:rsidP="005B0BB1">
            <w:pPr>
              <w:rPr>
                <w:color w:val="000000" w:themeColor="text1"/>
                <w:lang w:val="en-GB"/>
              </w:rPr>
            </w:pPr>
          </w:p>
        </w:tc>
        <w:tc>
          <w:tcPr>
            <w:tcW w:w="2785" w:type="dxa"/>
          </w:tcPr>
          <w:p w14:paraId="26A1E41A" w14:textId="77777777" w:rsidR="00990A24" w:rsidRPr="00BF0615" w:rsidRDefault="00990A24"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National Research Council </w:t>
            </w:r>
          </w:p>
        </w:tc>
        <w:tc>
          <w:tcPr>
            <w:tcW w:w="3800" w:type="dxa"/>
          </w:tcPr>
          <w:p w14:paraId="2BB878E9" w14:textId="77777777" w:rsidR="00990A24" w:rsidRPr="00BF0615" w:rsidRDefault="00990A24"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Funding research on biodiversity </w:t>
            </w:r>
          </w:p>
        </w:tc>
      </w:tr>
      <w:tr w:rsidR="003F7862" w:rsidRPr="00BF0615" w14:paraId="5CE98401"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14:paraId="1E227CAE" w14:textId="77777777" w:rsidR="003F7862" w:rsidRPr="00BF0615" w:rsidRDefault="00990A24" w:rsidP="00432C1F">
            <w:pPr>
              <w:rPr>
                <w:color w:val="000000" w:themeColor="text1"/>
                <w:lang w:val="en-GB"/>
              </w:rPr>
            </w:pPr>
            <w:r w:rsidRPr="00BF0615">
              <w:rPr>
                <w:color w:val="000000" w:themeColor="text1"/>
                <w:lang w:val="en-GB"/>
              </w:rPr>
              <w:t xml:space="preserve">Ministry of Finance </w:t>
            </w:r>
            <w:r w:rsidR="00D17AC8" w:rsidRPr="00BF0615">
              <w:rPr>
                <w:color w:val="000000" w:themeColor="text1"/>
                <w:lang w:val="en-GB"/>
              </w:rPr>
              <w:t>(MF)</w:t>
            </w:r>
          </w:p>
        </w:tc>
        <w:tc>
          <w:tcPr>
            <w:tcW w:w="2785" w:type="dxa"/>
          </w:tcPr>
          <w:p w14:paraId="2C15DCA7" w14:textId="77777777" w:rsidR="003F7862" w:rsidRPr="00BF0615" w:rsidRDefault="00990A24"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Sri Lanka Customs </w:t>
            </w:r>
          </w:p>
        </w:tc>
        <w:tc>
          <w:tcPr>
            <w:tcW w:w="3800" w:type="dxa"/>
          </w:tcPr>
          <w:p w14:paraId="5DBECA68" w14:textId="77777777" w:rsidR="00990A24" w:rsidRPr="00BF0615" w:rsidRDefault="00990A24" w:rsidP="00990A24">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lang w:val="en-GB"/>
              </w:rPr>
            </w:pPr>
            <w:r w:rsidRPr="00BF0615">
              <w:rPr>
                <w:rFonts w:asciiTheme="minorHAnsi" w:hAnsiTheme="minorHAnsi" w:cstheme="minorHAnsi"/>
                <w:color w:val="000000" w:themeColor="text1"/>
                <w:sz w:val="22"/>
                <w:szCs w:val="22"/>
                <w:lang w:val="en-GB"/>
              </w:rPr>
              <w:t>Control of illegal trafficking of flora and fauna</w:t>
            </w:r>
          </w:p>
          <w:p w14:paraId="7B67EC84" w14:textId="77777777" w:rsidR="003F7862" w:rsidRPr="00BF0615" w:rsidRDefault="00D17AC8" w:rsidP="00990A24">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GB"/>
              </w:rPr>
            </w:pPr>
            <w:r w:rsidRPr="00BF0615">
              <w:rPr>
                <w:rFonts w:asciiTheme="minorHAnsi" w:hAnsiTheme="minorHAnsi" w:cstheme="minorHAnsi"/>
                <w:color w:val="000000" w:themeColor="text1"/>
                <w:sz w:val="22"/>
                <w:szCs w:val="22"/>
                <w:lang w:val="en-GB"/>
              </w:rPr>
              <w:t>Border control of invasive species</w:t>
            </w:r>
            <w:r w:rsidRPr="00BF0615">
              <w:rPr>
                <w:color w:val="000000" w:themeColor="text1"/>
                <w:sz w:val="22"/>
                <w:szCs w:val="22"/>
                <w:lang w:val="en-GB"/>
              </w:rPr>
              <w:t xml:space="preserve">  </w:t>
            </w:r>
            <w:r w:rsidR="00990A24" w:rsidRPr="00BF0615">
              <w:rPr>
                <w:color w:val="000000" w:themeColor="text1"/>
                <w:sz w:val="22"/>
                <w:szCs w:val="22"/>
                <w:lang w:val="en-GB"/>
              </w:rPr>
              <w:t xml:space="preserve">  </w:t>
            </w:r>
          </w:p>
        </w:tc>
      </w:tr>
      <w:tr w:rsidR="003F7862" w:rsidRPr="00BF0615" w14:paraId="3E2FECD2" w14:textId="77777777" w:rsidTr="00D17AC8">
        <w:tc>
          <w:tcPr>
            <w:cnfStyle w:val="001000000000" w:firstRow="0" w:lastRow="0" w:firstColumn="1" w:lastColumn="0" w:oddVBand="0" w:evenVBand="0" w:oddHBand="0" w:evenHBand="0" w:firstRowFirstColumn="0" w:firstRowLastColumn="0" w:lastRowFirstColumn="0" w:lastRowLastColumn="0"/>
            <w:tcW w:w="2657" w:type="dxa"/>
          </w:tcPr>
          <w:p w14:paraId="057A048A" w14:textId="77777777" w:rsidR="003F7862" w:rsidRPr="00BF0615" w:rsidRDefault="00D17AC8" w:rsidP="00432C1F">
            <w:pPr>
              <w:rPr>
                <w:color w:val="000000" w:themeColor="text1"/>
                <w:lang w:val="en-GB"/>
              </w:rPr>
            </w:pPr>
            <w:r w:rsidRPr="00BF0615">
              <w:rPr>
                <w:color w:val="000000" w:themeColor="text1"/>
                <w:lang w:val="en-GB"/>
              </w:rPr>
              <w:t>Ministry of Primary Industries (MPI)</w:t>
            </w:r>
          </w:p>
        </w:tc>
        <w:tc>
          <w:tcPr>
            <w:tcW w:w="2785" w:type="dxa"/>
          </w:tcPr>
          <w:p w14:paraId="350CE45F" w14:textId="77777777" w:rsidR="003F7862" w:rsidRPr="00BF0615" w:rsidRDefault="00D17AC8"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Department of Export Agriculture </w:t>
            </w:r>
          </w:p>
        </w:tc>
        <w:tc>
          <w:tcPr>
            <w:tcW w:w="3800" w:type="dxa"/>
          </w:tcPr>
          <w:p w14:paraId="4AA1D9DE" w14:textId="77777777" w:rsidR="003F7862" w:rsidRPr="00BF0615" w:rsidRDefault="00D17AC8" w:rsidP="005B0BB1">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Promotion of sustainable agricultural practices </w:t>
            </w:r>
          </w:p>
        </w:tc>
      </w:tr>
      <w:tr w:rsidR="003F7862" w:rsidRPr="00BF0615" w14:paraId="48A682E8" w14:textId="77777777" w:rsidTr="00D17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14:paraId="4F9CFF97" w14:textId="77777777" w:rsidR="003F7862" w:rsidRPr="00BF0615" w:rsidRDefault="00D17AC8" w:rsidP="00432C1F">
            <w:pPr>
              <w:rPr>
                <w:color w:val="000000" w:themeColor="text1"/>
                <w:lang w:val="en-GB"/>
              </w:rPr>
            </w:pPr>
            <w:r w:rsidRPr="00BF0615">
              <w:rPr>
                <w:color w:val="000000" w:themeColor="text1"/>
                <w:lang w:val="en-GB"/>
              </w:rPr>
              <w:t xml:space="preserve">Ministry of Megapolis and Western Development (MMWD) </w:t>
            </w:r>
          </w:p>
        </w:tc>
        <w:tc>
          <w:tcPr>
            <w:tcW w:w="2785" w:type="dxa"/>
          </w:tcPr>
          <w:p w14:paraId="550632C0" w14:textId="77777777" w:rsidR="003F7862" w:rsidRPr="00BF0615" w:rsidRDefault="00D17AC8" w:rsidP="00D17AC8">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Sri Lanka Land Reclamation and Development Corporation (LLRDC) </w:t>
            </w:r>
          </w:p>
        </w:tc>
        <w:tc>
          <w:tcPr>
            <w:tcW w:w="3800" w:type="dxa"/>
          </w:tcPr>
          <w:p w14:paraId="69D5C2FE" w14:textId="77777777" w:rsidR="003F7862" w:rsidRPr="00BF0615" w:rsidRDefault="00D17AC8" w:rsidP="005B0BB1">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Wetland conservation and management </w:t>
            </w:r>
          </w:p>
        </w:tc>
      </w:tr>
    </w:tbl>
    <w:p w14:paraId="36F8E90E" w14:textId="77777777" w:rsidR="003F7862" w:rsidRPr="00BF0615" w:rsidRDefault="003F7862" w:rsidP="00F35FCB">
      <w:pPr>
        <w:spacing w:after="0" w:line="240" w:lineRule="auto"/>
        <w:jc w:val="both"/>
        <w:rPr>
          <w:color w:val="00B050"/>
          <w:sz w:val="24"/>
          <w:szCs w:val="24"/>
        </w:rPr>
      </w:pPr>
    </w:p>
    <w:p w14:paraId="061191B6" w14:textId="4849B9FF" w:rsidR="00BA4CB3" w:rsidRPr="00BF0615" w:rsidRDefault="00182F4E" w:rsidP="00F35FCB">
      <w:pPr>
        <w:spacing w:after="0" w:line="240" w:lineRule="auto"/>
        <w:jc w:val="both"/>
        <w:rPr>
          <w:color w:val="000000" w:themeColor="text1"/>
          <w:sz w:val="24"/>
          <w:szCs w:val="24"/>
        </w:rPr>
      </w:pPr>
      <w:r w:rsidRPr="00BF0615">
        <w:rPr>
          <w:color w:val="000000" w:themeColor="text1"/>
          <w:sz w:val="24"/>
          <w:szCs w:val="24"/>
        </w:rPr>
        <w:t xml:space="preserve">Of the organizations listed, only </w:t>
      </w:r>
      <w:r w:rsidR="009E3044" w:rsidRPr="00BF0615">
        <w:rPr>
          <w:color w:val="000000" w:themeColor="text1"/>
          <w:sz w:val="24"/>
          <w:szCs w:val="24"/>
        </w:rPr>
        <w:t>four</w:t>
      </w:r>
      <w:r w:rsidRPr="00BF0615">
        <w:rPr>
          <w:color w:val="000000" w:themeColor="text1"/>
          <w:sz w:val="24"/>
          <w:szCs w:val="24"/>
        </w:rPr>
        <w:t xml:space="preserve"> agencies, namely; FD, DWC, DNBG and DNZG</w:t>
      </w:r>
      <w:r w:rsidR="0089191A" w:rsidRPr="00BF0615">
        <w:rPr>
          <w:color w:val="000000" w:themeColor="text1"/>
          <w:sz w:val="24"/>
          <w:szCs w:val="24"/>
        </w:rPr>
        <w:t>,</w:t>
      </w:r>
      <w:r w:rsidRPr="00BF0615">
        <w:rPr>
          <w:color w:val="000000" w:themeColor="text1"/>
          <w:sz w:val="24"/>
          <w:szCs w:val="24"/>
        </w:rPr>
        <w:t xml:space="preserve"> can be considered as </w:t>
      </w:r>
      <w:r w:rsidR="009E3044" w:rsidRPr="00BF0615">
        <w:rPr>
          <w:color w:val="000000" w:themeColor="text1"/>
          <w:sz w:val="24"/>
          <w:szCs w:val="24"/>
        </w:rPr>
        <w:t xml:space="preserve">‘core biodiversity agencies (CBA)’ which are </w:t>
      </w:r>
      <w:r w:rsidRPr="00BF0615">
        <w:rPr>
          <w:color w:val="000000" w:themeColor="text1"/>
          <w:sz w:val="24"/>
          <w:szCs w:val="24"/>
        </w:rPr>
        <w:t>fully dedicated to biodiversity related objectives</w:t>
      </w:r>
      <w:r w:rsidR="002D53C8">
        <w:rPr>
          <w:color w:val="000000" w:themeColor="text1"/>
          <w:sz w:val="24"/>
          <w:szCs w:val="24"/>
        </w:rPr>
        <w:t xml:space="preserve"> (Table 7)</w:t>
      </w:r>
      <w:r w:rsidRPr="00BF0615">
        <w:rPr>
          <w:color w:val="000000" w:themeColor="text1"/>
          <w:sz w:val="24"/>
          <w:szCs w:val="24"/>
        </w:rPr>
        <w:t xml:space="preserve">. </w:t>
      </w:r>
      <w:r w:rsidR="00BA4CB3" w:rsidRPr="00BF0615">
        <w:rPr>
          <w:color w:val="000000" w:themeColor="text1"/>
          <w:sz w:val="24"/>
          <w:szCs w:val="24"/>
        </w:rPr>
        <w:t xml:space="preserve">The total expenditure by these agencies </w:t>
      </w:r>
      <w:r w:rsidR="00BA4CB3" w:rsidRPr="000B6CF5">
        <w:rPr>
          <w:color w:val="000000" w:themeColor="text1"/>
          <w:sz w:val="24"/>
          <w:szCs w:val="24"/>
        </w:rPr>
        <w:t>can be considered as</w:t>
      </w:r>
      <w:r w:rsidR="00AD6133">
        <w:rPr>
          <w:color w:val="000000" w:themeColor="text1"/>
          <w:sz w:val="24"/>
          <w:szCs w:val="24"/>
        </w:rPr>
        <w:t xml:space="preserve"> direct BE.</w:t>
      </w:r>
    </w:p>
    <w:p w14:paraId="6B0F9B80" w14:textId="77777777" w:rsidR="00BA4CB3" w:rsidRPr="00BF0615" w:rsidRDefault="00BA4CB3" w:rsidP="00F35FCB">
      <w:pPr>
        <w:spacing w:after="0" w:line="240" w:lineRule="auto"/>
        <w:jc w:val="both"/>
        <w:rPr>
          <w:color w:val="000000" w:themeColor="text1"/>
          <w:sz w:val="24"/>
          <w:szCs w:val="24"/>
        </w:rPr>
      </w:pPr>
    </w:p>
    <w:p w14:paraId="50CD7A08" w14:textId="3C4D9854" w:rsidR="009E3044" w:rsidRPr="00BF0615" w:rsidRDefault="00BA4CB3" w:rsidP="00F35FCB">
      <w:pPr>
        <w:spacing w:after="0" w:line="240" w:lineRule="auto"/>
        <w:jc w:val="both"/>
        <w:rPr>
          <w:color w:val="000000" w:themeColor="text1"/>
          <w:sz w:val="24"/>
          <w:szCs w:val="24"/>
        </w:rPr>
      </w:pPr>
      <w:r w:rsidRPr="00BF0615">
        <w:rPr>
          <w:color w:val="000000" w:themeColor="text1"/>
          <w:sz w:val="24"/>
          <w:szCs w:val="24"/>
        </w:rPr>
        <w:t xml:space="preserve">Besides </w:t>
      </w:r>
      <w:r w:rsidR="00052D9A" w:rsidRPr="00BF0615">
        <w:rPr>
          <w:color w:val="000000" w:themeColor="text1"/>
          <w:sz w:val="24"/>
          <w:szCs w:val="24"/>
        </w:rPr>
        <w:t>CBAs</w:t>
      </w:r>
      <w:r w:rsidRPr="00BF0615">
        <w:rPr>
          <w:color w:val="000000" w:themeColor="text1"/>
          <w:sz w:val="24"/>
          <w:szCs w:val="24"/>
        </w:rPr>
        <w:t xml:space="preserve">, the </w:t>
      </w:r>
      <w:r w:rsidR="00432C1F" w:rsidRPr="00BF0615">
        <w:rPr>
          <w:color w:val="000000" w:themeColor="text1"/>
          <w:sz w:val="24"/>
          <w:szCs w:val="24"/>
        </w:rPr>
        <w:t>Biodiversity Secretariat (BDS) and Forest Resources D</w:t>
      </w:r>
      <w:r w:rsidR="002D53C8">
        <w:rPr>
          <w:color w:val="000000" w:themeColor="text1"/>
          <w:sz w:val="24"/>
          <w:szCs w:val="24"/>
        </w:rPr>
        <w:t>i</w:t>
      </w:r>
      <w:r w:rsidR="00432C1F" w:rsidRPr="00BF0615">
        <w:rPr>
          <w:color w:val="000000" w:themeColor="text1"/>
          <w:sz w:val="24"/>
          <w:szCs w:val="24"/>
        </w:rPr>
        <w:t>vis</w:t>
      </w:r>
      <w:r w:rsidR="00BB748F">
        <w:rPr>
          <w:color w:val="000000" w:themeColor="text1"/>
          <w:sz w:val="24"/>
          <w:szCs w:val="24"/>
        </w:rPr>
        <w:t>i</w:t>
      </w:r>
      <w:r w:rsidR="00432C1F" w:rsidRPr="00BF0615">
        <w:rPr>
          <w:color w:val="000000" w:themeColor="text1"/>
          <w:sz w:val="24"/>
          <w:szCs w:val="24"/>
        </w:rPr>
        <w:t>on (FRD) are</w:t>
      </w:r>
      <w:r w:rsidRPr="00BF0615">
        <w:rPr>
          <w:color w:val="000000" w:themeColor="text1"/>
          <w:sz w:val="24"/>
          <w:szCs w:val="24"/>
        </w:rPr>
        <w:t xml:space="preserve"> </w:t>
      </w:r>
      <w:r w:rsidR="00432C1F" w:rsidRPr="00BF0615">
        <w:rPr>
          <w:color w:val="000000" w:themeColor="text1"/>
          <w:sz w:val="24"/>
          <w:szCs w:val="24"/>
        </w:rPr>
        <w:t xml:space="preserve">two </w:t>
      </w:r>
      <w:r w:rsidRPr="00BF0615">
        <w:rPr>
          <w:color w:val="000000" w:themeColor="text1"/>
          <w:sz w:val="24"/>
          <w:szCs w:val="24"/>
        </w:rPr>
        <w:t>division</w:t>
      </w:r>
      <w:r w:rsidR="00432C1F" w:rsidRPr="00BF0615">
        <w:rPr>
          <w:color w:val="000000" w:themeColor="text1"/>
          <w:sz w:val="24"/>
          <w:szCs w:val="24"/>
        </w:rPr>
        <w:t>s</w:t>
      </w:r>
      <w:r w:rsidRPr="00BF0615">
        <w:rPr>
          <w:color w:val="000000" w:themeColor="text1"/>
          <w:sz w:val="24"/>
          <w:szCs w:val="24"/>
        </w:rPr>
        <w:t xml:space="preserve"> within the MMDE of which mandate is fully dedicated to biodiversity conservation in the country. </w:t>
      </w:r>
      <w:r w:rsidR="00052D9A" w:rsidRPr="00BF0615">
        <w:rPr>
          <w:color w:val="000000" w:themeColor="text1"/>
          <w:sz w:val="24"/>
          <w:szCs w:val="24"/>
        </w:rPr>
        <w:t>However,</w:t>
      </w:r>
      <w:r w:rsidRPr="00BF0615">
        <w:rPr>
          <w:color w:val="000000" w:themeColor="text1"/>
          <w:sz w:val="24"/>
          <w:szCs w:val="24"/>
        </w:rPr>
        <w:t xml:space="preserve"> </w:t>
      </w:r>
      <w:r w:rsidR="00432C1F" w:rsidRPr="00BF0615">
        <w:rPr>
          <w:color w:val="000000" w:themeColor="text1"/>
          <w:sz w:val="24"/>
          <w:szCs w:val="24"/>
        </w:rPr>
        <w:t xml:space="preserve">their </w:t>
      </w:r>
      <w:r w:rsidRPr="00BF0615">
        <w:rPr>
          <w:color w:val="000000" w:themeColor="text1"/>
          <w:sz w:val="24"/>
          <w:szCs w:val="24"/>
        </w:rPr>
        <w:t xml:space="preserve">expenditure is handled by the </w:t>
      </w:r>
      <w:r w:rsidR="00052D9A" w:rsidRPr="00BF0615">
        <w:rPr>
          <w:color w:val="000000" w:themeColor="text1"/>
          <w:sz w:val="24"/>
          <w:szCs w:val="24"/>
        </w:rPr>
        <w:t>MMDE as a part of the Ministry budget</w:t>
      </w:r>
      <w:r w:rsidRPr="00BF0615">
        <w:rPr>
          <w:color w:val="000000" w:themeColor="text1"/>
          <w:sz w:val="24"/>
          <w:szCs w:val="24"/>
        </w:rPr>
        <w:t xml:space="preserve">. </w:t>
      </w:r>
      <w:r w:rsidR="00182F4E" w:rsidRPr="00BF0615">
        <w:rPr>
          <w:color w:val="000000" w:themeColor="text1"/>
          <w:sz w:val="24"/>
          <w:szCs w:val="24"/>
        </w:rPr>
        <w:t xml:space="preserve">Unlike MMDE, the MSDW does not have any dedicated technical divisions that </w:t>
      </w:r>
      <w:r w:rsidR="0089191A" w:rsidRPr="00BF0615">
        <w:rPr>
          <w:color w:val="000000" w:themeColor="text1"/>
          <w:sz w:val="24"/>
          <w:szCs w:val="24"/>
        </w:rPr>
        <w:t xml:space="preserve">are involved in biodiversity conservation. </w:t>
      </w:r>
      <w:r w:rsidR="00052D9A" w:rsidRPr="00BF0615">
        <w:rPr>
          <w:color w:val="000000" w:themeColor="text1"/>
          <w:sz w:val="24"/>
          <w:szCs w:val="24"/>
        </w:rPr>
        <w:t xml:space="preserve">Similarly, PGRC and NPQS in the DA can also be considered as units with dedicated biodiversity mandates.  Provisions for PGRC and NPQS come from the budget allocation of the </w:t>
      </w:r>
      <w:r w:rsidR="001E4A19" w:rsidRPr="00BF0615">
        <w:rPr>
          <w:color w:val="000000" w:themeColor="text1"/>
          <w:sz w:val="24"/>
          <w:szCs w:val="24"/>
        </w:rPr>
        <w:t>DA.  In spite of that the total expenditure by the BDS,</w:t>
      </w:r>
      <w:r w:rsidR="000B6CF5">
        <w:rPr>
          <w:color w:val="000000" w:themeColor="text1"/>
          <w:sz w:val="24"/>
          <w:szCs w:val="24"/>
        </w:rPr>
        <w:t xml:space="preserve"> FRD,</w:t>
      </w:r>
      <w:r w:rsidR="001E4A19" w:rsidRPr="00BF0615">
        <w:rPr>
          <w:color w:val="000000" w:themeColor="text1"/>
          <w:sz w:val="24"/>
          <w:szCs w:val="24"/>
        </w:rPr>
        <w:t xml:space="preserve"> PGRC and NPQS can be considered as direct BE and they can be identified as ‘dedicated biodiversity units (DBU)’ in the national level public organizations.   </w:t>
      </w:r>
    </w:p>
    <w:p w14:paraId="75CF5A8C" w14:textId="77777777" w:rsidR="009E3044" w:rsidRPr="00BF0615" w:rsidRDefault="009E3044" w:rsidP="00F35FCB">
      <w:pPr>
        <w:spacing w:after="0" w:line="240" w:lineRule="auto"/>
        <w:jc w:val="both"/>
        <w:rPr>
          <w:color w:val="000000" w:themeColor="text1"/>
          <w:sz w:val="24"/>
          <w:szCs w:val="24"/>
        </w:rPr>
      </w:pPr>
    </w:p>
    <w:p w14:paraId="2ED19E4D" w14:textId="0CC7F394" w:rsidR="009E3044" w:rsidRPr="00BF0615" w:rsidRDefault="009E3044" w:rsidP="00F35FCB">
      <w:pPr>
        <w:spacing w:after="0" w:line="240" w:lineRule="auto"/>
        <w:jc w:val="both"/>
        <w:rPr>
          <w:color w:val="000000" w:themeColor="text1"/>
          <w:sz w:val="24"/>
          <w:szCs w:val="24"/>
        </w:rPr>
      </w:pPr>
      <w:r w:rsidRPr="00BF0615">
        <w:rPr>
          <w:color w:val="000000" w:themeColor="text1"/>
          <w:sz w:val="24"/>
          <w:szCs w:val="24"/>
        </w:rPr>
        <w:t>The remaining agencies</w:t>
      </w:r>
      <w:r w:rsidR="002D53C8">
        <w:rPr>
          <w:color w:val="000000" w:themeColor="text1"/>
          <w:sz w:val="24"/>
          <w:szCs w:val="24"/>
        </w:rPr>
        <w:t xml:space="preserve"> (Table 7)</w:t>
      </w:r>
      <w:r w:rsidRPr="00BF0615">
        <w:rPr>
          <w:color w:val="000000" w:themeColor="text1"/>
          <w:sz w:val="24"/>
          <w:szCs w:val="24"/>
        </w:rPr>
        <w:t xml:space="preserve"> other than CBAs </w:t>
      </w:r>
      <w:r w:rsidR="001E4A19" w:rsidRPr="00BF0615">
        <w:rPr>
          <w:color w:val="000000" w:themeColor="text1"/>
          <w:sz w:val="24"/>
          <w:szCs w:val="24"/>
        </w:rPr>
        <w:t xml:space="preserve">and DBUs </w:t>
      </w:r>
      <w:r w:rsidRPr="00BF0615">
        <w:rPr>
          <w:color w:val="000000" w:themeColor="text1"/>
          <w:sz w:val="24"/>
          <w:szCs w:val="24"/>
        </w:rPr>
        <w:t xml:space="preserve">can be called as ‘other agencies with biodiversity expenditure (OABE)’. They fulfil certain biodiversity related functions </w:t>
      </w:r>
      <w:r w:rsidR="0089191A" w:rsidRPr="00BF0615">
        <w:rPr>
          <w:color w:val="000000" w:themeColor="text1"/>
          <w:sz w:val="24"/>
          <w:szCs w:val="24"/>
        </w:rPr>
        <w:t xml:space="preserve">while their major objectives are usually concerned with production related </w:t>
      </w:r>
      <w:r w:rsidRPr="00BF0615">
        <w:rPr>
          <w:color w:val="000000" w:themeColor="text1"/>
          <w:sz w:val="24"/>
          <w:szCs w:val="24"/>
        </w:rPr>
        <w:t>activities or regulatory functions</w:t>
      </w:r>
      <w:r w:rsidR="0089191A" w:rsidRPr="00BF0615">
        <w:rPr>
          <w:color w:val="000000" w:themeColor="text1"/>
          <w:sz w:val="24"/>
          <w:szCs w:val="24"/>
        </w:rPr>
        <w:t xml:space="preserve">.  For instance, the main objectives of the DFAR are concerned with the development of national fish production and uplifting the livelihood of fishing community. However, the DFAR also has a mandate for controlling illegal and unsustainable fishing practices </w:t>
      </w:r>
      <w:r w:rsidR="00D52859" w:rsidRPr="00BF0615">
        <w:rPr>
          <w:color w:val="000000" w:themeColor="text1"/>
          <w:sz w:val="24"/>
          <w:szCs w:val="24"/>
        </w:rPr>
        <w:t xml:space="preserve">in coastal and marine fisheries as a secondary objective which is helpful for sustaining the fisheries resource base. This can be considered as </w:t>
      </w:r>
      <w:r w:rsidRPr="00BF0615">
        <w:rPr>
          <w:color w:val="000000" w:themeColor="text1"/>
          <w:sz w:val="24"/>
          <w:szCs w:val="24"/>
        </w:rPr>
        <w:t>an</w:t>
      </w:r>
      <w:r w:rsidR="00D52859" w:rsidRPr="00BF0615">
        <w:rPr>
          <w:color w:val="000000" w:themeColor="text1"/>
          <w:sz w:val="24"/>
          <w:szCs w:val="24"/>
        </w:rPr>
        <w:t xml:space="preserve"> activity contributing to the conservation of marine and coastal biodiversity of the country and therefore expenditure </w:t>
      </w:r>
      <w:r w:rsidR="00BD450C" w:rsidRPr="00BF0615">
        <w:rPr>
          <w:color w:val="000000" w:themeColor="text1"/>
          <w:sz w:val="24"/>
          <w:szCs w:val="24"/>
        </w:rPr>
        <w:t>for</w:t>
      </w:r>
      <w:r w:rsidR="00D52859" w:rsidRPr="00BF0615">
        <w:rPr>
          <w:color w:val="000000" w:themeColor="text1"/>
          <w:sz w:val="24"/>
          <w:szCs w:val="24"/>
        </w:rPr>
        <w:t xml:space="preserve"> fulfilling this function can be considered as a BE. Such activities can be considered as indirect biodiversity conservation activities and </w:t>
      </w:r>
      <w:r w:rsidR="0081567C">
        <w:rPr>
          <w:color w:val="000000" w:themeColor="text1"/>
          <w:sz w:val="24"/>
          <w:szCs w:val="24"/>
        </w:rPr>
        <w:t>therefore indirect BE</w:t>
      </w:r>
      <w:r w:rsidR="00D52859" w:rsidRPr="00BF0615">
        <w:rPr>
          <w:color w:val="000000" w:themeColor="text1"/>
          <w:sz w:val="24"/>
          <w:szCs w:val="24"/>
        </w:rPr>
        <w:t xml:space="preserve">. Except the biodiversity related activities </w:t>
      </w:r>
      <w:r w:rsidR="004E27E8" w:rsidRPr="00BF0615">
        <w:rPr>
          <w:color w:val="000000" w:themeColor="text1"/>
          <w:sz w:val="24"/>
          <w:szCs w:val="24"/>
        </w:rPr>
        <w:t>carried out by five dedicated agencies of which primary objective is biodiversity conservation</w:t>
      </w:r>
      <w:r w:rsidR="00BD450C" w:rsidRPr="00BF0615">
        <w:rPr>
          <w:color w:val="000000" w:themeColor="text1"/>
          <w:sz w:val="24"/>
          <w:szCs w:val="24"/>
        </w:rPr>
        <w:t xml:space="preserve">, all </w:t>
      </w:r>
      <w:r w:rsidR="004E27E8" w:rsidRPr="00BF0615">
        <w:rPr>
          <w:color w:val="000000" w:themeColor="text1"/>
          <w:sz w:val="24"/>
          <w:szCs w:val="24"/>
        </w:rPr>
        <w:t xml:space="preserve">activities relating </w:t>
      </w:r>
      <w:r w:rsidR="00BD450C" w:rsidRPr="00BF0615">
        <w:rPr>
          <w:color w:val="000000" w:themeColor="text1"/>
          <w:sz w:val="24"/>
          <w:szCs w:val="24"/>
        </w:rPr>
        <w:t xml:space="preserve">to </w:t>
      </w:r>
      <w:r w:rsidR="004E27E8" w:rsidRPr="00BF0615">
        <w:rPr>
          <w:color w:val="000000" w:themeColor="text1"/>
          <w:sz w:val="24"/>
          <w:szCs w:val="24"/>
        </w:rPr>
        <w:t xml:space="preserve">biodiversity undertaken by other agencies have biodiversity conservation as a secondary objective. Hence the spending on such activities are usually </w:t>
      </w:r>
      <w:r w:rsidR="00BD450C" w:rsidRPr="00BF0615">
        <w:rPr>
          <w:color w:val="000000" w:themeColor="text1"/>
          <w:sz w:val="24"/>
          <w:szCs w:val="24"/>
        </w:rPr>
        <w:t xml:space="preserve">indirect BE.  </w:t>
      </w:r>
    </w:p>
    <w:p w14:paraId="3AB2CA1D" w14:textId="77777777" w:rsidR="009E3044" w:rsidRPr="00BF0615" w:rsidRDefault="009E3044" w:rsidP="00F35FCB">
      <w:pPr>
        <w:spacing w:after="0" w:line="240" w:lineRule="auto"/>
        <w:jc w:val="both"/>
        <w:rPr>
          <w:color w:val="000000" w:themeColor="text1"/>
          <w:sz w:val="24"/>
          <w:szCs w:val="24"/>
        </w:rPr>
      </w:pPr>
    </w:p>
    <w:p w14:paraId="780081B7" w14:textId="2D42B8D8" w:rsidR="00912A8C" w:rsidRPr="00BF0615" w:rsidRDefault="00BD450C" w:rsidP="00F35FCB">
      <w:pPr>
        <w:spacing w:after="0" w:line="240" w:lineRule="auto"/>
        <w:jc w:val="both"/>
        <w:rPr>
          <w:color w:val="000000" w:themeColor="text1"/>
          <w:sz w:val="24"/>
          <w:szCs w:val="24"/>
        </w:rPr>
      </w:pPr>
      <w:r w:rsidRPr="00BF0615">
        <w:rPr>
          <w:color w:val="000000" w:themeColor="text1"/>
          <w:sz w:val="24"/>
          <w:szCs w:val="24"/>
        </w:rPr>
        <w:t xml:space="preserve">Overall, </w:t>
      </w:r>
      <w:r w:rsidR="0081567C">
        <w:rPr>
          <w:color w:val="000000" w:themeColor="text1"/>
          <w:sz w:val="24"/>
          <w:szCs w:val="24"/>
        </w:rPr>
        <w:t xml:space="preserve">the </w:t>
      </w:r>
      <w:r w:rsidRPr="00BF0615">
        <w:rPr>
          <w:color w:val="000000" w:themeColor="text1"/>
          <w:sz w:val="24"/>
          <w:szCs w:val="24"/>
        </w:rPr>
        <w:t xml:space="preserve">activities that give rise to direct or indirect BE are carried out by 22 agencies (including the BDS) </w:t>
      </w:r>
      <w:r w:rsidR="009E3044" w:rsidRPr="00BF0615">
        <w:rPr>
          <w:color w:val="000000" w:themeColor="text1"/>
          <w:sz w:val="24"/>
          <w:szCs w:val="24"/>
        </w:rPr>
        <w:t>that come</w:t>
      </w:r>
      <w:r w:rsidRPr="00BF0615">
        <w:rPr>
          <w:color w:val="000000" w:themeColor="text1"/>
          <w:sz w:val="24"/>
          <w:szCs w:val="24"/>
        </w:rPr>
        <w:t xml:space="preserve"> under nine line ministries responsible for </w:t>
      </w:r>
      <w:r w:rsidR="002C30DC" w:rsidRPr="00BF0615">
        <w:rPr>
          <w:color w:val="000000" w:themeColor="text1"/>
          <w:sz w:val="24"/>
          <w:szCs w:val="24"/>
        </w:rPr>
        <w:t>various</w:t>
      </w:r>
      <w:r w:rsidRPr="00BF0615">
        <w:rPr>
          <w:color w:val="000000" w:themeColor="text1"/>
          <w:sz w:val="24"/>
          <w:szCs w:val="24"/>
        </w:rPr>
        <w:t xml:space="preserve"> subjects</w:t>
      </w:r>
      <w:r w:rsidR="0081567C">
        <w:rPr>
          <w:color w:val="000000" w:themeColor="text1"/>
          <w:sz w:val="24"/>
          <w:szCs w:val="24"/>
        </w:rPr>
        <w:t xml:space="preserve"> (Table 7)</w:t>
      </w:r>
      <w:r w:rsidRPr="00BF0615">
        <w:rPr>
          <w:color w:val="000000" w:themeColor="text1"/>
          <w:sz w:val="24"/>
          <w:szCs w:val="24"/>
        </w:rPr>
        <w:t xml:space="preserve">. </w:t>
      </w:r>
      <w:r w:rsidR="009E3044" w:rsidRPr="00BF0615">
        <w:rPr>
          <w:color w:val="000000" w:themeColor="text1"/>
          <w:sz w:val="24"/>
          <w:szCs w:val="24"/>
        </w:rPr>
        <w:t xml:space="preserve">Out of </w:t>
      </w:r>
      <w:r w:rsidR="0081567C">
        <w:rPr>
          <w:color w:val="000000" w:themeColor="text1"/>
          <w:sz w:val="24"/>
          <w:szCs w:val="24"/>
        </w:rPr>
        <w:t>which</w:t>
      </w:r>
      <w:r w:rsidR="009E3044" w:rsidRPr="00BF0615">
        <w:rPr>
          <w:color w:val="000000" w:themeColor="text1"/>
          <w:sz w:val="24"/>
          <w:szCs w:val="24"/>
        </w:rPr>
        <w:t xml:space="preserve">, </w:t>
      </w:r>
      <w:r w:rsidR="00BA4CB3" w:rsidRPr="00BF0615">
        <w:rPr>
          <w:color w:val="000000" w:themeColor="text1"/>
          <w:sz w:val="24"/>
          <w:szCs w:val="24"/>
        </w:rPr>
        <w:t xml:space="preserve">four organizations can be identified as CBAs while the rest are OABEs. </w:t>
      </w:r>
      <w:r w:rsidR="002C30DC" w:rsidRPr="00BF0615">
        <w:rPr>
          <w:color w:val="000000" w:themeColor="text1"/>
          <w:sz w:val="24"/>
          <w:szCs w:val="24"/>
        </w:rPr>
        <w:t>E</w:t>
      </w:r>
      <w:r w:rsidR="00BA4CB3" w:rsidRPr="00BF0615">
        <w:rPr>
          <w:color w:val="000000" w:themeColor="text1"/>
          <w:sz w:val="24"/>
          <w:szCs w:val="24"/>
        </w:rPr>
        <w:t xml:space="preserve">xpenditure </w:t>
      </w:r>
      <w:r w:rsidR="002C30DC" w:rsidRPr="00BF0615">
        <w:rPr>
          <w:color w:val="000000" w:themeColor="text1"/>
          <w:sz w:val="24"/>
          <w:szCs w:val="24"/>
        </w:rPr>
        <w:t>by</w:t>
      </w:r>
      <w:r w:rsidR="00BA4CB3" w:rsidRPr="00BF0615">
        <w:rPr>
          <w:color w:val="000000" w:themeColor="text1"/>
          <w:sz w:val="24"/>
          <w:szCs w:val="24"/>
        </w:rPr>
        <w:t xml:space="preserve"> CBAs can be </w:t>
      </w:r>
      <w:r w:rsidR="002C30DC" w:rsidRPr="00BF0615">
        <w:rPr>
          <w:color w:val="000000" w:themeColor="text1"/>
          <w:sz w:val="24"/>
          <w:szCs w:val="24"/>
        </w:rPr>
        <w:t xml:space="preserve">can generally identified as direct BE. A share of expenditure by OABEs can be identified as indirect BE. </w:t>
      </w:r>
    </w:p>
    <w:p w14:paraId="467D38C0" w14:textId="77777777" w:rsidR="00222DD0" w:rsidRPr="00BF0615" w:rsidRDefault="00222DD0" w:rsidP="00F35FCB">
      <w:pPr>
        <w:spacing w:after="0" w:line="240" w:lineRule="auto"/>
        <w:rPr>
          <w:sz w:val="24"/>
          <w:szCs w:val="24"/>
        </w:rPr>
      </w:pPr>
    </w:p>
    <w:p w14:paraId="4CF6ED8C" w14:textId="77777777" w:rsidR="006F61D1" w:rsidRPr="00BF0615" w:rsidRDefault="003F2052" w:rsidP="003F2052">
      <w:pPr>
        <w:pStyle w:val="Heading1"/>
        <w:numPr>
          <w:ilvl w:val="2"/>
          <w:numId w:val="24"/>
        </w:numPr>
        <w:spacing w:before="0" w:line="240" w:lineRule="auto"/>
        <w:rPr>
          <w:i/>
          <w:iCs/>
          <w:sz w:val="22"/>
          <w:szCs w:val="22"/>
        </w:rPr>
      </w:pPr>
      <w:bookmarkStart w:id="54" w:name="_Toc504733126"/>
      <w:r w:rsidRPr="00BF0615">
        <w:rPr>
          <w:i/>
          <w:iCs/>
          <w:sz w:val="22"/>
          <w:szCs w:val="22"/>
        </w:rPr>
        <w:t xml:space="preserve">Allocations and expenditure </w:t>
      </w:r>
      <w:r w:rsidR="00862264" w:rsidRPr="00BF0615">
        <w:rPr>
          <w:i/>
          <w:iCs/>
          <w:sz w:val="22"/>
          <w:szCs w:val="22"/>
        </w:rPr>
        <w:t xml:space="preserve">in </w:t>
      </w:r>
      <w:r w:rsidR="002C30DC" w:rsidRPr="00BF0615">
        <w:rPr>
          <w:i/>
          <w:iCs/>
          <w:sz w:val="22"/>
          <w:szCs w:val="22"/>
        </w:rPr>
        <w:t>CBAs</w:t>
      </w:r>
      <w:bookmarkEnd w:id="54"/>
    </w:p>
    <w:p w14:paraId="3803FEDC" w14:textId="77777777" w:rsidR="00862264" w:rsidRPr="00BF0615" w:rsidRDefault="00862264" w:rsidP="006F61D1">
      <w:pPr>
        <w:spacing w:after="0" w:line="240" w:lineRule="auto"/>
        <w:rPr>
          <w:sz w:val="24"/>
          <w:szCs w:val="24"/>
        </w:rPr>
      </w:pPr>
    </w:p>
    <w:p w14:paraId="0C550016" w14:textId="4766AECE" w:rsidR="004A3C9F" w:rsidRPr="00BF0615" w:rsidRDefault="005C1C3C" w:rsidP="001F268A">
      <w:pPr>
        <w:spacing w:after="0" w:line="240" w:lineRule="auto"/>
        <w:jc w:val="both"/>
        <w:rPr>
          <w:color w:val="FF0000"/>
          <w:sz w:val="24"/>
          <w:szCs w:val="24"/>
        </w:rPr>
      </w:pPr>
      <w:r w:rsidRPr="00BF0615">
        <w:rPr>
          <w:color w:val="000000" w:themeColor="text1"/>
          <w:sz w:val="24"/>
          <w:szCs w:val="24"/>
        </w:rPr>
        <w:t xml:space="preserve">The analysis begins with CBAs. </w:t>
      </w:r>
      <w:r w:rsidR="00862264" w:rsidRPr="00BF0615">
        <w:rPr>
          <w:color w:val="000000" w:themeColor="text1"/>
          <w:sz w:val="24"/>
          <w:szCs w:val="24"/>
        </w:rPr>
        <w:t xml:space="preserve">Figure 5 </w:t>
      </w:r>
      <w:r w:rsidR="004A2B20" w:rsidRPr="00BF0615">
        <w:rPr>
          <w:color w:val="000000" w:themeColor="text1"/>
          <w:sz w:val="24"/>
          <w:szCs w:val="24"/>
        </w:rPr>
        <w:t xml:space="preserve">and Table 8 </w:t>
      </w:r>
      <w:r w:rsidR="00862264" w:rsidRPr="00BF0615">
        <w:rPr>
          <w:color w:val="000000" w:themeColor="text1"/>
          <w:sz w:val="24"/>
          <w:szCs w:val="24"/>
        </w:rPr>
        <w:t xml:space="preserve">show the allocations </w:t>
      </w:r>
      <w:r w:rsidR="0081567C">
        <w:rPr>
          <w:color w:val="000000" w:themeColor="text1"/>
          <w:sz w:val="24"/>
          <w:szCs w:val="24"/>
        </w:rPr>
        <w:t>for</w:t>
      </w:r>
      <w:r w:rsidR="002F39DB" w:rsidRPr="00BF0615">
        <w:rPr>
          <w:color w:val="000000" w:themeColor="text1"/>
          <w:sz w:val="24"/>
          <w:szCs w:val="24"/>
        </w:rPr>
        <w:t xml:space="preserve"> </w:t>
      </w:r>
      <w:r w:rsidR="00862264" w:rsidRPr="00BF0615">
        <w:rPr>
          <w:color w:val="000000" w:themeColor="text1"/>
          <w:sz w:val="24"/>
          <w:szCs w:val="24"/>
        </w:rPr>
        <w:t xml:space="preserve">and expenditure </w:t>
      </w:r>
      <w:r w:rsidR="0081567C">
        <w:rPr>
          <w:color w:val="000000" w:themeColor="text1"/>
          <w:sz w:val="24"/>
          <w:szCs w:val="24"/>
        </w:rPr>
        <w:t>from</w:t>
      </w:r>
      <w:r w:rsidRPr="00BF0615">
        <w:rPr>
          <w:color w:val="000000" w:themeColor="text1"/>
          <w:sz w:val="24"/>
          <w:szCs w:val="24"/>
        </w:rPr>
        <w:t xml:space="preserve"> </w:t>
      </w:r>
      <w:r w:rsidR="00862264" w:rsidRPr="00BF0615">
        <w:rPr>
          <w:color w:val="000000" w:themeColor="text1"/>
          <w:sz w:val="24"/>
          <w:szCs w:val="24"/>
        </w:rPr>
        <w:t>CBAs, namely</w:t>
      </w:r>
      <w:r w:rsidR="0081567C">
        <w:rPr>
          <w:color w:val="000000" w:themeColor="text1"/>
          <w:sz w:val="24"/>
          <w:szCs w:val="24"/>
        </w:rPr>
        <w:t>:</w:t>
      </w:r>
      <w:r w:rsidR="00862264" w:rsidRPr="00BF0615">
        <w:rPr>
          <w:color w:val="000000" w:themeColor="text1"/>
          <w:sz w:val="24"/>
          <w:szCs w:val="24"/>
        </w:rPr>
        <w:t xml:space="preserve"> FD, DWC, DNZG and DNBG. </w:t>
      </w:r>
      <w:r w:rsidR="0081567C">
        <w:rPr>
          <w:color w:val="000000" w:themeColor="text1"/>
          <w:sz w:val="24"/>
          <w:szCs w:val="24"/>
        </w:rPr>
        <w:t>It is</w:t>
      </w:r>
      <w:r w:rsidR="004A2B20" w:rsidRPr="00BF0615">
        <w:rPr>
          <w:color w:val="000000" w:themeColor="text1"/>
          <w:sz w:val="24"/>
          <w:szCs w:val="24"/>
        </w:rPr>
        <w:t xml:space="preserve"> indicate</w:t>
      </w:r>
      <w:r w:rsidR="0081567C">
        <w:rPr>
          <w:color w:val="000000" w:themeColor="text1"/>
          <w:sz w:val="24"/>
          <w:szCs w:val="24"/>
        </w:rPr>
        <w:t>d</w:t>
      </w:r>
      <w:r w:rsidR="004A2B20" w:rsidRPr="00BF0615">
        <w:rPr>
          <w:color w:val="000000" w:themeColor="text1"/>
          <w:sz w:val="24"/>
          <w:szCs w:val="24"/>
        </w:rPr>
        <w:t xml:space="preserve"> that </w:t>
      </w:r>
      <w:r w:rsidRPr="00BF0615">
        <w:rPr>
          <w:color w:val="000000" w:themeColor="text1"/>
          <w:sz w:val="24"/>
          <w:szCs w:val="24"/>
        </w:rPr>
        <w:t>total expenditure</w:t>
      </w:r>
      <w:r w:rsidR="004A2B20" w:rsidRPr="00BF0615">
        <w:rPr>
          <w:color w:val="000000" w:themeColor="text1"/>
          <w:sz w:val="24"/>
          <w:szCs w:val="24"/>
        </w:rPr>
        <w:t xml:space="preserve"> in CBAs has increased from 2.74 billion in 2010 to 5.12 billion in 2015 which is 86 percent growth in six years. </w:t>
      </w:r>
      <w:r w:rsidR="00AD00BB" w:rsidRPr="00BF0615">
        <w:rPr>
          <w:color w:val="000000" w:themeColor="text1"/>
          <w:sz w:val="24"/>
          <w:szCs w:val="24"/>
        </w:rPr>
        <w:t xml:space="preserve">These </w:t>
      </w:r>
      <w:r w:rsidRPr="00BF0615">
        <w:rPr>
          <w:color w:val="000000" w:themeColor="text1"/>
          <w:sz w:val="24"/>
          <w:szCs w:val="24"/>
        </w:rPr>
        <w:t xml:space="preserve">total </w:t>
      </w:r>
      <w:r w:rsidR="00AD00BB" w:rsidRPr="00BF0615">
        <w:rPr>
          <w:color w:val="000000" w:themeColor="text1"/>
          <w:sz w:val="24"/>
          <w:szCs w:val="24"/>
        </w:rPr>
        <w:t xml:space="preserve">amounts were spent on </w:t>
      </w:r>
      <w:r w:rsidRPr="00BF0615">
        <w:rPr>
          <w:color w:val="000000" w:themeColor="text1"/>
          <w:sz w:val="24"/>
          <w:szCs w:val="24"/>
        </w:rPr>
        <w:t xml:space="preserve">broad objectives of </w:t>
      </w:r>
      <w:r w:rsidR="00AD00BB" w:rsidRPr="00BF0615">
        <w:rPr>
          <w:color w:val="000000" w:themeColor="text1"/>
          <w:sz w:val="24"/>
          <w:szCs w:val="24"/>
        </w:rPr>
        <w:t xml:space="preserve">in-situ conservation through protected area management by FD and DWC and ex-situ conservation through maintaining zoological and botanical gardens by DNZG and DNBG.  </w:t>
      </w:r>
    </w:p>
    <w:p w14:paraId="33F10E61" w14:textId="77777777" w:rsidR="004A3C9F" w:rsidRPr="00BF0615" w:rsidRDefault="004A3C9F" w:rsidP="006F61D1">
      <w:pPr>
        <w:spacing w:after="0" w:line="240" w:lineRule="auto"/>
        <w:rPr>
          <w:sz w:val="24"/>
          <w:szCs w:val="24"/>
        </w:rPr>
      </w:pPr>
    </w:p>
    <w:p w14:paraId="41C17688" w14:textId="77777777" w:rsidR="004A3C9F" w:rsidRPr="00BF0615" w:rsidRDefault="008F3A2C" w:rsidP="006F61D1">
      <w:pPr>
        <w:spacing w:after="0" w:line="240" w:lineRule="auto"/>
        <w:rPr>
          <w:sz w:val="24"/>
          <w:szCs w:val="24"/>
        </w:rPr>
      </w:pPr>
      <w:r w:rsidRPr="00BF0615">
        <w:rPr>
          <w:noProof/>
          <w:sz w:val="24"/>
          <w:szCs w:val="24"/>
          <w:lang w:val="en-US"/>
        </w:rPr>
        <mc:AlternateContent>
          <mc:Choice Requires="wpg">
            <w:drawing>
              <wp:anchor distT="0" distB="0" distL="114300" distR="114300" simplePos="0" relativeHeight="251659264" behindDoc="0" locked="0" layoutInCell="1" allowOverlap="1" wp14:anchorId="3FDB0FCD" wp14:editId="51F9F008">
                <wp:simplePos x="0" y="0"/>
                <wp:positionH relativeFrom="column">
                  <wp:posOffset>-63500</wp:posOffset>
                </wp:positionH>
                <wp:positionV relativeFrom="paragraph">
                  <wp:posOffset>184785</wp:posOffset>
                </wp:positionV>
                <wp:extent cx="6076950" cy="5213350"/>
                <wp:effectExtent l="0" t="0" r="0" b="6350"/>
                <wp:wrapTight wrapText="bothSides">
                  <wp:wrapPolygon edited="0">
                    <wp:start x="11105" y="0"/>
                    <wp:lineTo x="68" y="79"/>
                    <wp:lineTo x="135" y="3552"/>
                    <wp:lineTo x="609" y="3867"/>
                    <wp:lineTo x="2167" y="3867"/>
                    <wp:lineTo x="474" y="4183"/>
                    <wp:lineTo x="474" y="4578"/>
                    <wp:lineTo x="2167" y="5130"/>
                    <wp:lineTo x="406" y="5209"/>
                    <wp:lineTo x="406" y="5525"/>
                    <wp:lineTo x="2167" y="6393"/>
                    <wp:lineTo x="1422" y="6472"/>
                    <wp:lineTo x="1761" y="7261"/>
                    <wp:lineTo x="10766" y="7656"/>
                    <wp:lineTo x="3521" y="7972"/>
                    <wp:lineTo x="3521" y="9235"/>
                    <wp:lineTo x="9141" y="10182"/>
                    <wp:lineTo x="10766" y="10182"/>
                    <wp:lineTo x="68" y="11287"/>
                    <wp:lineTo x="406" y="12707"/>
                    <wp:lineTo x="406" y="15233"/>
                    <wp:lineTo x="474" y="16654"/>
                    <wp:lineTo x="1219" y="17759"/>
                    <wp:lineTo x="2844" y="19022"/>
                    <wp:lineTo x="2912" y="21547"/>
                    <wp:lineTo x="21532" y="21547"/>
                    <wp:lineTo x="21532" y="11524"/>
                    <wp:lineTo x="18350" y="11445"/>
                    <wp:lineTo x="10766" y="10182"/>
                    <wp:lineTo x="18688" y="9471"/>
                    <wp:lineTo x="18621" y="8998"/>
                    <wp:lineTo x="18214" y="8840"/>
                    <wp:lineTo x="18282" y="8366"/>
                    <wp:lineTo x="10766" y="7656"/>
                    <wp:lineTo x="18485" y="7656"/>
                    <wp:lineTo x="21397" y="7340"/>
                    <wp:lineTo x="21465" y="316"/>
                    <wp:lineTo x="20923" y="237"/>
                    <wp:lineTo x="12797" y="0"/>
                    <wp:lineTo x="11105" y="0"/>
                  </wp:wrapPolygon>
                </wp:wrapTight>
                <wp:docPr id="14" name="Group 14"/>
                <wp:cNvGraphicFramePr/>
                <a:graphic xmlns:a="http://schemas.openxmlformats.org/drawingml/2006/main">
                  <a:graphicData uri="http://schemas.microsoft.com/office/word/2010/wordprocessingGroup">
                    <wpg:wgp>
                      <wpg:cNvGrpSpPr/>
                      <wpg:grpSpPr>
                        <a:xfrm>
                          <a:off x="0" y="0"/>
                          <a:ext cx="6076950" cy="5213350"/>
                          <a:chOff x="0" y="0"/>
                          <a:chExt cx="6076950" cy="5156200"/>
                        </a:xfrm>
                      </wpg:grpSpPr>
                      <wpg:graphicFrame>
                        <wpg:cNvPr id="2" name="Chart 2"/>
                        <wpg:cNvFrPr/>
                        <wpg:xfrm>
                          <a:off x="0" y="0"/>
                          <a:ext cx="2933700" cy="2444750"/>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3" name="Chart 3"/>
                        <wpg:cNvFrPr/>
                        <wpg:xfrm>
                          <a:off x="3079750" y="6350"/>
                          <a:ext cx="2997200" cy="2438400"/>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6" name="Chart 6"/>
                        <wpg:cNvFrPr/>
                        <wpg:xfrm>
                          <a:off x="0" y="2673350"/>
                          <a:ext cx="2933700" cy="2482850"/>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7" name="Chart 7"/>
                        <wpg:cNvFrPr/>
                        <wpg:xfrm>
                          <a:off x="3143250" y="2673350"/>
                          <a:ext cx="2933700" cy="2482850"/>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14:sizeRelV relativeFrom="margin">
                  <wp14:pctHeight>0</wp14:pctHeight>
                </wp14:sizeRelV>
              </wp:anchor>
            </w:drawing>
          </mc:Choice>
          <mc:Fallback>
            <w:pict>
              <v:group w14:anchorId="48B103F6" id="Group 14" o:spid="_x0000_s1026" style="position:absolute;margin-left:-5pt;margin-top:14.55pt;width:478.5pt;height:410.5pt;z-index:251659264;mso-height-relative:margin" coordsize="60769,51562" o:gfxdata="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wP+zZ0c5kus4FkBrBY35mP1vtaeFwUVfELLDjoiMzKx3DBRIiRTlOFl/Jk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gf9jh45NAABiGIh5gpDi95/1ky1SyHDgW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wP+zZ0c5kus4FkBrBY35mP1vtaeFwUVfELLD&#10;joiMzKx3DBRIiRTlOFl/Jk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&#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gf9jh45NAABiGIh5gpDi95/1&#10;ky1SyHDgW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wP+zZ0c5kus4FkBrBY35mP1vtaeFwUVf&#10;ELLDjoiMzKx3DBRIiRTlOFl/Jk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gf9jh45NAABiGIh5gpDi&#10;95/1ky1SyHDgW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&#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wP+zZ0c5kus4FkBrBY35mP1vtaeFwUVfELLDjoiMzKx3DBRIiRTlOFl/Jk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gf9jh45NAABiGIh5gpDi95/1ky1SyHDgW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27" type="#_x0000_t75" style="position:absolute;width:29382;height:2447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">
                  <v:imagedata r:id="rId24" o:title=""/>
                  <o:lock v:ext="edit" aspectratio="f"/>
                </v:shape>
                <v:shape id="Chart 3" o:spid="_x0000_s1028" type="#_x0000_t75" style="position:absolute;left:30784;top:60;width:29993;height:244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">
                  <v:imagedata r:id="rId25" o:title=""/>
                  <o:lock v:ext="edit" aspectratio="f"/>
                </v:shape>
                <v:shape id="Chart 6" o:spid="_x0000_s1029" type="#_x0000_t75" style="position:absolute;top:26709;width:29382;height:249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">
                  <v:imagedata r:id="rId26" o:title=""/>
                  <o:lock v:ext="edit" aspectratio="f"/>
                </v:shape>
                <v:shape id="Chart 7" o:spid="_x0000_s1030" type="#_x0000_t75" style="position:absolute;left:31394;top:26709;width:29383;height:249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">
                  <v:imagedata r:id="rId27" o:title=""/>
                  <o:lock v:ext="edit" aspectratio="f"/>
                </v:shape>
                <w10:wrap type="tight"/>
              </v:group>
              <o:OLEObject Type="Embed" ProgID="Excel.Chart.8" ShapeID="Chart 2" DrawAspect="Content" ObjectID="_1578403468" r:id="rId28">
                <o:FieldCodes>\s</o:FieldCodes>
              </o:OLEObject>
              <o:OLEObject Type="Embed" ProgID="Excel.Chart.8" ShapeID="Chart 3" DrawAspect="Content" ObjectID="_1578403469" r:id="rId29">
                <o:FieldCodes>\s</o:FieldCodes>
              </o:OLEObject>
              <o:OLEObject Type="Embed" ProgID="Excel.Chart.8" ShapeID="Chart 6" DrawAspect="Content" ObjectID="_1578403470" r:id="rId30">
                <o:FieldCodes>\s</o:FieldCodes>
              </o:OLEObject>
              <o:OLEObject Type="Embed" ProgID="Excel.Chart.8" ShapeID="Chart 7" DrawAspect="Content" ObjectID="_1578403471" r:id="rId31">
                <o:FieldCodes>\s</o:FieldCodes>
              </o:OLEObject>
            </w:pict>
          </mc:Fallback>
        </mc:AlternateContent>
      </w:r>
    </w:p>
    <w:p w14:paraId="35ED0A56" w14:textId="77777777" w:rsidR="004A3C9F" w:rsidRPr="00BF0615" w:rsidRDefault="004A3C9F" w:rsidP="006F61D1">
      <w:pPr>
        <w:spacing w:after="0" w:line="240" w:lineRule="auto"/>
        <w:rPr>
          <w:sz w:val="24"/>
          <w:szCs w:val="24"/>
        </w:rPr>
      </w:pPr>
    </w:p>
    <w:p w14:paraId="61B2514B" w14:textId="77777777" w:rsidR="004A3C9F" w:rsidRPr="00BF0615" w:rsidRDefault="004A3C9F" w:rsidP="006F61D1">
      <w:pPr>
        <w:spacing w:after="0" w:line="240" w:lineRule="auto"/>
        <w:rPr>
          <w:sz w:val="24"/>
          <w:szCs w:val="24"/>
        </w:rPr>
      </w:pPr>
    </w:p>
    <w:p w14:paraId="10E5921A" w14:textId="77777777" w:rsidR="004A3C9F" w:rsidRPr="00BF0615" w:rsidRDefault="004A3C9F" w:rsidP="006F61D1">
      <w:pPr>
        <w:spacing w:after="0" w:line="240" w:lineRule="auto"/>
        <w:rPr>
          <w:sz w:val="24"/>
          <w:szCs w:val="24"/>
        </w:rPr>
      </w:pPr>
    </w:p>
    <w:p w14:paraId="5222997B" w14:textId="77777777" w:rsidR="004A3C9F" w:rsidRPr="00BF0615" w:rsidRDefault="004A3C9F" w:rsidP="006F61D1">
      <w:pPr>
        <w:spacing w:after="0" w:line="240" w:lineRule="auto"/>
        <w:rPr>
          <w:sz w:val="24"/>
          <w:szCs w:val="24"/>
        </w:rPr>
      </w:pPr>
    </w:p>
    <w:p w14:paraId="1466D9B4" w14:textId="77777777" w:rsidR="004A3C9F" w:rsidRPr="00BF0615" w:rsidRDefault="004A3C9F" w:rsidP="006F61D1">
      <w:pPr>
        <w:spacing w:after="0" w:line="240" w:lineRule="auto"/>
        <w:rPr>
          <w:sz w:val="24"/>
          <w:szCs w:val="24"/>
        </w:rPr>
      </w:pPr>
    </w:p>
    <w:p w14:paraId="48BA95F2" w14:textId="77777777" w:rsidR="004A3C9F" w:rsidRPr="00BF0615" w:rsidRDefault="004A3C9F" w:rsidP="006F61D1">
      <w:pPr>
        <w:spacing w:after="0" w:line="240" w:lineRule="auto"/>
        <w:rPr>
          <w:sz w:val="24"/>
          <w:szCs w:val="24"/>
        </w:rPr>
      </w:pPr>
    </w:p>
    <w:p w14:paraId="391750A9" w14:textId="77777777" w:rsidR="004A3C9F" w:rsidRPr="00BF0615" w:rsidRDefault="004A3C9F" w:rsidP="006F61D1">
      <w:pPr>
        <w:spacing w:after="0" w:line="240" w:lineRule="auto"/>
        <w:rPr>
          <w:sz w:val="24"/>
          <w:szCs w:val="24"/>
        </w:rPr>
      </w:pPr>
    </w:p>
    <w:p w14:paraId="4E7E44E0" w14:textId="77777777" w:rsidR="004A3C9F" w:rsidRPr="00BF0615" w:rsidRDefault="004A3C9F" w:rsidP="006F61D1">
      <w:pPr>
        <w:spacing w:after="0" w:line="240" w:lineRule="auto"/>
        <w:rPr>
          <w:sz w:val="24"/>
          <w:szCs w:val="24"/>
        </w:rPr>
      </w:pPr>
    </w:p>
    <w:p w14:paraId="5D252B47" w14:textId="77777777" w:rsidR="004A3C9F" w:rsidRPr="00BF0615" w:rsidRDefault="004A3C9F" w:rsidP="006F61D1">
      <w:pPr>
        <w:spacing w:after="0" w:line="240" w:lineRule="auto"/>
        <w:rPr>
          <w:sz w:val="24"/>
          <w:szCs w:val="24"/>
        </w:rPr>
      </w:pPr>
    </w:p>
    <w:p w14:paraId="099D4079" w14:textId="77777777" w:rsidR="004A3C9F" w:rsidRPr="00BF0615" w:rsidRDefault="004A3C9F" w:rsidP="006F61D1">
      <w:pPr>
        <w:spacing w:after="0" w:line="240" w:lineRule="auto"/>
        <w:rPr>
          <w:sz w:val="24"/>
          <w:szCs w:val="24"/>
        </w:rPr>
      </w:pPr>
    </w:p>
    <w:p w14:paraId="70BF1DBF" w14:textId="09146611" w:rsidR="004A3C9F" w:rsidRPr="00BF0615" w:rsidRDefault="001F268A" w:rsidP="001F268A">
      <w:pPr>
        <w:pStyle w:val="Caption"/>
        <w:jc w:val="center"/>
        <w:rPr>
          <w:b w:val="0"/>
          <w:bCs w:val="0"/>
          <w:sz w:val="24"/>
          <w:szCs w:val="24"/>
        </w:rPr>
      </w:pPr>
      <w:bookmarkStart w:id="55" w:name="_Toc504623802"/>
      <w:r w:rsidRPr="00BF0615">
        <w:rPr>
          <w:sz w:val="24"/>
          <w:szCs w:val="24"/>
        </w:rPr>
        <w:t xml:space="preserve">Figure </w:t>
      </w:r>
      <w:r w:rsidRPr="00BF0615">
        <w:rPr>
          <w:sz w:val="24"/>
          <w:szCs w:val="24"/>
        </w:rPr>
        <w:fldChar w:fldCharType="begin"/>
      </w:r>
      <w:r w:rsidRPr="00BF0615">
        <w:rPr>
          <w:sz w:val="24"/>
          <w:szCs w:val="24"/>
        </w:rPr>
        <w:instrText xml:space="preserve"> SEQ Figure \* ARABIC </w:instrText>
      </w:r>
      <w:r w:rsidRPr="00BF0615">
        <w:rPr>
          <w:sz w:val="24"/>
          <w:szCs w:val="24"/>
        </w:rPr>
        <w:fldChar w:fldCharType="separate"/>
      </w:r>
      <w:r w:rsidR="00850C27">
        <w:rPr>
          <w:noProof/>
          <w:sz w:val="24"/>
          <w:szCs w:val="24"/>
        </w:rPr>
        <w:t>5</w:t>
      </w:r>
      <w:r w:rsidRPr="00BF0615">
        <w:rPr>
          <w:sz w:val="24"/>
          <w:szCs w:val="24"/>
        </w:rPr>
        <w:fldChar w:fldCharType="end"/>
      </w:r>
      <w:r w:rsidRPr="00BF0615">
        <w:rPr>
          <w:sz w:val="24"/>
          <w:szCs w:val="24"/>
        </w:rPr>
        <w:t xml:space="preserve">: </w:t>
      </w:r>
      <w:r w:rsidRPr="00BF0615">
        <w:rPr>
          <w:b w:val="0"/>
          <w:bCs w:val="0"/>
          <w:sz w:val="24"/>
          <w:szCs w:val="24"/>
        </w:rPr>
        <w:t>Allocations and Expenditure in CBAs</w:t>
      </w:r>
      <w:bookmarkEnd w:id="55"/>
    </w:p>
    <w:p w14:paraId="6EE526A3" w14:textId="42D6E8AB" w:rsidR="00902E67" w:rsidRPr="00BF0615" w:rsidRDefault="00AD00BB" w:rsidP="00AD00BB">
      <w:pPr>
        <w:spacing w:after="0" w:line="240" w:lineRule="auto"/>
        <w:jc w:val="both"/>
        <w:rPr>
          <w:color w:val="000000" w:themeColor="text1"/>
          <w:sz w:val="24"/>
          <w:szCs w:val="24"/>
        </w:rPr>
      </w:pPr>
      <w:r w:rsidRPr="00BF0615">
        <w:rPr>
          <w:color w:val="000000" w:themeColor="text1"/>
          <w:sz w:val="24"/>
          <w:szCs w:val="24"/>
        </w:rPr>
        <w:t xml:space="preserve">It further shows that the highest growth of allocation and expenditure was reported </w:t>
      </w:r>
      <w:r w:rsidR="005C1C3C" w:rsidRPr="00BF0615">
        <w:rPr>
          <w:color w:val="000000" w:themeColor="text1"/>
          <w:sz w:val="24"/>
          <w:szCs w:val="24"/>
        </w:rPr>
        <w:t>from</w:t>
      </w:r>
      <w:r w:rsidRPr="00BF0615">
        <w:rPr>
          <w:color w:val="000000" w:themeColor="text1"/>
          <w:sz w:val="24"/>
          <w:szCs w:val="24"/>
        </w:rPr>
        <w:t xml:space="preserve"> FD which amounted to about Rs. 1 billion during the period of 2010-2015. The FD has spent </w:t>
      </w:r>
      <w:r w:rsidR="00333FB0" w:rsidRPr="00BF0615">
        <w:rPr>
          <w:color w:val="000000" w:themeColor="text1"/>
          <w:sz w:val="24"/>
          <w:szCs w:val="24"/>
        </w:rPr>
        <w:t xml:space="preserve">on </w:t>
      </w:r>
      <w:r w:rsidR="00902E67" w:rsidRPr="00BF0615">
        <w:rPr>
          <w:color w:val="000000" w:themeColor="text1"/>
          <w:sz w:val="24"/>
          <w:szCs w:val="24"/>
        </w:rPr>
        <w:t xml:space="preserve">seven </w:t>
      </w:r>
      <w:r w:rsidR="00333FB0" w:rsidRPr="00BF0615">
        <w:rPr>
          <w:color w:val="000000" w:themeColor="text1"/>
          <w:sz w:val="24"/>
          <w:szCs w:val="24"/>
        </w:rPr>
        <w:t xml:space="preserve">technical areas relating to forest conservation, namely; social forestry and extension, silviculture and forest management, forestry inventory and GIS, environment conservation </w:t>
      </w:r>
      <w:r w:rsidR="005C1C3C" w:rsidRPr="00BF0615">
        <w:rPr>
          <w:color w:val="000000" w:themeColor="text1"/>
          <w:sz w:val="24"/>
          <w:szCs w:val="24"/>
        </w:rPr>
        <w:t xml:space="preserve">and </w:t>
      </w:r>
      <w:r w:rsidR="00333FB0" w:rsidRPr="00BF0615">
        <w:rPr>
          <w:color w:val="000000" w:themeColor="text1"/>
          <w:sz w:val="24"/>
          <w:szCs w:val="24"/>
        </w:rPr>
        <w:t>management, research and education, protection and law enforcement</w:t>
      </w:r>
      <w:r w:rsidR="0081567C">
        <w:rPr>
          <w:color w:val="000000" w:themeColor="text1"/>
          <w:sz w:val="24"/>
          <w:szCs w:val="24"/>
        </w:rPr>
        <w:t>,</w:t>
      </w:r>
      <w:r w:rsidR="00333FB0" w:rsidRPr="00BF0615">
        <w:rPr>
          <w:color w:val="000000" w:themeColor="text1"/>
          <w:sz w:val="24"/>
          <w:szCs w:val="24"/>
        </w:rPr>
        <w:t xml:space="preserve"> and planning and monitoring all of which are connected</w:t>
      </w:r>
      <w:r w:rsidR="0081567C">
        <w:rPr>
          <w:color w:val="000000" w:themeColor="text1"/>
          <w:sz w:val="24"/>
          <w:szCs w:val="24"/>
        </w:rPr>
        <w:t xml:space="preserve"> in some way</w:t>
      </w:r>
      <w:r w:rsidR="00333FB0" w:rsidRPr="00BF0615">
        <w:rPr>
          <w:color w:val="000000" w:themeColor="text1"/>
          <w:sz w:val="24"/>
          <w:szCs w:val="24"/>
        </w:rPr>
        <w:t xml:space="preserve"> to management of protected areas under its purview.  The i</w:t>
      </w:r>
      <w:r w:rsidRPr="00BF0615">
        <w:rPr>
          <w:color w:val="000000" w:themeColor="text1"/>
          <w:sz w:val="24"/>
          <w:szCs w:val="24"/>
        </w:rPr>
        <w:t>ncrease in allocation and e</w:t>
      </w:r>
      <w:r w:rsidR="00BB748F">
        <w:rPr>
          <w:color w:val="000000" w:themeColor="text1"/>
          <w:sz w:val="24"/>
          <w:szCs w:val="24"/>
        </w:rPr>
        <w:t>xpenditure of DWC is around Rs.</w:t>
      </w:r>
      <w:r w:rsidRPr="00BF0615">
        <w:rPr>
          <w:color w:val="000000" w:themeColor="text1"/>
          <w:sz w:val="24"/>
          <w:szCs w:val="24"/>
        </w:rPr>
        <w:t xml:space="preserve">500 million. </w:t>
      </w:r>
      <w:r w:rsidR="00333FB0" w:rsidRPr="00BF0615">
        <w:rPr>
          <w:color w:val="000000" w:themeColor="text1"/>
          <w:sz w:val="24"/>
          <w:szCs w:val="24"/>
        </w:rPr>
        <w:t>The DWC focused its expenditure on following technical areas</w:t>
      </w:r>
      <w:r w:rsidR="0081567C">
        <w:rPr>
          <w:color w:val="000000" w:themeColor="text1"/>
          <w:sz w:val="24"/>
          <w:szCs w:val="24"/>
        </w:rPr>
        <w:t>:</w:t>
      </w:r>
      <w:r w:rsidR="00333FB0" w:rsidRPr="00BF0615">
        <w:rPr>
          <w:color w:val="000000" w:themeColor="text1"/>
          <w:sz w:val="24"/>
          <w:szCs w:val="24"/>
        </w:rPr>
        <w:t xml:space="preserve"> planning, natural resources management, protection and law enforcement, elephant conservation, research and training, visitor services and ecotourism, and</w:t>
      </w:r>
      <w:r w:rsidR="00902E67" w:rsidRPr="00BF0615">
        <w:rPr>
          <w:color w:val="000000" w:themeColor="text1"/>
          <w:sz w:val="24"/>
          <w:szCs w:val="24"/>
        </w:rPr>
        <w:t xml:space="preserve"> wildlife health management. </w:t>
      </w:r>
      <w:r w:rsidR="00333FB0" w:rsidRPr="00BF0615">
        <w:rPr>
          <w:color w:val="000000" w:themeColor="text1"/>
          <w:sz w:val="24"/>
          <w:szCs w:val="24"/>
        </w:rPr>
        <w:t xml:space="preserve"> </w:t>
      </w:r>
      <w:r w:rsidR="00902E67" w:rsidRPr="00BF0615">
        <w:rPr>
          <w:color w:val="000000" w:themeColor="text1"/>
          <w:sz w:val="24"/>
          <w:szCs w:val="24"/>
        </w:rPr>
        <w:t xml:space="preserve">They all are connected to the management of wildlife protected areas under DWC. </w:t>
      </w:r>
      <w:r w:rsidRPr="00BF0615">
        <w:rPr>
          <w:color w:val="000000" w:themeColor="text1"/>
          <w:sz w:val="24"/>
          <w:szCs w:val="24"/>
        </w:rPr>
        <w:t>Both allocations and expenditure of these two organizations ha</w:t>
      </w:r>
      <w:r w:rsidR="00E71A35">
        <w:rPr>
          <w:color w:val="000000" w:themeColor="text1"/>
          <w:sz w:val="24"/>
          <w:szCs w:val="24"/>
        </w:rPr>
        <w:t>ve</w:t>
      </w:r>
      <w:r w:rsidRPr="00BF0615">
        <w:rPr>
          <w:color w:val="000000" w:themeColor="text1"/>
          <w:sz w:val="24"/>
          <w:szCs w:val="24"/>
        </w:rPr>
        <w:t xml:space="preserve"> increased steadily over time. </w:t>
      </w:r>
    </w:p>
    <w:p w14:paraId="68083DF6" w14:textId="77777777" w:rsidR="00902E67" w:rsidRPr="00BF0615" w:rsidRDefault="00902E67" w:rsidP="00AD00BB">
      <w:pPr>
        <w:spacing w:after="0" w:line="240" w:lineRule="auto"/>
        <w:jc w:val="both"/>
        <w:rPr>
          <w:color w:val="000000" w:themeColor="text1"/>
          <w:sz w:val="24"/>
          <w:szCs w:val="24"/>
        </w:rPr>
      </w:pPr>
    </w:p>
    <w:p w14:paraId="1F3E0539" w14:textId="02E1DF8B" w:rsidR="00AD00BB" w:rsidRPr="00BF0615" w:rsidRDefault="00AD00BB" w:rsidP="00AD00BB">
      <w:pPr>
        <w:spacing w:after="0" w:line="240" w:lineRule="auto"/>
        <w:jc w:val="both"/>
        <w:rPr>
          <w:color w:val="000000" w:themeColor="text1"/>
          <w:sz w:val="24"/>
          <w:szCs w:val="24"/>
        </w:rPr>
      </w:pPr>
      <w:r w:rsidRPr="00BF0615">
        <w:rPr>
          <w:color w:val="000000" w:themeColor="text1"/>
          <w:sz w:val="24"/>
          <w:szCs w:val="24"/>
        </w:rPr>
        <w:t xml:space="preserve">On the contrary, allocations and expenditure </w:t>
      </w:r>
      <w:r w:rsidR="00E71A35">
        <w:rPr>
          <w:color w:val="000000" w:themeColor="text1"/>
          <w:sz w:val="24"/>
          <w:szCs w:val="24"/>
        </w:rPr>
        <w:t>for</w:t>
      </w:r>
      <w:r w:rsidRPr="00BF0615">
        <w:rPr>
          <w:color w:val="000000" w:themeColor="text1"/>
          <w:sz w:val="24"/>
          <w:szCs w:val="24"/>
        </w:rPr>
        <w:t xml:space="preserve"> DNZG had</w:t>
      </w:r>
      <w:r w:rsidR="00BB748F">
        <w:rPr>
          <w:color w:val="000000" w:themeColor="text1"/>
          <w:sz w:val="24"/>
          <w:szCs w:val="24"/>
        </w:rPr>
        <w:t xml:space="preserve"> fluctuated in the range of Rs.</w:t>
      </w:r>
      <w:r w:rsidRPr="00BF0615">
        <w:rPr>
          <w:color w:val="000000" w:themeColor="text1"/>
          <w:sz w:val="24"/>
          <w:szCs w:val="24"/>
        </w:rPr>
        <w:t xml:space="preserve">400-900 million. </w:t>
      </w:r>
      <w:r w:rsidR="00902E67" w:rsidRPr="00BF0615">
        <w:rPr>
          <w:color w:val="000000" w:themeColor="text1"/>
          <w:sz w:val="24"/>
          <w:szCs w:val="24"/>
        </w:rPr>
        <w:t xml:space="preserve">The purpose of spending by DNZG is to maintain and develop two zoological gardens (Dehiwala and Pinnawala), an elephant orphanage (Pinnawala), a safari park (Ridiyagama) and a feed and fodder farm. </w:t>
      </w:r>
      <w:r w:rsidR="00766139" w:rsidRPr="00BF0615">
        <w:rPr>
          <w:color w:val="000000" w:themeColor="text1"/>
          <w:sz w:val="24"/>
          <w:szCs w:val="24"/>
        </w:rPr>
        <w:t xml:space="preserve">The highest allocation </w:t>
      </w:r>
      <w:r w:rsidR="00E71A35">
        <w:rPr>
          <w:color w:val="000000" w:themeColor="text1"/>
          <w:sz w:val="24"/>
          <w:szCs w:val="24"/>
        </w:rPr>
        <w:t>for</w:t>
      </w:r>
      <w:r w:rsidR="00766139" w:rsidRPr="00BF0615">
        <w:rPr>
          <w:color w:val="000000" w:themeColor="text1"/>
          <w:sz w:val="24"/>
          <w:szCs w:val="24"/>
        </w:rPr>
        <w:t xml:space="preserve"> DNZG was reported in 2012, the same year it reported the lowest expenditure.</w:t>
      </w:r>
      <w:r w:rsidR="0079718D" w:rsidRPr="00BF0615">
        <w:rPr>
          <w:color w:val="000000" w:themeColor="text1"/>
          <w:sz w:val="24"/>
          <w:szCs w:val="24"/>
        </w:rPr>
        <w:t xml:space="preserve"> </w:t>
      </w:r>
      <w:r w:rsidRPr="00BF0615">
        <w:rPr>
          <w:color w:val="000000" w:themeColor="text1"/>
          <w:sz w:val="24"/>
          <w:szCs w:val="24"/>
        </w:rPr>
        <w:t xml:space="preserve">A similar, but less volatile fluctuation </w:t>
      </w:r>
      <w:r w:rsidR="005C1C3C" w:rsidRPr="00BF0615">
        <w:rPr>
          <w:color w:val="000000" w:themeColor="text1"/>
          <w:sz w:val="24"/>
          <w:szCs w:val="24"/>
        </w:rPr>
        <w:t xml:space="preserve">in allocations </w:t>
      </w:r>
      <w:r w:rsidRPr="00BF0615">
        <w:rPr>
          <w:color w:val="000000" w:themeColor="text1"/>
          <w:sz w:val="24"/>
          <w:szCs w:val="24"/>
        </w:rPr>
        <w:t xml:space="preserve">can be observed in DNBG also. </w:t>
      </w:r>
      <w:r w:rsidR="00902E67" w:rsidRPr="00BF0615">
        <w:rPr>
          <w:color w:val="000000" w:themeColor="text1"/>
          <w:sz w:val="24"/>
          <w:szCs w:val="24"/>
        </w:rPr>
        <w:t>The DN</w:t>
      </w:r>
      <w:r w:rsidR="00E71A35">
        <w:rPr>
          <w:color w:val="000000" w:themeColor="text1"/>
          <w:sz w:val="24"/>
          <w:szCs w:val="24"/>
        </w:rPr>
        <w:t>B</w:t>
      </w:r>
      <w:r w:rsidR="00902E67" w:rsidRPr="00BF0615">
        <w:rPr>
          <w:color w:val="000000" w:themeColor="text1"/>
          <w:sz w:val="24"/>
          <w:szCs w:val="24"/>
        </w:rPr>
        <w:t xml:space="preserve">G spent </w:t>
      </w:r>
      <w:r w:rsidR="00766139" w:rsidRPr="00BF0615">
        <w:rPr>
          <w:color w:val="000000" w:themeColor="text1"/>
          <w:sz w:val="24"/>
          <w:szCs w:val="24"/>
        </w:rPr>
        <w:t xml:space="preserve">its expenditure on </w:t>
      </w:r>
      <w:r w:rsidR="00902E67" w:rsidRPr="00BF0615">
        <w:rPr>
          <w:color w:val="000000" w:themeColor="text1"/>
          <w:sz w:val="24"/>
          <w:szCs w:val="24"/>
        </w:rPr>
        <w:t xml:space="preserve">maintenance and development of </w:t>
      </w:r>
      <w:r w:rsidR="00766139" w:rsidRPr="00BF0615">
        <w:rPr>
          <w:color w:val="000000" w:themeColor="text1"/>
          <w:sz w:val="24"/>
          <w:szCs w:val="24"/>
        </w:rPr>
        <w:t xml:space="preserve">five botanical gardens (Peradeniya, Hakgala, Gampaha, Hambantota and Avissawella), a medicinal plant garden (Ganewatte) and the National Herbarium at Peradeniya. While </w:t>
      </w:r>
      <w:r w:rsidR="005C1C3C" w:rsidRPr="00BF0615">
        <w:rPr>
          <w:color w:val="000000" w:themeColor="text1"/>
          <w:sz w:val="24"/>
          <w:szCs w:val="24"/>
        </w:rPr>
        <w:t xml:space="preserve">the </w:t>
      </w:r>
      <w:r w:rsidR="00766139" w:rsidRPr="00BF0615">
        <w:rPr>
          <w:color w:val="000000" w:themeColor="text1"/>
          <w:sz w:val="24"/>
          <w:szCs w:val="24"/>
        </w:rPr>
        <w:t>allocation</w:t>
      </w:r>
      <w:r w:rsidR="005C1C3C" w:rsidRPr="00BF0615">
        <w:rPr>
          <w:color w:val="000000" w:themeColor="text1"/>
          <w:sz w:val="24"/>
          <w:szCs w:val="24"/>
        </w:rPr>
        <w:t>s</w:t>
      </w:r>
      <w:r w:rsidR="00766139" w:rsidRPr="00BF0615">
        <w:rPr>
          <w:color w:val="000000" w:themeColor="text1"/>
          <w:sz w:val="24"/>
          <w:szCs w:val="24"/>
        </w:rPr>
        <w:t xml:space="preserve"> ha</w:t>
      </w:r>
      <w:r w:rsidR="005C1C3C" w:rsidRPr="00BF0615">
        <w:rPr>
          <w:color w:val="000000" w:themeColor="text1"/>
          <w:sz w:val="24"/>
          <w:szCs w:val="24"/>
        </w:rPr>
        <w:t>ve</w:t>
      </w:r>
      <w:r w:rsidR="00766139" w:rsidRPr="00BF0615">
        <w:rPr>
          <w:color w:val="000000" w:themeColor="text1"/>
          <w:sz w:val="24"/>
          <w:szCs w:val="24"/>
        </w:rPr>
        <w:t xml:space="preserve"> fluctuated, the expenditure of DNBG has shown a steady growth. </w:t>
      </w:r>
      <w:r w:rsidRPr="00BF0615">
        <w:rPr>
          <w:color w:val="000000" w:themeColor="text1"/>
          <w:sz w:val="24"/>
          <w:szCs w:val="24"/>
        </w:rPr>
        <w:t>The highest allocation on DN</w:t>
      </w:r>
      <w:r w:rsidR="003E66D8" w:rsidRPr="00BF0615">
        <w:rPr>
          <w:color w:val="000000" w:themeColor="text1"/>
          <w:sz w:val="24"/>
          <w:szCs w:val="24"/>
        </w:rPr>
        <w:t>B</w:t>
      </w:r>
      <w:r w:rsidRPr="00BF0615">
        <w:rPr>
          <w:color w:val="000000" w:themeColor="text1"/>
          <w:sz w:val="24"/>
          <w:szCs w:val="24"/>
        </w:rPr>
        <w:t>G was reported in 201</w:t>
      </w:r>
      <w:r w:rsidR="00766139" w:rsidRPr="00BF0615">
        <w:rPr>
          <w:color w:val="000000" w:themeColor="text1"/>
          <w:sz w:val="24"/>
          <w:szCs w:val="24"/>
        </w:rPr>
        <w:t>3</w:t>
      </w:r>
      <w:r w:rsidRPr="00BF0615">
        <w:rPr>
          <w:color w:val="000000" w:themeColor="text1"/>
          <w:sz w:val="24"/>
          <w:szCs w:val="24"/>
        </w:rPr>
        <w:t xml:space="preserve"> whereas the year </w:t>
      </w:r>
      <w:r w:rsidR="00766139" w:rsidRPr="00BF0615">
        <w:rPr>
          <w:color w:val="000000" w:themeColor="text1"/>
          <w:sz w:val="24"/>
          <w:szCs w:val="24"/>
        </w:rPr>
        <w:t>with lowest expenditure was 2010</w:t>
      </w:r>
      <w:r w:rsidRPr="00BF0615">
        <w:rPr>
          <w:color w:val="000000" w:themeColor="text1"/>
          <w:sz w:val="24"/>
          <w:szCs w:val="24"/>
        </w:rPr>
        <w:t xml:space="preserve">. </w:t>
      </w:r>
    </w:p>
    <w:p w14:paraId="295B230A" w14:textId="77777777" w:rsidR="004A3C9F" w:rsidRPr="00BF0615" w:rsidRDefault="004A3C9F" w:rsidP="006F61D1">
      <w:pPr>
        <w:spacing w:after="0" w:line="240" w:lineRule="auto"/>
        <w:rPr>
          <w:color w:val="000000" w:themeColor="text1"/>
          <w:sz w:val="24"/>
          <w:szCs w:val="24"/>
        </w:rPr>
      </w:pPr>
    </w:p>
    <w:p w14:paraId="285C0D7A" w14:textId="2E49929E" w:rsidR="00A64548" w:rsidRPr="00BF0615" w:rsidRDefault="00A64548" w:rsidP="00A64548">
      <w:pPr>
        <w:spacing w:after="0" w:line="240" w:lineRule="auto"/>
        <w:jc w:val="both"/>
        <w:rPr>
          <w:color w:val="000000" w:themeColor="text1"/>
          <w:sz w:val="24"/>
          <w:szCs w:val="24"/>
        </w:rPr>
      </w:pPr>
      <w:r w:rsidRPr="00BF0615">
        <w:rPr>
          <w:color w:val="000000" w:themeColor="text1"/>
          <w:sz w:val="24"/>
          <w:szCs w:val="24"/>
        </w:rPr>
        <w:t xml:space="preserve">Figure 5 also shows the gap between allocations and expenditure </w:t>
      </w:r>
      <w:r w:rsidR="000B1D57" w:rsidRPr="00BF0615">
        <w:rPr>
          <w:color w:val="000000" w:themeColor="text1"/>
          <w:sz w:val="24"/>
          <w:szCs w:val="24"/>
        </w:rPr>
        <w:t xml:space="preserve">in four </w:t>
      </w:r>
      <w:r w:rsidRPr="00BF0615">
        <w:rPr>
          <w:color w:val="000000" w:themeColor="text1"/>
          <w:sz w:val="24"/>
          <w:szCs w:val="24"/>
        </w:rPr>
        <w:t xml:space="preserve">CBAs. It </w:t>
      </w:r>
      <w:r w:rsidR="00AD00BB" w:rsidRPr="00BF0615">
        <w:rPr>
          <w:color w:val="000000" w:themeColor="text1"/>
          <w:sz w:val="24"/>
          <w:szCs w:val="24"/>
        </w:rPr>
        <w:t>indicates</w:t>
      </w:r>
      <w:r w:rsidRPr="00BF0615">
        <w:rPr>
          <w:color w:val="000000" w:themeColor="text1"/>
          <w:sz w:val="24"/>
          <w:szCs w:val="24"/>
        </w:rPr>
        <w:t xml:space="preserve"> that the gap </w:t>
      </w:r>
      <w:r w:rsidR="003E66D8" w:rsidRPr="00BF0615">
        <w:rPr>
          <w:color w:val="000000" w:themeColor="text1"/>
          <w:sz w:val="24"/>
          <w:szCs w:val="24"/>
        </w:rPr>
        <w:t xml:space="preserve">was generally </w:t>
      </w:r>
      <w:r w:rsidRPr="00BF0615">
        <w:rPr>
          <w:color w:val="000000" w:themeColor="text1"/>
          <w:sz w:val="24"/>
          <w:szCs w:val="24"/>
        </w:rPr>
        <w:t>lowe</w:t>
      </w:r>
      <w:r w:rsidR="003E66D8" w:rsidRPr="00BF0615">
        <w:rPr>
          <w:color w:val="000000" w:themeColor="text1"/>
          <w:sz w:val="24"/>
          <w:szCs w:val="24"/>
        </w:rPr>
        <w:t>r</w:t>
      </w:r>
      <w:r w:rsidRPr="00BF0615">
        <w:rPr>
          <w:color w:val="000000" w:themeColor="text1"/>
          <w:sz w:val="24"/>
          <w:szCs w:val="24"/>
        </w:rPr>
        <w:t xml:space="preserve"> in FD and over 90 percent allocations had been spent in all </w:t>
      </w:r>
      <w:r w:rsidR="000B1D57" w:rsidRPr="00BF0615">
        <w:rPr>
          <w:color w:val="000000" w:themeColor="text1"/>
          <w:sz w:val="24"/>
          <w:szCs w:val="24"/>
        </w:rPr>
        <w:t xml:space="preserve">6 </w:t>
      </w:r>
      <w:r w:rsidRPr="00BF0615">
        <w:rPr>
          <w:color w:val="000000" w:themeColor="text1"/>
          <w:sz w:val="24"/>
          <w:szCs w:val="24"/>
        </w:rPr>
        <w:t xml:space="preserve">years concerned.  A relatively higher gap can be observed </w:t>
      </w:r>
      <w:r w:rsidR="000B1D57" w:rsidRPr="00BF0615">
        <w:rPr>
          <w:color w:val="000000" w:themeColor="text1"/>
          <w:sz w:val="24"/>
          <w:szCs w:val="24"/>
        </w:rPr>
        <w:t xml:space="preserve">in DWC. The most significant gap in allocations and expenditure can be observed in DNZG in the period of 2010-2014. It </w:t>
      </w:r>
      <w:r w:rsidR="003E66D8" w:rsidRPr="00BF0615">
        <w:rPr>
          <w:color w:val="000000" w:themeColor="text1"/>
          <w:sz w:val="24"/>
          <w:szCs w:val="24"/>
        </w:rPr>
        <w:t xml:space="preserve">indicates </w:t>
      </w:r>
      <w:r w:rsidR="000B1D57" w:rsidRPr="00BF0615">
        <w:rPr>
          <w:color w:val="000000" w:themeColor="text1"/>
          <w:sz w:val="24"/>
          <w:szCs w:val="24"/>
        </w:rPr>
        <w:t>that allocation and expenditure had moved in opposite directions</w:t>
      </w:r>
      <w:r w:rsidR="000B1D57" w:rsidRPr="00BF0615">
        <w:rPr>
          <w:rFonts w:cstheme="minorHAnsi"/>
          <w:color w:val="000000" w:themeColor="text1"/>
          <w:sz w:val="24"/>
          <w:szCs w:val="24"/>
        </w:rPr>
        <w:t>—</w:t>
      </w:r>
      <w:r w:rsidR="000B1D57" w:rsidRPr="00BF0615">
        <w:rPr>
          <w:color w:val="000000" w:themeColor="text1"/>
          <w:sz w:val="24"/>
          <w:szCs w:val="24"/>
        </w:rPr>
        <w:t>expenditure going down while allocations were rising</w:t>
      </w:r>
      <w:r w:rsidR="000B1D57" w:rsidRPr="00BF0615">
        <w:rPr>
          <w:rFonts w:cstheme="minorHAnsi"/>
          <w:color w:val="000000" w:themeColor="text1"/>
          <w:sz w:val="24"/>
          <w:szCs w:val="24"/>
        </w:rPr>
        <w:t>—in the period of 2010-2012. Relatively stable situation can be observed in the case of DNBG even though</w:t>
      </w:r>
      <w:r w:rsidR="00E71A35">
        <w:rPr>
          <w:rFonts w:cstheme="minorHAnsi"/>
          <w:color w:val="000000" w:themeColor="text1"/>
          <w:sz w:val="24"/>
          <w:szCs w:val="24"/>
        </w:rPr>
        <w:t xml:space="preserve"> the </w:t>
      </w:r>
      <w:r w:rsidR="000B1D57" w:rsidRPr="00BF0615">
        <w:rPr>
          <w:rFonts w:cstheme="minorHAnsi"/>
          <w:color w:val="000000" w:themeColor="text1"/>
          <w:sz w:val="24"/>
          <w:szCs w:val="24"/>
        </w:rPr>
        <w:t xml:space="preserve">gap is relatively high </w:t>
      </w:r>
      <w:r w:rsidR="003E66D8" w:rsidRPr="00BF0615">
        <w:rPr>
          <w:rFonts w:cstheme="minorHAnsi"/>
          <w:color w:val="000000" w:themeColor="text1"/>
          <w:sz w:val="24"/>
          <w:szCs w:val="24"/>
        </w:rPr>
        <w:t xml:space="preserve">in some years </w:t>
      </w:r>
      <w:r w:rsidR="000B1D57" w:rsidRPr="00BF0615">
        <w:rPr>
          <w:rFonts w:cstheme="minorHAnsi"/>
          <w:color w:val="000000" w:themeColor="text1"/>
          <w:sz w:val="24"/>
          <w:szCs w:val="24"/>
        </w:rPr>
        <w:t xml:space="preserve">compared with FD and DWC. </w:t>
      </w:r>
      <w:r w:rsidR="000B1D57" w:rsidRPr="00BF0615">
        <w:rPr>
          <w:color w:val="000000" w:themeColor="text1"/>
          <w:sz w:val="24"/>
          <w:szCs w:val="24"/>
        </w:rPr>
        <w:t xml:space="preserve"> </w:t>
      </w:r>
    </w:p>
    <w:p w14:paraId="6E7DC8CD" w14:textId="77777777" w:rsidR="00A64548" w:rsidRPr="00BF0615" w:rsidRDefault="00A64548" w:rsidP="006F61D1">
      <w:pPr>
        <w:spacing w:after="0" w:line="240" w:lineRule="auto"/>
        <w:rPr>
          <w:sz w:val="24"/>
          <w:szCs w:val="24"/>
        </w:rPr>
      </w:pPr>
    </w:p>
    <w:p w14:paraId="6A8D4540" w14:textId="77777777" w:rsidR="0079718D" w:rsidRPr="00BF0615" w:rsidRDefault="00A64548" w:rsidP="008A55BB">
      <w:pPr>
        <w:spacing w:after="0" w:line="240" w:lineRule="auto"/>
        <w:jc w:val="both"/>
        <w:rPr>
          <w:sz w:val="24"/>
          <w:szCs w:val="24"/>
        </w:rPr>
      </w:pPr>
      <w:r w:rsidRPr="00BF0615">
        <w:rPr>
          <w:sz w:val="24"/>
          <w:szCs w:val="24"/>
        </w:rPr>
        <w:t xml:space="preserve">As far as </w:t>
      </w:r>
      <w:r w:rsidR="003E66D8" w:rsidRPr="00BF0615">
        <w:rPr>
          <w:sz w:val="24"/>
          <w:szCs w:val="24"/>
        </w:rPr>
        <w:t>the breakdown</w:t>
      </w:r>
      <w:r w:rsidRPr="00BF0615">
        <w:rPr>
          <w:sz w:val="24"/>
          <w:szCs w:val="24"/>
        </w:rPr>
        <w:t xml:space="preserve"> of recurrent and capital expenditure of CBAs are concerned</w:t>
      </w:r>
      <w:r w:rsidR="00A739F4" w:rsidRPr="00BF0615">
        <w:rPr>
          <w:sz w:val="24"/>
          <w:szCs w:val="24"/>
        </w:rPr>
        <w:t xml:space="preserve">, recurrent </w:t>
      </w:r>
      <w:r w:rsidR="004D2D95" w:rsidRPr="00BF0615">
        <w:rPr>
          <w:sz w:val="24"/>
          <w:szCs w:val="24"/>
        </w:rPr>
        <w:t xml:space="preserve">allocations </w:t>
      </w:r>
      <w:r w:rsidR="00FC0FAD" w:rsidRPr="00BF0615">
        <w:rPr>
          <w:sz w:val="24"/>
          <w:szCs w:val="24"/>
        </w:rPr>
        <w:t xml:space="preserve">and expenditure </w:t>
      </w:r>
      <w:r w:rsidR="008A55BB" w:rsidRPr="00BF0615">
        <w:rPr>
          <w:sz w:val="24"/>
          <w:szCs w:val="24"/>
        </w:rPr>
        <w:t>have shown</w:t>
      </w:r>
      <w:r w:rsidR="004D2D95" w:rsidRPr="00BF0615">
        <w:rPr>
          <w:sz w:val="24"/>
          <w:szCs w:val="24"/>
        </w:rPr>
        <w:t xml:space="preserve"> </w:t>
      </w:r>
      <w:r w:rsidR="004153EC" w:rsidRPr="00BF0615">
        <w:rPr>
          <w:sz w:val="24"/>
          <w:szCs w:val="24"/>
        </w:rPr>
        <w:t xml:space="preserve">a </w:t>
      </w:r>
      <w:r w:rsidR="004D2D95" w:rsidRPr="00BF0615">
        <w:rPr>
          <w:sz w:val="24"/>
          <w:szCs w:val="24"/>
        </w:rPr>
        <w:t xml:space="preserve">stable </w:t>
      </w:r>
      <w:r w:rsidR="008A55BB" w:rsidRPr="00BF0615">
        <w:rPr>
          <w:sz w:val="24"/>
          <w:szCs w:val="24"/>
        </w:rPr>
        <w:t xml:space="preserve">growth </w:t>
      </w:r>
      <w:r w:rsidR="004D2D95" w:rsidRPr="00BF0615">
        <w:rPr>
          <w:sz w:val="24"/>
          <w:szCs w:val="24"/>
        </w:rPr>
        <w:t>over time</w:t>
      </w:r>
      <w:r w:rsidR="00C521E0" w:rsidRPr="00BF0615">
        <w:rPr>
          <w:sz w:val="24"/>
          <w:szCs w:val="24"/>
        </w:rPr>
        <w:t xml:space="preserve"> </w:t>
      </w:r>
      <w:r w:rsidR="004153EC" w:rsidRPr="00BF0615">
        <w:rPr>
          <w:sz w:val="24"/>
          <w:szCs w:val="24"/>
        </w:rPr>
        <w:t xml:space="preserve">in all organizations relative to capital allocations and expenditure </w:t>
      </w:r>
      <w:r w:rsidR="00C521E0" w:rsidRPr="00BF0615">
        <w:rPr>
          <w:sz w:val="24"/>
          <w:szCs w:val="24"/>
        </w:rPr>
        <w:t>(</w:t>
      </w:r>
      <w:r w:rsidR="004153EC" w:rsidRPr="00BF0615">
        <w:rPr>
          <w:sz w:val="24"/>
          <w:szCs w:val="24"/>
        </w:rPr>
        <w:t>Table 8</w:t>
      </w:r>
      <w:r w:rsidR="00C521E0" w:rsidRPr="00BF0615">
        <w:rPr>
          <w:sz w:val="24"/>
          <w:szCs w:val="24"/>
        </w:rPr>
        <w:t>)</w:t>
      </w:r>
      <w:r w:rsidR="004D2D95" w:rsidRPr="00BF0615">
        <w:rPr>
          <w:sz w:val="24"/>
          <w:szCs w:val="24"/>
        </w:rPr>
        <w:t xml:space="preserve">. </w:t>
      </w:r>
      <w:r w:rsidR="00C521E0" w:rsidRPr="00BF0615">
        <w:rPr>
          <w:sz w:val="24"/>
          <w:szCs w:val="24"/>
        </w:rPr>
        <w:t xml:space="preserve">In the FD, recurrent allocation and expenditure remained higher than capital allocation and expenditure in all </w:t>
      </w:r>
      <w:r w:rsidR="003E66D8" w:rsidRPr="00BF0615">
        <w:rPr>
          <w:sz w:val="24"/>
          <w:szCs w:val="24"/>
        </w:rPr>
        <w:t xml:space="preserve">six </w:t>
      </w:r>
      <w:r w:rsidR="00C521E0" w:rsidRPr="00BF0615">
        <w:rPr>
          <w:sz w:val="24"/>
          <w:szCs w:val="24"/>
        </w:rPr>
        <w:t xml:space="preserve">years. However, significant growth in capital expenditure can be observed </w:t>
      </w:r>
      <w:r w:rsidR="008A55BB" w:rsidRPr="00BF0615">
        <w:rPr>
          <w:sz w:val="24"/>
          <w:szCs w:val="24"/>
        </w:rPr>
        <w:t xml:space="preserve">in FD </w:t>
      </w:r>
      <w:r w:rsidR="00C521E0" w:rsidRPr="00BF0615">
        <w:rPr>
          <w:sz w:val="24"/>
          <w:szCs w:val="24"/>
        </w:rPr>
        <w:t xml:space="preserve">since 2014. In all other </w:t>
      </w:r>
      <w:r w:rsidR="008A55BB" w:rsidRPr="00BF0615">
        <w:rPr>
          <w:sz w:val="24"/>
          <w:szCs w:val="24"/>
        </w:rPr>
        <w:t>organizations,</w:t>
      </w:r>
      <w:r w:rsidR="00C521E0" w:rsidRPr="00BF0615">
        <w:rPr>
          <w:sz w:val="24"/>
          <w:szCs w:val="24"/>
        </w:rPr>
        <w:t xml:space="preserve"> </w:t>
      </w:r>
      <w:r w:rsidR="008A55BB" w:rsidRPr="00BF0615">
        <w:rPr>
          <w:sz w:val="24"/>
          <w:szCs w:val="24"/>
        </w:rPr>
        <w:t>capital allocations persistently remained above the recurrent allocations which show</w:t>
      </w:r>
      <w:r w:rsidR="004153EC" w:rsidRPr="00BF0615">
        <w:rPr>
          <w:sz w:val="24"/>
          <w:szCs w:val="24"/>
        </w:rPr>
        <w:t>ed</w:t>
      </w:r>
      <w:r w:rsidR="008A55BB" w:rsidRPr="00BF0615">
        <w:rPr>
          <w:sz w:val="24"/>
          <w:szCs w:val="24"/>
        </w:rPr>
        <w:t xml:space="preserve"> a slow but steady growth. Despite that</w:t>
      </w:r>
      <w:r w:rsidR="004153EC" w:rsidRPr="00BF0615">
        <w:rPr>
          <w:sz w:val="24"/>
          <w:szCs w:val="24"/>
        </w:rPr>
        <w:t>,</w:t>
      </w:r>
      <w:r w:rsidR="008A55BB" w:rsidRPr="00BF0615">
        <w:rPr>
          <w:sz w:val="24"/>
          <w:szCs w:val="24"/>
        </w:rPr>
        <w:t xml:space="preserve"> dramatic fluctuations can be observed in capital expenditure, especially </w:t>
      </w:r>
      <w:r w:rsidR="004153EC" w:rsidRPr="00BF0615">
        <w:rPr>
          <w:sz w:val="24"/>
          <w:szCs w:val="24"/>
        </w:rPr>
        <w:t xml:space="preserve">in DNZG, in some years going below recurrent expenditure despite higher allocations. </w:t>
      </w:r>
      <w:r w:rsidR="003C5FA7" w:rsidRPr="00BF0615">
        <w:rPr>
          <w:sz w:val="24"/>
          <w:szCs w:val="24"/>
        </w:rPr>
        <w:t xml:space="preserve">The lower capital allocation and expenditure </w:t>
      </w:r>
      <w:r w:rsidR="003E66D8" w:rsidRPr="00BF0615">
        <w:rPr>
          <w:sz w:val="24"/>
          <w:szCs w:val="24"/>
        </w:rPr>
        <w:t xml:space="preserve">than recurrent allocation and expenditure generally </w:t>
      </w:r>
      <w:r w:rsidR="003C5FA7" w:rsidRPr="00BF0615">
        <w:rPr>
          <w:sz w:val="24"/>
          <w:szCs w:val="24"/>
        </w:rPr>
        <w:t>implies maintenance of status quo with limited investments on development which appeared to be the case of FD</w:t>
      </w:r>
      <w:r w:rsidR="003E66D8" w:rsidRPr="00BF0615">
        <w:rPr>
          <w:sz w:val="24"/>
          <w:szCs w:val="24"/>
        </w:rPr>
        <w:t xml:space="preserve"> during the period 2010-2015</w:t>
      </w:r>
      <w:r w:rsidR="003C5FA7" w:rsidRPr="00BF0615">
        <w:rPr>
          <w:sz w:val="24"/>
          <w:szCs w:val="24"/>
        </w:rPr>
        <w:t xml:space="preserve">.  On the other hand, high capital </w:t>
      </w:r>
      <w:r w:rsidR="0079718D" w:rsidRPr="00BF0615">
        <w:rPr>
          <w:sz w:val="24"/>
          <w:szCs w:val="24"/>
        </w:rPr>
        <w:t xml:space="preserve">allocations and low capital expenditure implies low progress of investments despite plans for development, which appears to be the case of DNZG. </w:t>
      </w:r>
    </w:p>
    <w:p w14:paraId="48A68DED" w14:textId="77777777" w:rsidR="00A37E45" w:rsidRPr="00BF0615" w:rsidRDefault="008A55BB" w:rsidP="008A55BB">
      <w:pPr>
        <w:spacing w:after="0" w:line="240" w:lineRule="auto"/>
        <w:jc w:val="both"/>
        <w:rPr>
          <w:sz w:val="24"/>
          <w:szCs w:val="24"/>
        </w:rPr>
        <w:sectPr w:rsidR="00A37E45" w:rsidRPr="00BF0615">
          <w:pgSz w:w="11906" w:h="16838"/>
          <w:pgMar w:top="1440" w:right="1440" w:bottom="1440" w:left="1440" w:header="720" w:footer="720" w:gutter="0"/>
          <w:cols w:space="720"/>
          <w:docGrid w:linePitch="360"/>
        </w:sectPr>
      </w:pPr>
      <w:r w:rsidRPr="00BF0615">
        <w:rPr>
          <w:sz w:val="24"/>
          <w:szCs w:val="24"/>
        </w:rPr>
        <w:t xml:space="preserve"> </w:t>
      </w:r>
    </w:p>
    <w:p w14:paraId="389FA998" w14:textId="374EC8E5" w:rsidR="00A64548" w:rsidRPr="00BF0615" w:rsidRDefault="00A64548" w:rsidP="00A64548">
      <w:pPr>
        <w:pStyle w:val="Caption"/>
        <w:rPr>
          <w:b w:val="0"/>
          <w:bCs w:val="0"/>
          <w:sz w:val="24"/>
          <w:szCs w:val="24"/>
        </w:rPr>
      </w:pPr>
      <w:bookmarkStart w:id="56" w:name="_Toc500934702"/>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8</w:t>
      </w:r>
      <w:r w:rsidRPr="00BF0615">
        <w:rPr>
          <w:sz w:val="24"/>
          <w:szCs w:val="24"/>
        </w:rPr>
        <w:fldChar w:fldCharType="end"/>
      </w:r>
      <w:r w:rsidRPr="00BF0615">
        <w:rPr>
          <w:sz w:val="24"/>
          <w:szCs w:val="24"/>
        </w:rPr>
        <w:t xml:space="preserve">:  </w:t>
      </w:r>
      <w:r w:rsidRPr="00BF0615">
        <w:rPr>
          <w:b w:val="0"/>
          <w:bCs w:val="0"/>
          <w:sz w:val="24"/>
          <w:szCs w:val="24"/>
        </w:rPr>
        <w:t>Recurrent and capital allocations and expenditure</w:t>
      </w:r>
      <w:r w:rsidR="004153EC" w:rsidRPr="00BF0615">
        <w:rPr>
          <w:b w:val="0"/>
          <w:bCs w:val="0"/>
          <w:sz w:val="24"/>
          <w:szCs w:val="24"/>
        </w:rPr>
        <w:t>s</w:t>
      </w:r>
      <w:r w:rsidRPr="00BF0615">
        <w:rPr>
          <w:b w:val="0"/>
          <w:bCs w:val="0"/>
          <w:sz w:val="24"/>
          <w:szCs w:val="24"/>
        </w:rPr>
        <w:t xml:space="preserve"> in </w:t>
      </w:r>
      <w:r w:rsidR="000B1D57" w:rsidRPr="00BF0615">
        <w:rPr>
          <w:b w:val="0"/>
          <w:bCs w:val="0"/>
          <w:sz w:val="24"/>
          <w:szCs w:val="24"/>
        </w:rPr>
        <w:t>CBAs</w:t>
      </w:r>
      <w:bookmarkEnd w:id="56"/>
    </w:p>
    <w:tbl>
      <w:tblPr>
        <w:tblStyle w:val="LightList-Accent1"/>
        <w:tblW w:w="0" w:type="auto"/>
        <w:tblLook w:val="04A0" w:firstRow="1" w:lastRow="0" w:firstColumn="1" w:lastColumn="0" w:noHBand="0" w:noVBand="1"/>
      </w:tblPr>
      <w:tblGrid>
        <w:gridCol w:w="1370"/>
        <w:gridCol w:w="1049"/>
        <w:gridCol w:w="1021"/>
        <w:gridCol w:w="1129"/>
        <w:gridCol w:w="1021"/>
        <w:gridCol w:w="1051"/>
        <w:gridCol w:w="1021"/>
        <w:gridCol w:w="1051"/>
        <w:gridCol w:w="1103"/>
        <w:gridCol w:w="1051"/>
        <w:gridCol w:w="1051"/>
        <w:gridCol w:w="1010"/>
        <w:gridCol w:w="1010"/>
      </w:tblGrid>
      <w:tr w:rsidR="00835DBD" w:rsidRPr="00BF0615" w14:paraId="7C40B0C6" w14:textId="77777777" w:rsidTr="00FB2C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vMerge w:val="restart"/>
          </w:tcPr>
          <w:p w14:paraId="603A06A8" w14:textId="77777777" w:rsidR="00835DBD" w:rsidRPr="00BF0615" w:rsidRDefault="00835DBD" w:rsidP="00835DBD">
            <w:pPr>
              <w:rPr>
                <w:sz w:val="20"/>
                <w:szCs w:val="20"/>
                <w:lang w:val="en-GB"/>
              </w:rPr>
            </w:pPr>
            <w:r w:rsidRPr="00BF0615">
              <w:rPr>
                <w:sz w:val="20"/>
                <w:szCs w:val="20"/>
                <w:lang w:val="en-GB"/>
              </w:rPr>
              <w:t xml:space="preserve">Organization/ Type of expenditure </w:t>
            </w:r>
          </w:p>
        </w:tc>
        <w:tc>
          <w:tcPr>
            <w:tcW w:w="12804" w:type="dxa"/>
            <w:gridSpan w:val="12"/>
          </w:tcPr>
          <w:p w14:paraId="2D1E3E17" w14:textId="77777777" w:rsidR="00835DBD" w:rsidRPr="00BF0615" w:rsidRDefault="00835DBD" w:rsidP="00835DBD">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Rs. Million</w:t>
            </w:r>
          </w:p>
        </w:tc>
      </w:tr>
      <w:tr w:rsidR="00835DBD" w:rsidRPr="00BF0615" w14:paraId="00F75ABA"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vMerge/>
          </w:tcPr>
          <w:p w14:paraId="58CA9384" w14:textId="77777777" w:rsidR="00835DBD" w:rsidRPr="00BF0615" w:rsidRDefault="00835DBD" w:rsidP="00835DBD">
            <w:pPr>
              <w:rPr>
                <w:sz w:val="20"/>
                <w:szCs w:val="20"/>
                <w:lang w:val="en-GB"/>
              </w:rPr>
            </w:pPr>
          </w:p>
        </w:tc>
        <w:tc>
          <w:tcPr>
            <w:tcW w:w="2106" w:type="dxa"/>
            <w:gridSpan w:val="2"/>
          </w:tcPr>
          <w:p w14:paraId="6E8A04E5"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2010</w:t>
            </w:r>
          </w:p>
        </w:tc>
        <w:tc>
          <w:tcPr>
            <w:tcW w:w="2198" w:type="dxa"/>
            <w:gridSpan w:val="2"/>
          </w:tcPr>
          <w:p w14:paraId="3FEAAC25"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2011</w:t>
            </w:r>
          </w:p>
        </w:tc>
        <w:tc>
          <w:tcPr>
            <w:tcW w:w="2107" w:type="dxa"/>
            <w:gridSpan w:val="2"/>
          </w:tcPr>
          <w:p w14:paraId="28DAD11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2012</w:t>
            </w:r>
          </w:p>
        </w:tc>
        <w:tc>
          <w:tcPr>
            <w:tcW w:w="2203" w:type="dxa"/>
            <w:gridSpan w:val="2"/>
          </w:tcPr>
          <w:p w14:paraId="6D9474C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2013</w:t>
            </w:r>
          </w:p>
        </w:tc>
        <w:tc>
          <w:tcPr>
            <w:tcW w:w="2142" w:type="dxa"/>
            <w:gridSpan w:val="2"/>
          </w:tcPr>
          <w:p w14:paraId="73503E05"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2014</w:t>
            </w:r>
          </w:p>
        </w:tc>
        <w:tc>
          <w:tcPr>
            <w:tcW w:w="2048" w:type="dxa"/>
            <w:gridSpan w:val="2"/>
          </w:tcPr>
          <w:p w14:paraId="6868364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2015</w:t>
            </w:r>
          </w:p>
        </w:tc>
      </w:tr>
      <w:tr w:rsidR="00835DBD" w:rsidRPr="00BF0615" w14:paraId="265D45DD" w14:textId="77777777" w:rsidTr="00FB2C62">
        <w:tc>
          <w:tcPr>
            <w:cnfStyle w:val="001000000000" w:firstRow="0" w:lastRow="0" w:firstColumn="1" w:lastColumn="0" w:oddVBand="0" w:evenVBand="0" w:oddHBand="0" w:evenHBand="0" w:firstRowFirstColumn="0" w:firstRowLastColumn="0" w:lastRowFirstColumn="0" w:lastRowLastColumn="0"/>
            <w:tcW w:w="1370" w:type="dxa"/>
            <w:vMerge/>
            <w:tcBorders>
              <w:bottom w:val="nil"/>
            </w:tcBorders>
          </w:tcPr>
          <w:p w14:paraId="2C603AA2" w14:textId="77777777" w:rsidR="00835DBD" w:rsidRPr="00BF0615" w:rsidRDefault="00835DBD" w:rsidP="00835DBD">
            <w:pPr>
              <w:rPr>
                <w:sz w:val="20"/>
                <w:szCs w:val="20"/>
                <w:lang w:val="en-GB"/>
              </w:rPr>
            </w:pPr>
          </w:p>
        </w:tc>
        <w:tc>
          <w:tcPr>
            <w:tcW w:w="1070" w:type="dxa"/>
            <w:tcBorders>
              <w:bottom w:val="nil"/>
            </w:tcBorders>
          </w:tcPr>
          <w:p w14:paraId="02B6210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36" w:type="dxa"/>
            <w:tcBorders>
              <w:bottom w:val="nil"/>
            </w:tcBorders>
          </w:tcPr>
          <w:p w14:paraId="201D2BF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162" w:type="dxa"/>
            <w:tcBorders>
              <w:bottom w:val="nil"/>
            </w:tcBorders>
          </w:tcPr>
          <w:p w14:paraId="1A2DA4C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36" w:type="dxa"/>
            <w:tcBorders>
              <w:bottom w:val="nil"/>
            </w:tcBorders>
          </w:tcPr>
          <w:p w14:paraId="6418266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71" w:type="dxa"/>
            <w:tcBorders>
              <w:bottom w:val="nil"/>
            </w:tcBorders>
          </w:tcPr>
          <w:p w14:paraId="0D86EC8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36" w:type="dxa"/>
            <w:tcBorders>
              <w:bottom w:val="nil"/>
            </w:tcBorders>
          </w:tcPr>
          <w:p w14:paraId="0C2D507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71" w:type="dxa"/>
            <w:tcBorders>
              <w:bottom w:val="nil"/>
            </w:tcBorders>
          </w:tcPr>
          <w:p w14:paraId="4175838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132" w:type="dxa"/>
            <w:tcBorders>
              <w:bottom w:val="nil"/>
            </w:tcBorders>
          </w:tcPr>
          <w:p w14:paraId="5443D41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71" w:type="dxa"/>
            <w:tcBorders>
              <w:bottom w:val="nil"/>
            </w:tcBorders>
          </w:tcPr>
          <w:p w14:paraId="492D695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71" w:type="dxa"/>
            <w:tcBorders>
              <w:bottom w:val="nil"/>
            </w:tcBorders>
          </w:tcPr>
          <w:p w14:paraId="6E2E7A9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24" w:type="dxa"/>
            <w:tcBorders>
              <w:bottom w:val="nil"/>
            </w:tcBorders>
          </w:tcPr>
          <w:p w14:paraId="082263E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24" w:type="dxa"/>
            <w:tcBorders>
              <w:bottom w:val="nil"/>
            </w:tcBorders>
          </w:tcPr>
          <w:p w14:paraId="2A5F556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r>
      <w:tr w:rsidR="00835DBD" w:rsidRPr="00BF0615" w14:paraId="3FB610DB"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3"/>
            <w:tcBorders>
              <w:top w:val="nil"/>
              <w:bottom w:val="nil"/>
            </w:tcBorders>
            <w:shd w:val="pct20" w:color="auto" w:fill="auto"/>
          </w:tcPr>
          <w:p w14:paraId="634DEE26" w14:textId="77777777" w:rsidR="00835DBD" w:rsidRPr="00BF0615" w:rsidRDefault="00835DBD" w:rsidP="00835DBD">
            <w:pPr>
              <w:ind w:left="720"/>
              <w:rPr>
                <w:sz w:val="20"/>
                <w:szCs w:val="20"/>
                <w:lang w:val="en-GB"/>
              </w:rPr>
            </w:pPr>
            <w:r w:rsidRPr="00BF0615">
              <w:rPr>
                <w:sz w:val="20"/>
                <w:szCs w:val="20"/>
                <w:lang w:val="en-GB"/>
              </w:rPr>
              <w:t xml:space="preserve">Forest  Department </w:t>
            </w:r>
          </w:p>
        </w:tc>
      </w:tr>
      <w:tr w:rsidR="00835DBD" w:rsidRPr="00BF0615" w14:paraId="50578A42" w14:textId="77777777" w:rsidTr="00FB2C62">
        <w:trPr>
          <w:trHeight w:val="144"/>
        </w:trPr>
        <w:tc>
          <w:tcPr>
            <w:cnfStyle w:val="001000000000" w:firstRow="0" w:lastRow="0" w:firstColumn="1" w:lastColumn="0" w:oddVBand="0" w:evenVBand="0" w:oddHBand="0" w:evenHBand="0" w:firstRowFirstColumn="0" w:firstRowLastColumn="0" w:lastRowFirstColumn="0" w:lastRowLastColumn="0"/>
            <w:tcW w:w="1370" w:type="dxa"/>
            <w:tcBorders>
              <w:top w:val="nil"/>
            </w:tcBorders>
          </w:tcPr>
          <w:p w14:paraId="46B16E5C" w14:textId="77777777" w:rsidR="00835DBD" w:rsidRPr="00BF0615" w:rsidRDefault="00835DBD" w:rsidP="00835DBD">
            <w:pPr>
              <w:rPr>
                <w:sz w:val="20"/>
                <w:szCs w:val="20"/>
                <w:lang w:val="en-GB"/>
              </w:rPr>
            </w:pPr>
            <w:r w:rsidRPr="00BF0615">
              <w:rPr>
                <w:sz w:val="20"/>
                <w:szCs w:val="20"/>
                <w:lang w:val="en-GB"/>
              </w:rPr>
              <w:t>Recurrent</w:t>
            </w:r>
          </w:p>
        </w:tc>
        <w:tc>
          <w:tcPr>
            <w:tcW w:w="1070" w:type="dxa"/>
            <w:tcBorders>
              <w:top w:val="nil"/>
            </w:tcBorders>
          </w:tcPr>
          <w:p w14:paraId="1FE3A03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741.10</w:t>
            </w:r>
          </w:p>
        </w:tc>
        <w:tc>
          <w:tcPr>
            <w:tcW w:w="1036" w:type="dxa"/>
            <w:tcBorders>
              <w:top w:val="nil"/>
            </w:tcBorders>
          </w:tcPr>
          <w:p w14:paraId="7A86C4F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718.09</w:t>
            </w:r>
          </w:p>
        </w:tc>
        <w:tc>
          <w:tcPr>
            <w:tcW w:w="1162" w:type="dxa"/>
            <w:tcBorders>
              <w:top w:val="nil"/>
            </w:tcBorders>
          </w:tcPr>
          <w:p w14:paraId="1F3FD15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822.37</w:t>
            </w:r>
          </w:p>
        </w:tc>
        <w:tc>
          <w:tcPr>
            <w:tcW w:w="1036" w:type="dxa"/>
            <w:tcBorders>
              <w:top w:val="nil"/>
            </w:tcBorders>
          </w:tcPr>
          <w:p w14:paraId="6E4DB4E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791.91</w:t>
            </w:r>
          </w:p>
        </w:tc>
        <w:tc>
          <w:tcPr>
            <w:tcW w:w="1071" w:type="dxa"/>
            <w:tcBorders>
              <w:top w:val="nil"/>
            </w:tcBorders>
          </w:tcPr>
          <w:p w14:paraId="3622607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852.70</w:t>
            </w:r>
          </w:p>
          <w:p w14:paraId="5FDB2E4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036" w:type="dxa"/>
            <w:tcBorders>
              <w:top w:val="nil"/>
            </w:tcBorders>
          </w:tcPr>
          <w:p w14:paraId="768A9E4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814.41</w:t>
            </w:r>
          </w:p>
        </w:tc>
        <w:tc>
          <w:tcPr>
            <w:tcW w:w="1071" w:type="dxa"/>
            <w:tcBorders>
              <w:top w:val="nil"/>
            </w:tcBorders>
          </w:tcPr>
          <w:p w14:paraId="3EE7C14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909.57</w:t>
            </w:r>
          </w:p>
        </w:tc>
        <w:tc>
          <w:tcPr>
            <w:tcW w:w="1132" w:type="dxa"/>
            <w:tcBorders>
              <w:top w:val="nil"/>
            </w:tcBorders>
          </w:tcPr>
          <w:p w14:paraId="5BEE510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839.86</w:t>
            </w:r>
          </w:p>
          <w:p w14:paraId="60A8498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071" w:type="dxa"/>
            <w:tcBorders>
              <w:top w:val="nil"/>
            </w:tcBorders>
          </w:tcPr>
          <w:p w14:paraId="33195F7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904.82</w:t>
            </w:r>
          </w:p>
        </w:tc>
        <w:tc>
          <w:tcPr>
            <w:tcW w:w="1071" w:type="dxa"/>
            <w:tcBorders>
              <w:top w:val="nil"/>
            </w:tcBorders>
          </w:tcPr>
          <w:p w14:paraId="6F6F29A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885.58</w:t>
            </w:r>
          </w:p>
        </w:tc>
        <w:tc>
          <w:tcPr>
            <w:tcW w:w="1024" w:type="dxa"/>
            <w:tcBorders>
              <w:top w:val="nil"/>
            </w:tcBorders>
          </w:tcPr>
          <w:p w14:paraId="169D969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1,198.59</w:t>
            </w:r>
          </w:p>
        </w:tc>
        <w:tc>
          <w:tcPr>
            <w:tcW w:w="1024" w:type="dxa"/>
            <w:tcBorders>
              <w:top w:val="nil"/>
            </w:tcBorders>
          </w:tcPr>
          <w:p w14:paraId="36A76EE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1,188.99</w:t>
            </w:r>
          </w:p>
        </w:tc>
      </w:tr>
      <w:tr w:rsidR="00835DBD" w:rsidRPr="00BF0615" w14:paraId="561B5565" w14:textId="77777777" w:rsidTr="00FB2C6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70" w:type="dxa"/>
          </w:tcPr>
          <w:p w14:paraId="495FF219" w14:textId="77777777" w:rsidR="00835DBD" w:rsidRPr="00BF0615" w:rsidRDefault="00835DBD" w:rsidP="00835DBD">
            <w:pPr>
              <w:rPr>
                <w:sz w:val="20"/>
                <w:szCs w:val="20"/>
                <w:lang w:val="en-GB"/>
              </w:rPr>
            </w:pPr>
            <w:r w:rsidRPr="00BF0615">
              <w:rPr>
                <w:sz w:val="20"/>
                <w:szCs w:val="20"/>
                <w:lang w:val="en-GB"/>
              </w:rPr>
              <w:t>Capital</w:t>
            </w:r>
          </w:p>
        </w:tc>
        <w:tc>
          <w:tcPr>
            <w:tcW w:w="1070" w:type="dxa"/>
          </w:tcPr>
          <w:p w14:paraId="00D7870C"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284.50</w:t>
            </w:r>
          </w:p>
          <w:p w14:paraId="6764824B"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036" w:type="dxa"/>
          </w:tcPr>
          <w:p w14:paraId="15E7542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283.76</w:t>
            </w:r>
          </w:p>
          <w:p w14:paraId="669470D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162" w:type="dxa"/>
          </w:tcPr>
          <w:p w14:paraId="67B936E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387.25</w:t>
            </w:r>
          </w:p>
          <w:p w14:paraId="477B229D"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36" w:type="dxa"/>
          </w:tcPr>
          <w:p w14:paraId="59EBC8CF"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382.92</w:t>
            </w:r>
          </w:p>
          <w:p w14:paraId="45839CF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071" w:type="dxa"/>
          </w:tcPr>
          <w:p w14:paraId="652A966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413.25</w:t>
            </w:r>
          </w:p>
        </w:tc>
        <w:tc>
          <w:tcPr>
            <w:tcW w:w="1036" w:type="dxa"/>
          </w:tcPr>
          <w:p w14:paraId="2DD927B1"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374.92</w:t>
            </w:r>
          </w:p>
          <w:p w14:paraId="7ED47A3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071" w:type="dxa"/>
          </w:tcPr>
          <w:p w14:paraId="386112F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453.90</w:t>
            </w:r>
          </w:p>
          <w:p w14:paraId="7F21E4D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132" w:type="dxa"/>
          </w:tcPr>
          <w:p w14:paraId="5255457A" w14:textId="77777777" w:rsidR="00835DBD" w:rsidRPr="00BF0615" w:rsidRDefault="00835DBD" w:rsidP="00C521E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452</w:t>
            </w:r>
            <w:r w:rsidR="00C521E0" w:rsidRPr="00BF0615">
              <w:rPr>
                <w:rFonts w:ascii="Calibri" w:hAnsi="Calibri" w:cs="Calibri"/>
                <w:color w:val="000000" w:themeColor="text1"/>
                <w:sz w:val="20"/>
                <w:szCs w:val="20"/>
                <w:lang w:val="en-GB"/>
              </w:rPr>
              <w:t>.</w:t>
            </w:r>
            <w:r w:rsidRPr="00BF0615">
              <w:rPr>
                <w:rFonts w:ascii="Calibri" w:hAnsi="Calibri" w:cs="Calibri"/>
                <w:color w:val="000000" w:themeColor="text1"/>
                <w:sz w:val="20"/>
                <w:szCs w:val="20"/>
                <w:lang w:val="en-GB"/>
              </w:rPr>
              <w:t>17</w:t>
            </w:r>
          </w:p>
        </w:tc>
        <w:tc>
          <w:tcPr>
            <w:tcW w:w="1071" w:type="dxa"/>
          </w:tcPr>
          <w:p w14:paraId="2C5741D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749.50</w:t>
            </w:r>
          </w:p>
        </w:tc>
        <w:tc>
          <w:tcPr>
            <w:tcW w:w="1071" w:type="dxa"/>
          </w:tcPr>
          <w:p w14:paraId="2A85E43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747.01</w:t>
            </w:r>
          </w:p>
          <w:p w14:paraId="6D910FA2"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024" w:type="dxa"/>
          </w:tcPr>
          <w:p w14:paraId="7111AB2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847.75</w:t>
            </w:r>
          </w:p>
        </w:tc>
        <w:tc>
          <w:tcPr>
            <w:tcW w:w="1024" w:type="dxa"/>
          </w:tcPr>
          <w:p w14:paraId="4DDF767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843.03</w:t>
            </w:r>
          </w:p>
          <w:p w14:paraId="10D1A7B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r>
      <w:tr w:rsidR="00835DBD" w:rsidRPr="00BF0615" w14:paraId="114215FE" w14:textId="77777777" w:rsidTr="00FB2C62">
        <w:trPr>
          <w:trHeight w:val="144"/>
        </w:trPr>
        <w:tc>
          <w:tcPr>
            <w:cnfStyle w:val="001000000000" w:firstRow="0" w:lastRow="0" w:firstColumn="1" w:lastColumn="0" w:oddVBand="0" w:evenVBand="0" w:oddHBand="0" w:evenHBand="0" w:firstRowFirstColumn="0" w:firstRowLastColumn="0" w:lastRowFirstColumn="0" w:lastRowLastColumn="0"/>
            <w:tcW w:w="1370" w:type="dxa"/>
            <w:tcBorders>
              <w:bottom w:val="nil"/>
            </w:tcBorders>
          </w:tcPr>
          <w:p w14:paraId="71A7D596" w14:textId="77777777" w:rsidR="00835DBD" w:rsidRPr="00BF0615" w:rsidRDefault="00835DBD" w:rsidP="00835DBD">
            <w:pPr>
              <w:rPr>
                <w:sz w:val="20"/>
                <w:szCs w:val="20"/>
                <w:lang w:val="en-GB"/>
              </w:rPr>
            </w:pPr>
            <w:r w:rsidRPr="00BF0615">
              <w:rPr>
                <w:sz w:val="20"/>
                <w:szCs w:val="20"/>
                <w:lang w:val="en-GB"/>
              </w:rPr>
              <w:t xml:space="preserve">Total </w:t>
            </w:r>
          </w:p>
        </w:tc>
        <w:tc>
          <w:tcPr>
            <w:tcW w:w="1070" w:type="dxa"/>
            <w:tcBorders>
              <w:bottom w:val="nil"/>
            </w:tcBorders>
          </w:tcPr>
          <w:p w14:paraId="4EB9C9C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1,025.60</w:t>
            </w:r>
          </w:p>
          <w:p w14:paraId="487F0C3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036" w:type="dxa"/>
            <w:tcBorders>
              <w:bottom w:val="nil"/>
            </w:tcBorders>
          </w:tcPr>
          <w:p w14:paraId="4D0599C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1,001.85</w:t>
            </w:r>
          </w:p>
          <w:p w14:paraId="6AE8B59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62" w:type="dxa"/>
            <w:tcBorders>
              <w:bottom w:val="nil"/>
            </w:tcBorders>
          </w:tcPr>
          <w:p w14:paraId="7C8C37D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1,209.62</w:t>
            </w:r>
          </w:p>
          <w:p w14:paraId="2A469A2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36" w:type="dxa"/>
            <w:tcBorders>
              <w:bottom w:val="nil"/>
            </w:tcBorders>
          </w:tcPr>
          <w:p w14:paraId="7194B7C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1,174.84</w:t>
            </w:r>
          </w:p>
          <w:p w14:paraId="715B904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071" w:type="dxa"/>
            <w:tcBorders>
              <w:bottom w:val="nil"/>
            </w:tcBorders>
          </w:tcPr>
          <w:p w14:paraId="60B9FFB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1,265.95</w:t>
            </w:r>
          </w:p>
        </w:tc>
        <w:tc>
          <w:tcPr>
            <w:tcW w:w="1036" w:type="dxa"/>
            <w:tcBorders>
              <w:bottom w:val="nil"/>
            </w:tcBorders>
          </w:tcPr>
          <w:p w14:paraId="5A9474F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1,189.33</w:t>
            </w:r>
          </w:p>
          <w:p w14:paraId="0C58CF6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071" w:type="dxa"/>
            <w:tcBorders>
              <w:bottom w:val="nil"/>
            </w:tcBorders>
          </w:tcPr>
          <w:p w14:paraId="46194C7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1,363.47</w:t>
            </w:r>
          </w:p>
          <w:p w14:paraId="5396D42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132" w:type="dxa"/>
            <w:tcBorders>
              <w:bottom w:val="nil"/>
            </w:tcBorders>
          </w:tcPr>
          <w:p w14:paraId="5C55F07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1,292.04</w:t>
            </w:r>
          </w:p>
          <w:p w14:paraId="67F6578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071" w:type="dxa"/>
            <w:tcBorders>
              <w:bottom w:val="nil"/>
            </w:tcBorders>
          </w:tcPr>
          <w:p w14:paraId="7088912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1,654.33</w:t>
            </w:r>
          </w:p>
        </w:tc>
        <w:tc>
          <w:tcPr>
            <w:tcW w:w="1071" w:type="dxa"/>
            <w:tcBorders>
              <w:bottom w:val="nil"/>
            </w:tcBorders>
          </w:tcPr>
          <w:p w14:paraId="4235B7C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1,632.60</w:t>
            </w:r>
          </w:p>
          <w:p w14:paraId="21D8E82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c>
          <w:tcPr>
            <w:tcW w:w="1024" w:type="dxa"/>
            <w:tcBorders>
              <w:bottom w:val="nil"/>
            </w:tcBorders>
          </w:tcPr>
          <w:p w14:paraId="194EC7E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2,046.34</w:t>
            </w:r>
          </w:p>
        </w:tc>
        <w:tc>
          <w:tcPr>
            <w:tcW w:w="1024" w:type="dxa"/>
            <w:tcBorders>
              <w:bottom w:val="nil"/>
            </w:tcBorders>
          </w:tcPr>
          <w:p w14:paraId="7E56E6E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2,032.02</w:t>
            </w:r>
          </w:p>
          <w:p w14:paraId="66E5999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p>
        </w:tc>
      </w:tr>
      <w:tr w:rsidR="00835DBD" w:rsidRPr="00BF0615" w14:paraId="07320873"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3"/>
            <w:tcBorders>
              <w:top w:val="nil"/>
              <w:bottom w:val="nil"/>
            </w:tcBorders>
            <w:shd w:val="pct20" w:color="auto" w:fill="auto"/>
          </w:tcPr>
          <w:p w14:paraId="2F526679" w14:textId="77777777" w:rsidR="00835DBD" w:rsidRPr="00BF0615" w:rsidRDefault="00835DBD" w:rsidP="00835DBD">
            <w:pPr>
              <w:ind w:left="720"/>
              <w:rPr>
                <w:sz w:val="20"/>
                <w:szCs w:val="20"/>
                <w:lang w:val="en-GB"/>
              </w:rPr>
            </w:pPr>
            <w:r w:rsidRPr="00BF0615">
              <w:rPr>
                <w:sz w:val="20"/>
                <w:szCs w:val="20"/>
                <w:lang w:val="en-GB"/>
              </w:rPr>
              <w:t xml:space="preserve">Department of Wildlife Conservation </w:t>
            </w:r>
          </w:p>
        </w:tc>
      </w:tr>
      <w:tr w:rsidR="00835DBD" w:rsidRPr="00BF0615" w14:paraId="3A94CDF4" w14:textId="77777777" w:rsidTr="00FB2C62">
        <w:trPr>
          <w:trHeight w:val="144"/>
        </w:trPr>
        <w:tc>
          <w:tcPr>
            <w:cnfStyle w:val="001000000000" w:firstRow="0" w:lastRow="0" w:firstColumn="1" w:lastColumn="0" w:oddVBand="0" w:evenVBand="0" w:oddHBand="0" w:evenHBand="0" w:firstRowFirstColumn="0" w:firstRowLastColumn="0" w:lastRowFirstColumn="0" w:lastRowLastColumn="0"/>
            <w:tcW w:w="1370" w:type="dxa"/>
            <w:tcBorders>
              <w:top w:val="nil"/>
            </w:tcBorders>
          </w:tcPr>
          <w:p w14:paraId="257AEB1C" w14:textId="77777777" w:rsidR="00835DBD" w:rsidRPr="00BF0615" w:rsidRDefault="00835DBD" w:rsidP="00835DBD">
            <w:pPr>
              <w:rPr>
                <w:sz w:val="20"/>
                <w:szCs w:val="20"/>
                <w:lang w:val="en-GB"/>
              </w:rPr>
            </w:pPr>
            <w:r w:rsidRPr="00BF0615">
              <w:rPr>
                <w:sz w:val="20"/>
                <w:szCs w:val="20"/>
                <w:lang w:val="en-GB"/>
              </w:rPr>
              <w:t>Recurrent</w:t>
            </w:r>
          </w:p>
        </w:tc>
        <w:tc>
          <w:tcPr>
            <w:tcW w:w="1070" w:type="dxa"/>
            <w:tcBorders>
              <w:top w:val="nil"/>
            </w:tcBorders>
          </w:tcPr>
          <w:p w14:paraId="779A680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453.06</w:t>
            </w:r>
          </w:p>
          <w:p w14:paraId="799528E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36" w:type="dxa"/>
            <w:tcBorders>
              <w:top w:val="nil"/>
            </w:tcBorders>
          </w:tcPr>
          <w:p w14:paraId="6A503DC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433.27</w:t>
            </w:r>
          </w:p>
          <w:p w14:paraId="235DE25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62" w:type="dxa"/>
            <w:tcBorders>
              <w:top w:val="nil"/>
            </w:tcBorders>
          </w:tcPr>
          <w:p w14:paraId="63C1EE0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430.70</w:t>
            </w:r>
          </w:p>
          <w:p w14:paraId="21D5D0D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36" w:type="dxa"/>
            <w:tcBorders>
              <w:top w:val="nil"/>
            </w:tcBorders>
          </w:tcPr>
          <w:p w14:paraId="22B8E44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428.30</w:t>
            </w:r>
          </w:p>
          <w:p w14:paraId="2A1B39E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top w:val="nil"/>
            </w:tcBorders>
          </w:tcPr>
          <w:p w14:paraId="7189749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483.07</w:t>
            </w:r>
          </w:p>
        </w:tc>
        <w:tc>
          <w:tcPr>
            <w:tcW w:w="1036" w:type="dxa"/>
            <w:tcBorders>
              <w:top w:val="nil"/>
            </w:tcBorders>
          </w:tcPr>
          <w:p w14:paraId="414B842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480.68</w:t>
            </w:r>
          </w:p>
          <w:p w14:paraId="0918986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top w:val="nil"/>
            </w:tcBorders>
          </w:tcPr>
          <w:p w14:paraId="0F9BFDB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531.61</w:t>
            </w:r>
          </w:p>
        </w:tc>
        <w:tc>
          <w:tcPr>
            <w:tcW w:w="1132" w:type="dxa"/>
            <w:tcBorders>
              <w:top w:val="nil"/>
            </w:tcBorders>
          </w:tcPr>
          <w:p w14:paraId="6E611BD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527.12</w:t>
            </w:r>
          </w:p>
          <w:p w14:paraId="1E75D01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top w:val="nil"/>
            </w:tcBorders>
          </w:tcPr>
          <w:p w14:paraId="28BCB2D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653.03</w:t>
            </w:r>
          </w:p>
        </w:tc>
        <w:tc>
          <w:tcPr>
            <w:tcW w:w="1071" w:type="dxa"/>
            <w:tcBorders>
              <w:top w:val="nil"/>
            </w:tcBorders>
          </w:tcPr>
          <w:p w14:paraId="6A25833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652.16</w:t>
            </w:r>
          </w:p>
          <w:p w14:paraId="3C28067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24" w:type="dxa"/>
            <w:tcBorders>
              <w:top w:val="nil"/>
            </w:tcBorders>
          </w:tcPr>
          <w:p w14:paraId="668DA8A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973.62</w:t>
            </w:r>
          </w:p>
          <w:p w14:paraId="638BCDD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24" w:type="dxa"/>
            <w:tcBorders>
              <w:top w:val="nil"/>
            </w:tcBorders>
          </w:tcPr>
          <w:p w14:paraId="056442F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956.15</w:t>
            </w:r>
          </w:p>
          <w:p w14:paraId="7268D3D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r>
      <w:tr w:rsidR="00835DBD" w:rsidRPr="00BF0615" w14:paraId="7F223658" w14:textId="77777777" w:rsidTr="00FB2C6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70" w:type="dxa"/>
          </w:tcPr>
          <w:p w14:paraId="79ADEF77" w14:textId="77777777" w:rsidR="00835DBD" w:rsidRPr="00BF0615" w:rsidRDefault="00835DBD" w:rsidP="00835DBD">
            <w:pPr>
              <w:rPr>
                <w:sz w:val="20"/>
                <w:szCs w:val="20"/>
                <w:lang w:val="en-GB"/>
              </w:rPr>
            </w:pPr>
            <w:r w:rsidRPr="00BF0615">
              <w:rPr>
                <w:sz w:val="20"/>
                <w:szCs w:val="20"/>
                <w:lang w:val="en-GB"/>
              </w:rPr>
              <w:t>Capital</w:t>
            </w:r>
          </w:p>
        </w:tc>
        <w:tc>
          <w:tcPr>
            <w:tcW w:w="1070" w:type="dxa"/>
          </w:tcPr>
          <w:p w14:paraId="20C8A2A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552.95</w:t>
            </w:r>
          </w:p>
        </w:tc>
        <w:tc>
          <w:tcPr>
            <w:tcW w:w="1036" w:type="dxa"/>
          </w:tcPr>
          <w:p w14:paraId="4C15261B"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518.43</w:t>
            </w:r>
          </w:p>
          <w:p w14:paraId="6263A52F"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162" w:type="dxa"/>
          </w:tcPr>
          <w:p w14:paraId="23C4F1F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513.29</w:t>
            </w:r>
          </w:p>
        </w:tc>
        <w:tc>
          <w:tcPr>
            <w:tcW w:w="1036" w:type="dxa"/>
          </w:tcPr>
          <w:p w14:paraId="5582535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403.14</w:t>
            </w:r>
          </w:p>
          <w:p w14:paraId="03C2F6B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697F6501"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737.35</w:t>
            </w:r>
          </w:p>
        </w:tc>
        <w:tc>
          <w:tcPr>
            <w:tcW w:w="1036" w:type="dxa"/>
          </w:tcPr>
          <w:p w14:paraId="5752BCBD"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424.15</w:t>
            </w:r>
          </w:p>
          <w:p w14:paraId="1C1F95A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02BCC5D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642.90</w:t>
            </w:r>
          </w:p>
        </w:tc>
        <w:tc>
          <w:tcPr>
            <w:tcW w:w="1132" w:type="dxa"/>
          </w:tcPr>
          <w:p w14:paraId="1EFF90D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469.74</w:t>
            </w:r>
          </w:p>
          <w:p w14:paraId="4D6474F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21E888B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810.65</w:t>
            </w:r>
          </w:p>
        </w:tc>
        <w:tc>
          <w:tcPr>
            <w:tcW w:w="1071" w:type="dxa"/>
          </w:tcPr>
          <w:p w14:paraId="70D2A66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591.41</w:t>
            </w:r>
          </w:p>
          <w:p w14:paraId="5C46C54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24" w:type="dxa"/>
          </w:tcPr>
          <w:p w14:paraId="220A8152"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658.00</w:t>
            </w:r>
          </w:p>
        </w:tc>
        <w:tc>
          <w:tcPr>
            <w:tcW w:w="1024" w:type="dxa"/>
          </w:tcPr>
          <w:p w14:paraId="080FE27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587.08</w:t>
            </w:r>
          </w:p>
          <w:p w14:paraId="646E8647"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r>
      <w:tr w:rsidR="00835DBD" w:rsidRPr="00BF0615" w14:paraId="7E59FC49" w14:textId="77777777" w:rsidTr="00FB2C62">
        <w:trPr>
          <w:trHeight w:val="144"/>
        </w:trPr>
        <w:tc>
          <w:tcPr>
            <w:cnfStyle w:val="001000000000" w:firstRow="0" w:lastRow="0" w:firstColumn="1" w:lastColumn="0" w:oddVBand="0" w:evenVBand="0" w:oddHBand="0" w:evenHBand="0" w:firstRowFirstColumn="0" w:firstRowLastColumn="0" w:lastRowFirstColumn="0" w:lastRowLastColumn="0"/>
            <w:tcW w:w="1370" w:type="dxa"/>
            <w:tcBorders>
              <w:bottom w:val="nil"/>
            </w:tcBorders>
          </w:tcPr>
          <w:p w14:paraId="5E8BC507" w14:textId="77777777" w:rsidR="00835DBD" w:rsidRPr="00BF0615" w:rsidRDefault="00835DBD" w:rsidP="00835DBD">
            <w:pPr>
              <w:rPr>
                <w:sz w:val="20"/>
                <w:szCs w:val="20"/>
                <w:lang w:val="en-GB"/>
              </w:rPr>
            </w:pPr>
            <w:r w:rsidRPr="00BF0615">
              <w:rPr>
                <w:sz w:val="20"/>
                <w:szCs w:val="20"/>
                <w:lang w:val="en-GB"/>
              </w:rPr>
              <w:t xml:space="preserve">Total </w:t>
            </w:r>
          </w:p>
        </w:tc>
        <w:tc>
          <w:tcPr>
            <w:tcW w:w="1070" w:type="dxa"/>
            <w:tcBorders>
              <w:bottom w:val="nil"/>
            </w:tcBorders>
          </w:tcPr>
          <w:p w14:paraId="33128F8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1,006.01</w:t>
            </w:r>
          </w:p>
        </w:tc>
        <w:tc>
          <w:tcPr>
            <w:tcW w:w="1036" w:type="dxa"/>
            <w:tcBorders>
              <w:bottom w:val="nil"/>
            </w:tcBorders>
          </w:tcPr>
          <w:p w14:paraId="6A1852A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951.70</w:t>
            </w:r>
          </w:p>
        </w:tc>
        <w:tc>
          <w:tcPr>
            <w:tcW w:w="1162" w:type="dxa"/>
            <w:tcBorders>
              <w:bottom w:val="nil"/>
            </w:tcBorders>
          </w:tcPr>
          <w:p w14:paraId="4226D39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943.99</w:t>
            </w:r>
          </w:p>
        </w:tc>
        <w:tc>
          <w:tcPr>
            <w:tcW w:w="1036" w:type="dxa"/>
            <w:tcBorders>
              <w:bottom w:val="nil"/>
            </w:tcBorders>
          </w:tcPr>
          <w:p w14:paraId="669101C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831.45</w:t>
            </w:r>
          </w:p>
        </w:tc>
        <w:tc>
          <w:tcPr>
            <w:tcW w:w="1071" w:type="dxa"/>
            <w:tcBorders>
              <w:bottom w:val="nil"/>
            </w:tcBorders>
          </w:tcPr>
          <w:p w14:paraId="63FF188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1,220.42</w:t>
            </w:r>
          </w:p>
        </w:tc>
        <w:tc>
          <w:tcPr>
            <w:tcW w:w="1036" w:type="dxa"/>
            <w:tcBorders>
              <w:bottom w:val="nil"/>
            </w:tcBorders>
          </w:tcPr>
          <w:p w14:paraId="4C5C9A9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904.84</w:t>
            </w:r>
          </w:p>
        </w:tc>
        <w:tc>
          <w:tcPr>
            <w:tcW w:w="1071" w:type="dxa"/>
            <w:tcBorders>
              <w:bottom w:val="nil"/>
            </w:tcBorders>
          </w:tcPr>
          <w:p w14:paraId="17A4028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1,174.51</w:t>
            </w:r>
          </w:p>
        </w:tc>
        <w:tc>
          <w:tcPr>
            <w:tcW w:w="1132" w:type="dxa"/>
            <w:tcBorders>
              <w:bottom w:val="nil"/>
            </w:tcBorders>
          </w:tcPr>
          <w:p w14:paraId="0A02B7B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996.86</w:t>
            </w:r>
          </w:p>
        </w:tc>
        <w:tc>
          <w:tcPr>
            <w:tcW w:w="1071" w:type="dxa"/>
            <w:tcBorders>
              <w:bottom w:val="nil"/>
            </w:tcBorders>
          </w:tcPr>
          <w:p w14:paraId="254D93F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1,463.68</w:t>
            </w:r>
          </w:p>
        </w:tc>
        <w:tc>
          <w:tcPr>
            <w:tcW w:w="1071" w:type="dxa"/>
            <w:tcBorders>
              <w:bottom w:val="nil"/>
            </w:tcBorders>
          </w:tcPr>
          <w:p w14:paraId="2C32009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1,243.56</w:t>
            </w:r>
          </w:p>
        </w:tc>
        <w:tc>
          <w:tcPr>
            <w:tcW w:w="1024" w:type="dxa"/>
            <w:tcBorders>
              <w:bottom w:val="nil"/>
            </w:tcBorders>
          </w:tcPr>
          <w:p w14:paraId="154E3C0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1,631.62</w:t>
            </w:r>
          </w:p>
        </w:tc>
        <w:tc>
          <w:tcPr>
            <w:tcW w:w="1024" w:type="dxa"/>
            <w:tcBorders>
              <w:bottom w:val="nil"/>
            </w:tcBorders>
          </w:tcPr>
          <w:p w14:paraId="756102A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1,543.23</w:t>
            </w:r>
          </w:p>
          <w:p w14:paraId="25B07A8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r>
      <w:tr w:rsidR="00835DBD" w:rsidRPr="00BF0615" w14:paraId="280DF84E"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3"/>
            <w:tcBorders>
              <w:top w:val="nil"/>
              <w:bottom w:val="nil"/>
            </w:tcBorders>
            <w:shd w:val="pct20" w:color="auto" w:fill="auto"/>
          </w:tcPr>
          <w:p w14:paraId="5D307BE5" w14:textId="77777777" w:rsidR="00835DBD" w:rsidRPr="00BF0615" w:rsidRDefault="00835DBD" w:rsidP="00835DBD">
            <w:pPr>
              <w:ind w:left="720"/>
              <w:rPr>
                <w:sz w:val="20"/>
                <w:szCs w:val="20"/>
                <w:lang w:val="en-GB"/>
              </w:rPr>
            </w:pPr>
            <w:r w:rsidRPr="00BF0615">
              <w:rPr>
                <w:sz w:val="20"/>
                <w:szCs w:val="20"/>
                <w:lang w:val="en-GB"/>
              </w:rPr>
              <w:t xml:space="preserve">Department of National Zoological Gardens </w:t>
            </w:r>
          </w:p>
        </w:tc>
      </w:tr>
      <w:tr w:rsidR="00835DBD" w:rsidRPr="00BF0615" w14:paraId="0D570919" w14:textId="77777777" w:rsidTr="00FB2C62">
        <w:tc>
          <w:tcPr>
            <w:cnfStyle w:val="001000000000" w:firstRow="0" w:lastRow="0" w:firstColumn="1" w:lastColumn="0" w:oddVBand="0" w:evenVBand="0" w:oddHBand="0" w:evenHBand="0" w:firstRowFirstColumn="0" w:firstRowLastColumn="0" w:lastRowFirstColumn="0" w:lastRowLastColumn="0"/>
            <w:tcW w:w="1370" w:type="dxa"/>
            <w:tcBorders>
              <w:top w:val="nil"/>
            </w:tcBorders>
          </w:tcPr>
          <w:p w14:paraId="3AFB8255" w14:textId="77777777" w:rsidR="00835DBD" w:rsidRPr="00BF0615" w:rsidRDefault="00835DBD" w:rsidP="00835DBD">
            <w:pPr>
              <w:rPr>
                <w:sz w:val="20"/>
                <w:szCs w:val="20"/>
                <w:lang w:val="en-GB"/>
              </w:rPr>
            </w:pPr>
            <w:r w:rsidRPr="00BF0615">
              <w:rPr>
                <w:sz w:val="20"/>
                <w:szCs w:val="20"/>
                <w:lang w:val="en-GB"/>
              </w:rPr>
              <w:t>Recurrent</w:t>
            </w:r>
          </w:p>
        </w:tc>
        <w:tc>
          <w:tcPr>
            <w:tcW w:w="1070" w:type="dxa"/>
            <w:tcBorders>
              <w:top w:val="nil"/>
            </w:tcBorders>
          </w:tcPr>
          <w:p w14:paraId="5DC3C0F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133.94</w:t>
            </w:r>
          </w:p>
          <w:p w14:paraId="39CF4FA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36" w:type="dxa"/>
            <w:tcBorders>
              <w:top w:val="nil"/>
            </w:tcBorders>
          </w:tcPr>
          <w:p w14:paraId="6130684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133.31</w:t>
            </w:r>
          </w:p>
          <w:p w14:paraId="191E449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62" w:type="dxa"/>
            <w:tcBorders>
              <w:top w:val="nil"/>
            </w:tcBorders>
          </w:tcPr>
          <w:p w14:paraId="393B116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146.73</w:t>
            </w:r>
          </w:p>
          <w:p w14:paraId="2A186CF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36" w:type="dxa"/>
            <w:tcBorders>
              <w:top w:val="nil"/>
            </w:tcBorders>
          </w:tcPr>
          <w:p w14:paraId="061A49C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146.42</w:t>
            </w:r>
          </w:p>
          <w:p w14:paraId="398D3AA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top w:val="nil"/>
            </w:tcBorders>
          </w:tcPr>
          <w:p w14:paraId="7A0FC69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150.11</w:t>
            </w:r>
          </w:p>
          <w:p w14:paraId="4A42C2A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36" w:type="dxa"/>
            <w:tcBorders>
              <w:top w:val="nil"/>
            </w:tcBorders>
          </w:tcPr>
          <w:p w14:paraId="7E338B0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146.15</w:t>
            </w:r>
          </w:p>
          <w:p w14:paraId="1A68F15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top w:val="nil"/>
            </w:tcBorders>
          </w:tcPr>
          <w:p w14:paraId="46FE9AC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172.20</w:t>
            </w:r>
          </w:p>
          <w:p w14:paraId="308387E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32" w:type="dxa"/>
            <w:tcBorders>
              <w:top w:val="nil"/>
            </w:tcBorders>
          </w:tcPr>
          <w:p w14:paraId="4102503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172.08</w:t>
            </w:r>
          </w:p>
          <w:p w14:paraId="10CBFB8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top w:val="nil"/>
            </w:tcBorders>
          </w:tcPr>
          <w:p w14:paraId="7C7DA16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221.75</w:t>
            </w:r>
          </w:p>
          <w:p w14:paraId="7AA5655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top w:val="nil"/>
            </w:tcBorders>
          </w:tcPr>
          <w:p w14:paraId="362EEB0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219.99</w:t>
            </w:r>
          </w:p>
        </w:tc>
        <w:tc>
          <w:tcPr>
            <w:tcW w:w="1024" w:type="dxa"/>
            <w:tcBorders>
              <w:top w:val="nil"/>
            </w:tcBorders>
          </w:tcPr>
          <w:p w14:paraId="40FADBE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299.78</w:t>
            </w:r>
          </w:p>
        </w:tc>
        <w:tc>
          <w:tcPr>
            <w:tcW w:w="1024" w:type="dxa"/>
            <w:tcBorders>
              <w:top w:val="nil"/>
            </w:tcBorders>
          </w:tcPr>
          <w:p w14:paraId="72D2485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299,080</w:t>
            </w:r>
          </w:p>
          <w:p w14:paraId="082EFAC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r>
      <w:tr w:rsidR="00835DBD" w:rsidRPr="00BF0615" w14:paraId="45DE66F1"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Pr>
          <w:p w14:paraId="5F04BA07" w14:textId="77777777" w:rsidR="00835DBD" w:rsidRPr="00BF0615" w:rsidRDefault="00835DBD" w:rsidP="00835DBD">
            <w:pPr>
              <w:rPr>
                <w:sz w:val="20"/>
                <w:szCs w:val="20"/>
                <w:lang w:val="en-GB"/>
              </w:rPr>
            </w:pPr>
            <w:r w:rsidRPr="00BF0615">
              <w:rPr>
                <w:sz w:val="20"/>
                <w:szCs w:val="20"/>
                <w:lang w:val="en-GB"/>
              </w:rPr>
              <w:t>Capital</w:t>
            </w:r>
          </w:p>
        </w:tc>
        <w:tc>
          <w:tcPr>
            <w:tcW w:w="1070" w:type="dxa"/>
          </w:tcPr>
          <w:p w14:paraId="5361965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267.35</w:t>
            </w:r>
          </w:p>
        </w:tc>
        <w:tc>
          <w:tcPr>
            <w:tcW w:w="1036" w:type="dxa"/>
          </w:tcPr>
          <w:p w14:paraId="61D1E58B"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237.88</w:t>
            </w:r>
          </w:p>
          <w:p w14:paraId="4C5FE015"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162" w:type="dxa"/>
          </w:tcPr>
          <w:p w14:paraId="152476A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677.90</w:t>
            </w:r>
          </w:p>
          <w:p w14:paraId="32E7884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36" w:type="dxa"/>
          </w:tcPr>
          <w:p w14:paraId="7764EA4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207.72</w:t>
            </w:r>
          </w:p>
          <w:p w14:paraId="757DA79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70937CC2"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763.425</w:t>
            </w:r>
          </w:p>
        </w:tc>
        <w:tc>
          <w:tcPr>
            <w:tcW w:w="1036" w:type="dxa"/>
          </w:tcPr>
          <w:p w14:paraId="65261922"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149.52</w:t>
            </w:r>
          </w:p>
          <w:p w14:paraId="019F148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4EE35D7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647.03</w:t>
            </w:r>
          </w:p>
        </w:tc>
        <w:tc>
          <w:tcPr>
            <w:tcW w:w="1132" w:type="dxa"/>
          </w:tcPr>
          <w:p w14:paraId="0384FFE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351.42</w:t>
            </w:r>
          </w:p>
          <w:p w14:paraId="2059771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233B709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516.98</w:t>
            </w:r>
          </w:p>
        </w:tc>
        <w:tc>
          <w:tcPr>
            <w:tcW w:w="1071" w:type="dxa"/>
          </w:tcPr>
          <w:p w14:paraId="3A5B67FD"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163.31</w:t>
            </w:r>
          </w:p>
        </w:tc>
        <w:tc>
          <w:tcPr>
            <w:tcW w:w="1024" w:type="dxa"/>
          </w:tcPr>
          <w:p w14:paraId="5FB1168C"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596.65</w:t>
            </w:r>
          </w:p>
        </w:tc>
        <w:tc>
          <w:tcPr>
            <w:tcW w:w="1024" w:type="dxa"/>
          </w:tcPr>
          <w:p w14:paraId="27BAD732"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564.15</w:t>
            </w:r>
          </w:p>
        </w:tc>
      </w:tr>
      <w:tr w:rsidR="00835DBD" w:rsidRPr="00BF0615" w14:paraId="1785461C" w14:textId="77777777" w:rsidTr="00FB2C62">
        <w:tc>
          <w:tcPr>
            <w:cnfStyle w:val="001000000000" w:firstRow="0" w:lastRow="0" w:firstColumn="1" w:lastColumn="0" w:oddVBand="0" w:evenVBand="0" w:oddHBand="0" w:evenHBand="0" w:firstRowFirstColumn="0" w:firstRowLastColumn="0" w:lastRowFirstColumn="0" w:lastRowLastColumn="0"/>
            <w:tcW w:w="1370" w:type="dxa"/>
            <w:tcBorders>
              <w:bottom w:val="nil"/>
            </w:tcBorders>
          </w:tcPr>
          <w:p w14:paraId="001FF3DC" w14:textId="77777777" w:rsidR="00835DBD" w:rsidRPr="00BF0615" w:rsidRDefault="00835DBD" w:rsidP="00835DBD">
            <w:pPr>
              <w:rPr>
                <w:sz w:val="20"/>
                <w:szCs w:val="20"/>
                <w:lang w:val="en-GB"/>
              </w:rPr>
            </w:pPr>
            <w:r w:rsidRPr="00BF0615">
              <w:rPr>
                <w:sz w:val="20"/>
                <w:szCs w:val="20"/>
                <w:lang w:val="en-GB"/>
              </w:rPr>
              <w:t xml:space="preserve">Total </w:t>
            </w:r>
          </w:p>
        </w:tc>
        <w:tc>
          <w:tcPr>
            <w:tcW w:w="1070" w:type="dxa"/>
            <w:tcBorders>
              <w:bottom w:val="nil"/>
            </w:tcBorders>
          </w:tcPr>
          <w:p w14:paraId="64DAFD4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401.29</w:t>
            </w:r>
          </w:p>
        </w:tc>
        <w:tc>
          <w:tcPr>
            <w:tcW w:w="1036" w:type="dxa"/>
            <w:tcBorders>
              <w:bottom w:val="nil"/>
            </w:tcBorders>
          </w:tcPr>
          <w:p w14:paraId="4032D1F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371.19</w:t>
            </w:r>
          </w:p>
          <w:p w14:paraId="78AE357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62" w:type="dxa"/>
            <w:tcBorders>
              <w:bottom w:val="nil"/>
            </w:tcBorders>
          </w:tcPr>
          <w:p w14:paraId="4E46FC2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824.63</w:t>
            </w:r>
          </w:p>
          <w:p w14:paraId="1444A59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36" w:type="dxa"/>
            <w:tcBorders>
              <w:bottom w:val="nil"/>
            </w:tcBorders>
          </w:tcPr>
          <w:p w14:paraId="289031A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354.13</w:t>
            </w:r>
          </w:p>
          <w:p w14:paraId="3ECE5B5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bottom w:val="nil"/>
            </w:tcBorders>
          </w:tcPr>
          <w:p w14:paraId="0D92F9D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913.54</w:t>
            </w:r>
          </w:p>
        </w:tc>
        <w:tc>
          <w:tcPr>
            <w:tcW w:w="1036" w:type="dxa"/>
            <w:tcBorders>
              <w:bottom w:val="nil"/>
            </w:tcBorders>
          </w:tcPr>
          <w:p w14:paraId="5A88644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295.67</w:t>
            </w:r>
          </w:p>
          <w:p w14:paraId="3D7C058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Borders>
              <w:bottom w:val="nil"/>
            </w:tcBorders>
          </w:tcPr>
          <w:p w14:paraId="59EE0BE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819.23</w:t>
            </w:r>
          </w:p>
        </w:tc>
        <w:tc>
          <w:tcPr>
            <w:tcW w:w="1132" w:type="dxa"/>
            <w:tcBorders>
              <w:bottom w:val="nil"/>
            </w:tcBorders>
          </w:tcPr>
          <w:p w14:paraId="1C4B654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523.50</w:t>
            </w:r>
          </w:p>
        </w:tc>
        <w:tc>
          <w:tcPr>
            <w:tcW w:w="1071" w:type="dxa"/>
            <w:tcBorders>
              <w:bottom w:val="nil"/>
            </w:tcBorders>
          </w:tcPr>
          <w:p w14:paraId="137A004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738.73</w:t>
            </w:r>
          </w:p>
        </w:tc>
        <w:tc>
          <w:tcPr>
            <w:tcW w:w="1071" w:type="dxa"/>
            <w:tcBorders>
              <w:bottom w:val="nil"/>
            </w:tcBorders>
          </w:tcPr>
          <w:p w14:paraId="4A69A4A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383.31</w:t>
            </w:r>
          </w:p>
          <w:p w14:paraId="51DF1E2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24" w:type="dxa"/>
            <w:tcBorders>
              <w:bottom w:val="nil"/>
            </w:tcBorders>
          </w:tcPr>
          <w:p w14:paraId="77944C1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896.43</w:t>
            </w:r>
          </w:p>
        </w:tc>
        <w:tc>
          <w:tcPr>
            <w:tcW w:w="1024" w:type="dxa"/>
            <w:tcBorders>
              <w:bottom w:val="nil"/>
            </w:tcBorders>
          </w:tcPr>
          <w:p w14:paraId="0F38796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863.23</w:t>
            </w:r>
          </w:p>
          <w:p w14:paraId="04965D4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r>
      <w:tr w:rsidR="00835DBD" w:rsidRPr="00BF0615" w14:paraId="0B8FB6D7"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3"/>
            <w:tcBorders>
              <w:top w:val="nil"/>
              <w:bottom w:val="nil"/>
            </w:tcBorders>
            <w:shd w:val="pct20" w:color="auto" w:fill="auto"/>
          </w:tcPr>
          <w:p w14:paraId="6EDF676D" w14:textId="77777777" w:rsidR="00835DBD" w:rsidRPr="00BF0615" w:rsidRDefault="00835DBD" w:rsidP="00835DBD">
            <w:pPr>
              <w:ind w:left="720"/>
              <w:rPr>
                <w:sz w:val="20"/>
                <w:szCs w:val="20"/>
                <w:lang w:val="en-GB"/>
              </w:rPr>
            </w:pPr>
            <w:r w:rsidRPr="00BF0615">
              <w:rPr>
                <w:sz w:val="20"/>
                <w:szCs w:val="20"/>
                <w:lang w:val="en-GB"/>
              </w:rPr>
              <w:t xml:space="preserve">Department of National Botanical Gardens </w:t>
            </w:r>
          </w:p>
        </w:tc>
      </w:tr>
      <w:tr w:rsidR="00835DBD" w:rsidRPr="00BF0615" w14:paraId="1E108DBE" w14:textId="77777777" w:rsidTr="00FB2C62">
        <w:trPr>
          <w:trHeight w:val="404"/>
        </w:trPr>
        <w:tc>
          <w:tcPr>
            <w:cnfStyle w:val="001000000000" w:firstRow="0" w:lastRow="0" w:firstColumn="1" w:lastColumn="0" w:oddVBand="0" w:evenVBand="0" w:oddHBand="0" w:evenHBand="0" w:firstRowFirstColumn="0" w:firstRowLastColumn="0" w:lastRowFirstColumn="0" w:lastRowLastColumn="0"/>
            <w:tcW w:w="1370" w:type="dxa"/>
            <w:tcBorders>
              <w:top w:val="nil"/>
            </w:tcBorders>
          </w:tcPr>
          <w:p w14:paraId="2365FB7F" w14:textId="77777777" w:rsidR="00835DBD" w:rsidRPr="00BF0615" w:rsidRDefault="00835DBD" w:rsidP="00835DBD">
            <w:pPr>
              <w:rPr>
                <w:sz w:val="20"/>
                <w:szCs w:val="20"/>
                <w:lang w:val="en-GB"/>
              </w:rPr>
            </w:pPr>
            <w:r w:rsidRPr="00BF0615">
              <w:rPr>
                <w:sz w:val="20"/>
                <w:szCs w:val="20"/>
                <w:lang w:val="en-GB"/>
              </w:rPr>
              <w:t>Recurrent</w:t>
            </w:r>
          </w:p>
        </w:tc>
        <w:tc>
          <w:tcPr>
            <w:tcW w:w="1070" w:type="dxa"/>
            <w:tcBorders>
              <w:top w:val="nil"/>
            </w:tcBorders>
          </w:tcPr>
          <w:p w14:paraId="1A6E031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154.18</w:t>
            </w:r>
          </w:p>
        </w:tc>
        <w:tc>
          <w:tcPr>
            <w:tcW w:w="1036" w:type="dxa"/>
            <w:tcBorders>
              <w:top w:val="nil"/>
            </w:tcBorders>
          </w:tcPr>
          <w:p w14:paraId="097A506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149.64</w:t>
            </w:r>
          </w:p>
          <w:p w14:paraId="346BED64"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62" w:type="dxa"/>
            <w:tcBorders>
              <w:top w:val="nil"/>
            </w:tcBorders>
          </w:tcPr>
          <w:p w14:paraId="2B7EEAF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158.760</w:t>
            </w:r>
          </w:p>
        </w:tc>
        <w:tc>
          <w:tcPr>
            <w:tcW w:w="1036" w:type="dxa"/>
            <w:tcBorders>
              <w:top w:val="nil"/>
            </w:tcBorders>
          </w:tcPr>
          <w:p w14:paraId="3F091D8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154.97</w:t>
            </w:r>
          </w:p>
        </w:tc>
        <w:tc>
          <w:tcPr>
            <w:tcW w:w="1071" w:type="dxa"/>
            <w:tcBorders>
              <w:top w:val="nil"/>
            </w:tcBorders>
          </w:tcPr>
          <w:p w14:paraId="5BBEEAC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174.88</w:t>
            </w:r>
          </w:p>
        </w:tc>
        <w:tc>
          <w:tcPr>
            <w:tcW w:w="1036" w:type="dxa"/>
            <w:tcBorders>
              <w:top w:val="nil"/>
            </w:tcBorders>
          </w:tcPr>
          <w:p w14:paraId="4640F41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174.32</w:t>
            </w:r>
          </w:p>
        </w:tc>
        <w:tc>
          <w:tcPr>
            <w:tcW w:w="1071" w:type="dxa"/>
            <w:tcBorders>
              <w:top w:val="nil"/>
            </w:tcBorders>
          </w:tcPr>
          <w:p w14:paraId="44E0C12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226.95</w:t>
            </w:r>
          </w:p>
          <w:p w14:paraId="7D5E510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32" w:type="dxa"/>
            <w:tcBorders>
              <w:top w:val="nil"/>
            </w:tcBorders>
          </w:tcPr>
          <w:p w14:paraId="26584AC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208.29</w:t>
            </w:r>
          </w:p>
        </w:tc>
        <w:tc>
          <w:tcPr>
            <w:tcW w:w="1071" w:type="dxa"/>
            <w:tcBorders>
              <w:top w:val="nil"/>
            </w:tcBorders>
          </w:tcPr>
          <w:p w14:paraId="243A3D5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236.54</w:t>
            </w:r>
          </w:p>
        </w:tc>
        <w:tc>
          <w:tcPr>
            <w:tcW w:w="1071" w:type="dxa"/>
            <w:tcBorders>
              <w:top w:val="nil"/>
            </w:tcBorders>
          </w:tcPr>
          <w:p w14:paraId="694F11A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236.46</w:t>
            </w:r>
          </w:p>
        </w:tc>
        <w:tc>
          <w:tcPr>
            <w:tcW w:w="1024" w:type="dxa"/>
            <w:tcBorders>
              <w:top w:val="nil"/>
            </w:tcBorders>
          </w:tcPr>
          <w:p w14:paraId="196553F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337.21</w:t>
            </w:r>
          </w:p>
        </w:tc>
        <w:tc>
          <w:tcPr>
            <w:tcW w:w="1024" w:type="dxa"/>
            <w:tcBorders>
              <w:top w:val="nil"/>
            </w:tcBorders>
          </w:tcPr>
          <w:p w14:paraId="5F520C5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332.79</w:t>
            </w:r>
          </w:p>
          <w:p w14:paraId="69AFF32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835DBD" w:rsidRPr="00BF0615" w14:paraId="27AC4C65" w14:textId="77777777" w:rsidTr="00FB2C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70" w:type="dxa"/>
          </w:tcPr>
          <w:p w14:paraId="7C1A72AF" w14:textId="77777777" w:rsidR="00835DBD" w:rsidRPr="00BF0615" w:rsidRDefault="00835DBD" w:rsidP="00835DBD">
            <w:pPr>
              <w:rPr>
                <w:sz w:val="20"/>
                <w:szCs w:val="20"/>
                <w:lang w:val="en-GB"/>
              </w:rPr>
            </w:pPr>
            <w:r w:rsidRPr="00BF0615">
              <w:rPr>
                <w:sz w:val="20"/>
                <w:szCs w:val="20"/>
                <w:lang w:val="en-GB"/>
              </w:rPr>
              <w:t>Capital</w:t>
            </w:r>
          </w:p>
        </w:tc>
        <w:tc>
          <w:tcPr>
            <w:tcW w:w="1070" w:type="dxa"/>
          </w:tcPr>
          <w:p w14:paraId="1DAE9A6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150.59</w:t>
            </w:r>
          </w:p>
        </w:tc>
        <w:tc>
          <w:tcPr>
            <w:tcW w:w="1036" w:type="dxa"/>
          </w:tcPr>
          <w:p w14:paraId="4E668B4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148.98</w:t>
            </w:r>
          </w:p>
          <w:p w14:paraId="4EFA1A87"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162" w:type="dxa"/>
          </w:tcPr>
          <w:p w14:paraId="6BD890EC"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438.11</w:t>
            </w:r>
          </w:p>
        </w:tc>
        <w:tc>
          <w:tcPr>
            <w:tcW w:w="1036" w:type="dxa"/>
          </w:tcPr>
          <w:p w14:paraId="6E3C8C71"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249.24</w:t>
            </w:r>
          </w:p>
          <w:p w14:paraId="23E4BBAC"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1900694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360.25</w:t>
            </w:r>
          </w:p>
        </w:tc>
        <w:tc>
          <w:tcPr>
            <w:tcW w:w="1036" w:type="dxa"/>
          </w:tcPr>
          <w:p w14:paraId="3FD2F68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311.46</w:t>
            </w:r>
          </w:p>
        </w:tc>
        <w:tc>
          <w:tcPr>
            <w:tcW w:w="1071" w:type="dxa"/>
          </w:tcPr>
          <w:p w14:paraId="1B483B9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598.15</w:t>
            </w:r>
          </w:p>
        </w:tc>
        <w:tc>
          <w:tcPr>
            <w:tcW w:w="1132" w:type="dxa"/>
          </w:tcPr>
          <w:p w14:paraId="3D22B937"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424.44</w:t>
            </w:r>
          </w:p>
          <w:p w14:paraId="78285702"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71" w:type="dxa"/>
          </w:tcPr>
          <w:p w14:paraId="3E9ED45F"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425.30</w:t>
            </w:r>
          </w:p>
        </w:tc>
        <w:tc>
          <w:tcPr>
            <w:tcW w:w="1071" w:type="dxa"/>
          </w:tcPr>
          <w:p w14:paraId="6E46290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419.55</w:t>
            </w:r>
          </w:p>
          <w:p w14:paraId="14A1270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p>
        </w:tc>
        <w:tc>
          <w:tcPr>
            <w:tcW w:w="1024" w:type="dxa"/>
          </w:tcPr>
          <w:p w14:paraId="0562C24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369.30</w:t>
            </w:r>
          </w:p>
        </w:tc>
        <w:tc>
          <w:tcPr>
            <w:tcW w:w="1024" w:type="dxa"/>
          </w:tcPr>
          <w:p w14:paraId="38C336D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349.22</w:t>
            </w:r>
          </w:p>
          <w:p w14:paraId="341BC04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835DBD" w:rsidRPr="00BF0615" w14:paraId="3B88E0F1" w14:textId="77777777" w:rsidTr="00FB2C62">
        <w:trPr>
          <w:trHeight w:val="20"/>
        </w:trPr>
        <w:tc>
          <w:tcPr>
            <w:cnfStyle w:val="001000000000" w:firstRow="0" w:lastRow="0" w:firstColumn="1" w:lastColumn="0" w:oddVBand="0" w:evenVBand="0" w:oddHBand="0" w:evenHBand="0" w:firstRowFirstColumn="0" w:firstRowLastColumn="0" w:lastRowFirstColumn="0" w:lastRowLastColumn="0"/>
            <w:tcW w:w="1370" w:type="dxa"/>
          </w:tcPr>
          <w:p w14:paraId="17FB880D" w14:textId="77777777" w:rsidR="00835DBD" w:rsidRPr="00BF0615" w:rsidRDefault="00835DBD" w:rsidP="00835DBD">
            <w:pPr>
              <w:rPr>
                <w:sz w:val="20"/>
                <w:szCs w:val="20"/>
                <w:lang w:val="en-GB"/>
              </w:rPr>
            </w:pPr>
            <w:r w:rsidRPr="00BF0615">
              <w:rPr>
                <w:sz w:val="20"/>
                <w:szCs w:val="20"/>
                <w:lang w:val="en-GB"/>
              </w:rPr>
              <w:t xml:space="preserve">Total </w:t>
            </w:r>
          </w:p>
        </w:tc>
        <w:tc>
          <w:tcPr>
            <w:tcW w:w="1070" w:type="dxa"/>
          </w:tcPr>
          <w:p w14:paraId="279F078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304.77</w:t>
            </w:r>
          </w:p>
        </w:tc>
        <w:tc>
          <w:tcPr>
            <w:tcW w:w="1036" w:type="dxa"/>
          </w:tcPr>
          <w:p w14:paraId="1AF0B7B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298.62</w:t>
            </w:r>
          </w:p>
          <w:p w14:paraId="1FC489A6" w14:textId="77777777" w:rsidR="00835DBD" w:rsidRPr="00BF0615" w:rsidRDefault="00835DBD" w:rsidP="00835DBD">
            <w:pPr>
              <w:tabs>
                <w:tab w:val="left" w:pos="840"/>
              </w:tabs>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162" w:type="dxa"/>
          </w:tcPr>
          <w:p w14:paraId="51E1788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596.88</w:t>
            </w:r>
          </w:p>
        </w:tc>
        <w:tc>
          <w:tcPr>
            <w:tcW w:w="1036" w:type="dxa"/>
          </w:tcPr>
          <w:p w14:paraId="51DA8B7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r w:rsidRPr="00BF0615">
              <w:rPr>
                <w:rFonts w:ascii="Calibri" w:hAnsi="Calibri" w:cs="Calibri"/>
                <w:color w:val="000000" w:themeColor="text1"/>
                <w:sz w:val="20"/>
                <w:szCs w:val="20"/>
                <w:lang w:val="en-GB"/>
              </w:rPr>
              <w:t>404.21</w:t>
            </w:r>
          </w:p>
        </w:tc>
        <w:tc>
          <w:tcPr>
            <w:tcW w:w="1071" w:type="dxa"/>
          </w:tcPr>
          <w:p w14:paraId="48264B8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535.13</w:t>
            </w:r>
          </w:p>
        </w:tc>
        <w:tc>
          <w:tcPr>
            <w:tcW w:w="1036" w:type="dxa"/>
          </w:tcPr>
          <w:p w14:paraId="002D0D7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485.78</w:t>
            </w:r>
          </w:p>
          <w:p w14:paraId="5B6AF66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Pr>
          <w:p w14:paraId="317CD67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825.10</w:t>
            </w:r>
          </w:p>
        </w:tc>
        <w:tc>
          <w:tcPr>
            <w:tcW w:w="1132" w:type="dxa"/>
          </w:tcPr>
          <w:p w14:paraId="1D3D83A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632.73</w:t>
            </w:r>
          </w:p>
          <w:p w14:paraId="5BF07C6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71" w:type="dxa"/>
          </w:tcPr>
          <w:p w14:paraId="33E05F7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661.84</w:t>
            </w:r>
          </w:p>
        </w:tc>
        <w:tc>
          <w:tcPr>
            <w:tcW w:w="1071" w:type="dxa"/>
          </w:tcPr>
          <w:p w14:paraId="41BC3ED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656.01</w:t>
            </w:r>
          </w:p>
          <w:p w14:paraId="6DC37E5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GB"/>
              </w:rPr>
            </w:pPr>
          </w:p>
        </w:tc>
        <w:tc>
          <w:tcPr>
            <w:tcW w:w="1024" w:type="dxa"/>
          </w:tcPr>
          <w:p w14:paraId="7FD1DCD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706.51</w:t>
            </w:r>
          </w:p>
        </w:tc>
        <w:tc>
          <w:tcPr>
            <w:tcW w:w="1024" w:type="dxa"/>
          </w:tcPr>
          <w:p w14:paraId="31110D4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682.01</w:t>
            </w:r>
          </w:p>
          <w:p w14:paraId="76371E0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0D2A6016" w14:textId="77777777" w:rsidR="00835DBD" w:rsidRPr="00BF0615" w:rsidRDefault="00835DBD" w:rsidP="00835DBD"/>
    <w:p w14:paraId="2DB4DA00" w14:textId="77777777" w:rsidR="00A37E45" w:rsidRPr="00BF0615" w:rsidRDefault="00A37E45" w:rsidP="000B1D57">
      <w:pPr>
        <w:sectPr w:rsidR="00A37E45" w:rsidRPr="00BF0615" w:rsidSect="00A37E45">
          <w:pgSz w:w="16838" w:h="11906" w:orient="landscape"/>
          <w:pgMar w:top="1440" w:right="1440" w:bottom="1440" w:left="1440" w:header="720" w:footer="720" w:gutter="0"/>
          <w:cols w:space="720"/>
          <w:docGrid w:linePitch="360"/>
        </w:sectPr>
      </w:pPr>
    </w:p>
    <w:p w14:paraId="0E1BF9B6" w14:textId="3504301A" w:rsidR="003C5FA7" w:rsidRPr="00BF0615" w:rsidRDefault="0079718D" w:rsidP="003C5FA7">
      <w:pPr>
        <w:spacing w:after="0" w:line="240" w:lineRule="auto"/>
        <w:jc w:val="both"/>
        <w:rPr>
          <w:sz w:val="24"/>
          <w:szCs w:val="24"/>
        </w:rPr>
      </w:pPr>
      <w:r w:rsidRPr="00BF0615">
        <w:rPr>
          <w:sz w:val="24"/>
          <w:szCs w:val="24"/>
        </w:rPr>
        <w:t xml:space="preserve">The </w:t>
      </w:r>
      <w:r w:rsidR="006E1818" w:rsidRPr="00BF0615">
        <w:rPr>
          <w:sz w:val="24"/>
          <w:szCs w:val="24"/>
        </w:rPr>
        <w:t xml:space="preserve">other </w:t>
      </w:r>
      <w:r w:rsidRPr="00BF0615">
        <w:rPr>
          <w:sz w:val="24"/>
          <w:szCs w:val="24"/>
        </w:rPr>
        <w:t xml:space="preserve">major dedicated </w:t>
      </w:r>
      <w:r w:rsidR="003019B2" w:rsidRPr="00BF0615">
        <w:rPr>
          <w:sz w:val="24"/>
          <w:szCs w:val="24"/>
        </w:rPr>
        <w:t>entities</w:t>
      </w:r>
      <w:r w:rsidRPr="00BF0615">
        <w:rPr>
          <w:sz w:val="24"/>
          <w:szCs w:val="24"/>
        </w:rPr>
        <w:t xml:space="preserve"> involved in</w:t>
      </w:r>
      <w:r w:rsidR="005C08F2">
        <w:rPr>
          <w:sz w:val="24"/>
          <w:szCs w:val="24"/>
        </w:rPr>
        <w:t xml:space="preserve"> </w:t>
      </w:r>
      <w:r w:rsidRPr="00BF0615">
        <w:rPr>
          <w:sz w:val="24"/>
          <w:szCs w:val="24"/>
        </w:rPr>
        <w:t xml:space="preserve">biodiversity </w:t>
      </w:r>
      <w:r w:rsidR="005C08F2">
        <w:rPr>
          <w:sz w:val="24"/>
          <w:szCs w:val="24"/>
        </w:rPr>
        <w:t xml:space="preserve">conservation </w:t>
      </w:r>
      <w:r w:rsidRPr="00BF0615">
        <w:rPr>
          <w:sz w:val="24"/>
          <w:szCs w:val="24"/>
        </w:rPr>
        <w:t>in Sri Lanka</w:t>
      </w:r>
      <w:r w:rsidR="005C08F2">
        <w:rPr>
          <w:sz w:val="24"/>
          <w:szCs w:val="24"/>
        </w:rPr>
        <w:t>,</w:t>
      </w:r>
      <w:r w:rsidRPr="00BF0615">
        <w:rPr>
          <w:sz w:val="24"/>
          <w:szCs w:val="24"/>
        </w:rPr>
        <w:t xml:space="preserve"> </w:t>
      </w:r>
      <w:r w:rsidR="003019B2" w:rsidRPr="00BF0615">
        <w:rPr>
          <w:sz w:val="24"/>
          <w:szCs w:val="24"/>
        </w:rPr>
        <w:t>are</w:t>
      </w:r>
      <w:r w:rsidRPr="00BF0615">
        <w:rPr>
          <w:sz w:val="24"/>
          <w:szCs w:val="24"/>
        </w:rPr>
        <w:t xml:space="preserve"> the BDS </w:t>
      </w:r>
      <w:r w:rsidR="003019B2" w:rsidRPr="00BF0615">
        <w:rPr>
          <w:sz w:val="24"/>
          <w:szCs w:val="24"/>
        </w:rPr>
        <w:t xml:space="preserve">and FRD </w:t>
      </w:r>
      <w:r w:rsidRPr="00BF0615">
        <w:rPr>
          <w:sz w:val="24"/>
          <w:szCs w:val="24"/>
        </w:rPr>
        <w:t>of MMDE.  Given</w:t>
      </w:r>
      <w:r w:rsidR="006E1818" w:rsidRPr="00BF0615">
        <w:rPr>
          <w:sz w:val="24"/>
          <w:szCs w:val="24"/>
        </w:rPr>
        <w:t xml:space="preserve"> the fact </w:t>
      </w:r>
      <w:r w:rsidR="003019B2" w:rsidRPr="00BF0615">
        <w:rPr>
          <w:sz w:val="24"/>
          <w:szCs w:val="24"/>
        </w:rPr>
        <w:t>they are</w:t>
      </w:r>
      <w:r w:rsidR="006E1818" w:rsidRPr="00BF0615">
        <w:rPr>
          <w:sz w:val="24"/>
          <w:szCs w:val="24"/>
        </w:rPr>
        <w:t xml:space="preserve"> division</w:t>
      </w:r>
      <w:r w:rsidR="003019B2" w:rsidRPr="00BF0615">
        <w:rPr>
          <w:sz w:val="24"/>
          <w:szCs w:val="24"/>
        </w:rPr>
        <w:t>s</w:t>
      </w:r>
      <w:r w:rsidR="006E1818" w:rsidRPr="00BF0615">
        <w:rPr>
          <w:sz w:val="24"/>
          <w:szCs w:val="24"/>
        </w:rPr>
        <w:t xml:space="preserve"> within </w:t>
      </w:r>
      <w:r w:rsidR="003019B2" w:rsidRPr="00BF0615">
        <w:rPr>
          <w:sz w:val="24"/>
          <w:szCs w:val="24"/>
        </w:rPr>
        <w:t>the</w:t>
      </w:r>
      <w:r w:rsidR="006E1818" w:rsidRPr="00BF0615">
        <w:rPr>
          <w:sz w:val="24"/>
          <w:szCs w:val="24"/>
        </w:rPr>
        <w:t xml:space="preserve"> </w:t>
      </w:r>
      <w:r w:rsidR="003019B2" w:rsidRPr="00BF0615">
        <w:rPr>
          <w:sz w:val="24"/>
          <w:szCs w:val="24"/>
        </w:rPr>
        <w:t>M</w:t>
      </w:r>
      <w:r w:rsidR="006E1818" w:rsidRPr="00BF0615">
        <w:rPr>
          <w:sz w:val="24"/>
          <w:szCs w:val="24"/>
        </w:rPr>
        <w:t xml:space="preserve">inistry, we cannot get total allocations and expenditures of BDS </w:t>
      </w:r>
      <w:r w:rsidR="003019B2" w:rsidRPr="00BF0615">
        <w:rPr>
          <w:sz w:val="24"/>
          <w:szCs w:val="24"/>
        </w:rPr>
        <w:t xml:space="preserve">and FRD </w:t>
      </w:r>
      <w:r w:rsidR="0037018F" w:rsidRPr="00BF0615">
        <w:rPr>
          <w:sz w:val="24"/>
          <w:szCs w:val="24"/>
        </w:rPr>
        <w:t xml:space="preserve">clearly from the annual reports </w:t>
      </w:r>
      <w:r w:rsidR="006E1818" w:rsidRPr="00BF0615">
        <w:rPr>
          <w:sz w:val="24"/>
          <w:szCs w:val="24"/>
        </w:rPr>
        <w:t>as in the case of CBAs which are separate accounting bodies.</w:t>
      </w:r>
      <w:r w:rsidR="0037018F" w:rsidRPr="00BF0615">
        <w:rPr>
          <w:sz w:val="24"/>
          <w:szCs w:val="24"/>
        </w:rPr>
        <w:t xml:space="preserve"> </w:t>
      </w:r>
      <w:r w:rsidR="006E1818" w:rsidRPr="00BF0615">
        <w:rPr>
          <w:sz w:val="24"/>
          <w:szCs w:val="24"/>
        </w:rPr>
        <w:t xml:space="preserve">The expenditures of BDS </w:t>
      </w:r>
      <w:r w:rsidR="003019B2" w:rsidRPr="00BF0615">
        <w:rPr>
          <w:sz w:val="24"/>
          <w:szCs w:val="24"/>
        </w:rPr>
        <w:t xml:space="preserve">and FRD </w:t>
      </w:r>
      <w:r w:rsidR="006E1818" w:rsidRPr="00BF0615">
        <w:rPr>
          <w:sz w:val="24"/>
          <w:szCs w:val="24"/>
        </w:rPr>
        <w:t>are reported under the annual spending of MMDE along with expenditures of other divisions and therefore true biodiversity expenditure of the BDS</w:t>
      </w:r>
      <w:r w:rsidR="003019B2" w:rsidRPr="00BF0615">
        <w:rPr>
          <w:sz w:val="24"/>
          <w:szCs w:val="24"/>
        </w:rPr>
        <w:t xml:space="preserve"> or FRD </w:t>
      </w:r>
      <w:r w:rsidR="006E1818" w:rsidRPr="00BF0615">
        <w:rPr>
          <w:sz w:val="24"/>
          <w:szCs w:val="24"/>
        </w:rPr>
        <w:t>cannot be extracted separately</w:t>
      </w:r>
      <w:r w:rsidR="0037018F" w:rsidRPr="00BF0615">
        <w:rPr>
          <w:rStyle w:val="FootnoteReference"/>
          <w:sz w:val="24"/>
          <w:szCs w:val="24"/>
        </w:rPr>
        <w:footnoteReference w:id="3"/>
      </w:r>
      <w:r w:rsidR="006E1818" w:rsidRPr="00BF0615">
        <w:rPr>
          <w:sz w:val="24"/>
          <w:szCs w:val="24"/>
        </w:rPr>
        <w:t xml:space="preserve">. Some attribution </w:t>
      </w:r>
      <w:r w:rsidR="0037018F" w:rsidRPr="00BF0615">
        <w:rPr>
          <w:sz w:val="24"/>
          <w:szCs w:val="24"/>
        </w:rPr>
        <w:t>procedure</w:t>
      </w:r>
      <w:r w:rsidR="006E1818" w:rsidRPr="00BF0615">
        <w:rPr>
          <w:sz w:val="24"/>
          <w:szCs w:val="24"/>
        </w:rPr>
        <w:t xml:space="preserve"> has to be followed in this case to get an estimate of </w:t>
      </w:r>
      <w:r w:rsidR="0037018F" w:rsidRPr="00BF0615">
        <w:rPr>
          <w:sz w:val="24"/>
          <w:szCs w:val="24"/>
        </w:rPr>
        <w:t>BE</w:t>
      </w:r>
      <w:r w:rsidR="006E1818" w:rsidRPr="00BF0615">
        <w:rPr>
          <w:sz w:val="24"/>
          <w:szCs w:val="24"/>
        </w:rPr>
        <w:t xml:space="preserve"> of BDS</w:t>
      </w:r>
      <w:r w:rsidR="0037018F" w:rsidRPr="00BF0615">
        <w:rPr>
          <w:sz w:val="24"/>
          <w:szCs w:val="24"/>
        </w:rPr>
        <w:t xml:space="preserve"> and FRD</w:t>
      </w:r>
      <w:r w:rsidR="006E1818" w:rsidRPr="00BF0615">
        <w:rPr>
          <w:sz w:val="24"/>
          <w:szCs w:val="24"/>
        </w:rPr>
        <w:t xml:space="preserve">. </w:t>
      </w:r>
      <w:r w:rsidR="00BF197D" w:rsidRPr="00BF0615">
        <w:rPr>
          <w:sz w:val="24"/>
          <w:szCs w:val="24"/>
        </w:rPr>
        <w:t>This is</w:t>
      </w:r>
      <w:r w:rsidR="006E1818" w:rsidRPr="00BF0615">
        <w:rPr>
          <w:sz w:val="24"/>
          <w:szCs w:val="24"/>
        </w:rPr>
        <w:t xml:space="preserve"> the case with</w:t>
      </w:r>
      <w:r w:rsidR="005C08F2">
        <w:rPr>
          <w:sz w:val="24"/>
          <w:szCs w:val="24"/>
        </w:rPr>
        <w:t xml:space="preserve"> a</w:t>
      </w:r>
      <w:r w:rsidR="006E1818" w:rsidRPr="00BF0615">
        <w:rPr>
          <w:sz w:val="24"/>
          <w:szCs w:val="24"/>
        </w:rPr>
        <w:t xml:space="preserve"> number of </w:t>
      </w:r>
      <w:r w:rsidR="00BF197D" w:rsidRPr="00BF0615">
        <w:rPr>
          <w:sz w:val="24"/>
          <w:szCs w:val="24"/>
        </w:rPr>
        <w:t xml:space="preserve">‘other agencies with biodiversity expenditure (OABE)’ which are listed in Table 10. </w:t>
      </w:r>
    </w:p>
    <w:p w14:paraId="62476813" w14:textId="77777777" w:rsidR="00BF197D" w:rsidRPr="00BF0615" w:rsidRDefault="00BF197D" w:rsidP="003C5FA7">
      <w:pPr>
        <w:spacing w:after="0" w:line="240" w:lineRule="auto"/>
        <w:jc w:val="both"/>
        <w:rPr>
          <w:sz w:val="24"/>
          <w:szCs w:val="24"/>
        </w:rPr>
      </w:pPr>
    </w:p>
    <w:p w14:paraId="68707A24" w14:textId="77777777" w:rsidR="00BF197D" w:rsidRPr="00BF0615" w:rsidRDefault="00BF197D" w:rsidP="003C5FA7">
      <w:pPr>
        <w:spacing w:after="0" w:line="240" w:lineRule="auto"/>
        <w:jc w:val="both"/>
        <w:rPr>
          <w:sz w:val="24"/>
          <w:szCs w:val="24"/>
        </w:rPr>
      </w:pPr>
      <w:r w:rsidRPr="00BF0615">
        <w:rPr>
          <w:sz w:val="24"/>
          <w:szCs w:val="24"/>
        </w:rPr>
        <w:t xml:space="preserve">The BDS </w:t>
      </w:r>
      <w:r w:rsidR="0037018F" w:rsidRPr="00BF0615">
        <w:rPr>
          <w:sz w:val="24"/>
          <w:szCs w:val="24"/>
        </w:rPr>
        <w:t xml:space="preserve">and FRD </w:t>
      </w:r>
      <w:r w:rsidRPr="00BF0615">
        <w:rPr>
          <w:sz w:val="24"/>
          <w:szCs w:val="24"/>
        </w:rPr>
        <w:t>ha</w:t>
      </w:r>
      <w:r w:rsidR="0037018F" w:rsidRPr="00BF0615">
        <w:rPr>
          <w:sz w:val="24"/>
          <w:szCs w:val="24"/>
        </w:rPr>
        <w:t>ve</w:t>
      </w:r>
      <w:r w:rsidRPr="00BF0615">
        <w:rPr>
          <w:sz w:val="24"/>
          <w:szCs w:val="24"/>
        </w:rPr>
        <w:t xml:space="preserve"> dedicated program</w:t>
      </w:r>
      <w:r w:rsidR="0037018F" w:rsidRPr="00BF0615">
        <w:rPr>
          <w:sz w:val="24"/>
          <w:szCs w:val="24"/>
        </w:rPr>
        <w:t>mes</w:t>
      </w:r>
      <w:r w:rsidRPr="00BF0615">
        <w:rPr>
          <w:sz w:val="24"/>
          <w:szCs w:val="24"/>
        </w:rPr>
        <w:t xml:space="preserve"> on biodiversity conservation which covered </w:t>
      </w:r>
      <w:r w:rsidR="0072486C" w:rsidRPr="00BF0615">
        <w:rPr>
          <w:sz w:val="24"/>
          <w:szCs w:val="24"/>
        </w:rPr>
        <w:t xml:space="preserve">a number of areas as listed below. These programmes </w:t>
      </w:r>
      <w:r w:rsidR="003E5867" w:rsidRPr="00BF0615">
        <w:rPr>
          <w:sz w:val="24"/>
          <w:szCs w:val="24"/>
        </w:rPr>
        <w:t>received</w:t>
      </w:r>
      <w:r w:rsidR="0072486C" w:rsidRPr="00BF0615">
        <w:rPr>
          <w:sz w:val="24"/>
          <w:szCs w:val="24"/>
        </w:rPr>
        <w:t xml:space="preserve"> money from the capital budget of MMDE and </w:t>
      </w:r>
      <w:r w:rsidR="003E5867" w:rsidRPr="00BF0615">
        <w:rPr>
          <w:sz w:val="24"/>
          <w:szCs w:val="24"/>
        </w:rPr>
        <w:t>a</w:t>
      </w:r>
      <w:r w:rsidR="0072486C" w:rsidRPr="00BF0615">
        <w:rPr>
          <w:sz w:val="24"/>
          <w:szCs w:val="24"/>
        </w:rPr>
        <w:t xml:space="preserve"> part of recurrent expenditure </w:t>
      </w:r>
      <w:r w:rsidR="003E5867" w:rsidRPr="00BF0615">
        <w:rPr>
          <w:sz w:val="24"/>
          <w:szCs w:val="24"/>
        </w:rPr>
        <w:t>should be</w:t>
      </w:r>
      <w:r w:rsidR="0072486C" w:rsidRPr="00BF0615">
        <w:rPr>
          <w:sz w:val="24"/>
          <w:szCs w:val="24"/>
        </w:rPr>
        <w:t xml:space="preserve"> attributed on top of that. The areas covered by BDS include: </w:t>
      </w:r>
    </w:p>
    <w:p w14:paraId="3E0A9DBB" w14:textId="77777777" w:rsidR="0072486C" w:rsidRPr="00BF0615" w:rsidRDefault="0072486C" w:rsidP="003C5FA7">
      <w:pPr>
        <w:spacing w:after="0" w:line="240" w:lineRule="auto"/>
        <w:jc w:val="both"/>
        <w:rPr>
          <w:sz w:val="24"/>
          <w:szCs w:val="24"/>
        </w:rPr>
      </w:pPr>
    </w:p>
    <w:p w14:paraId="3851E2EE"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Agrobiodiversity</w:t>
      </w:r>
    </w:p>
    <w:p w14:paraId="387B8FB1"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 xml:space="preserve">Green </w:t>
      </w:r>
      <w:r w:rsidR="009B2279" w:rsidRPr="00BF0615">
        <w:rPr>
          <w:rFonts w:asciiTheme="minorHAnsi" w:hAnsiTheme="minorHAnsi" w:cstheme="minorHAnsi"/>
        </w:rPr>
        <w:t>villages</w:t>
      </w:r>
    </w:p>
    <w:p w14:paraId="77443ADC"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 xml:space="preserve">Invasive Alien Species </w:t>
      </w:r>
      <w:r w:rsidR="003E5867" w:rsidRPr="00BF0615">
        <w:rPr>
          <w:rFonts w:asciiTheme="minorHAnsi" w:hAnsiTheme="minorHAnsi" w:cstheme="minorHAnsi"/>
        </w:rPr>
        <w:t xml:space="preserve">in </w:t>
      </w:r>
      <w:r w:rsidRPr="00BF0615">
        <w:rPr>
          <w:rFonts w:asciiTheme="minorHAnsi" w:hAnsiTheme="minorHAnsi" w:cstheme="minorHAnsi"/>
        </w:rPr>
        <w:t>Sri Lanka</w:t>
      </w:r>
    </w:p>
    <w:p w14:paraId="0F9307A8"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Paleo</w:t>
      </w:r>
      <w:r w:rsidR="009B2279" w:rsidRPr="00BF0615">
        <w:rPr>
          <w:rFonts w:asciiTheme="minorHAnsi" w:hAnsiTheme="minorHAnsi" w:cstheme="minorHAnsi"/>
        </w:rPr>
        <w:t>-</w:t>
      </w:r>
      <w:r w:rsidRPr="00BF0615">
        <w:rPr>
          <w:rFonts w:asciiTheme="minorHAnsi" w:hAnsiTheme="minorHAnsi" w:cstheme="minorHAnsi"/>
        </w:rPr>
        <w:t xml:space="preserve">biodiversity conservation and </w:t>
      </w:r>
      <w:r w:rsidR="009B2279" w:rsidRPr="00BF0615">
        <w:rPr>
          <w:rFonts w:asciiTheme="minorHAnsi" w:hAnsiTheme="minorHAnsi" w:cstheme="minorHAnsi"/>
        </w:rPr>
        <w:t>sustainable</w:t>
      </w:r>
      <w:r w:rsidRPr="00BF0615">
        <w:rPr>
          <w:rFonts w:asciiTheme="minorHAnsi" w:hAnsiTheme="minorHAnsi" w:cstheme="minorHAnsi"/>
        </w:rPr>
        <w:t xml:space="preserve"> tourism</w:t>
      </w:r>
    </w:p>
    <w:p w14:paraId="169963B8"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 xml:space="preserve">Mainstreaming </w:t>
      </w:r>
      <w:r w:rsidR="003E5867" w:rsidRPr="00BF0615">
        <w:rPr>
          <w:rFonts w:asciiTheme="minorHAnsi" w:hAnsiTheme="minorHAnsi" w:cstheme="minorHAnsi"/>
        </w:rPr>
        <w:t>b</w:t>
      </w:r>
      <w:r w:rsidRPr="00BF0615">
        <w:rPr>
          <w:rFonts w:asciiTheme="minorHAnsi" w:hAnsiTheme="minorHAnsi" w:cstheme="minorHAnsi"/>
        </w:rPr>
        <w:t xml:space="preserve">iodiversity </w:t>
      </w:r>
      <w:r w:rsidR="003E5867" w:rsidRPr="00BF0615">
        <w:rPr>
          <w:rFonts w:asciiTheme="minorHAnsi" w:hAnsiTheme="minorHAnsi" w:cstheme="minorHAnsi"/>
        </w:rPr>
        <w:t>c</w:t>
      </w:r>
      <w:r w:rsidRPr="00BF0615">
        <w:rPr>
          <w:rFonts w:asciiTheme="minorHAnsi" w:hAnsiTheme="minorHAnsi" w:cstheme="minorHAnsi"/>
        </w:rPr>
        <w:t xml:space="preserve">onservation </w:t>
      </w:r>
    </w:p>
    <w:p w14:paraId="1593395A"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 xml:space="preserve">Conservation and </w:t>
      </w:r>
      <w:r w:rsidR="009B2279" w:rsidRPr="00BF0615">
        <w:rPr>
          <w:rFonts w:asciiTheme="minorHAnsi" w:hAnsiTheme="minorHAnsi" w:cstheme="minorHAnsi"/>
        </w:rPr>
        <w:t>sustainable</w:t>
      </w:r>
      <w:r w:rsidRPr="00BF0615">
        <w:rPr>
          <w:rFonts w:asciiTheme="minorHAnsi" w:hAnsiTheme="minorHAnsi" w:cstheme="minorHAnsi"/>
        </w:rPr>
        <w:t xml:space="preserve"> use of </w:t>
      </w:r>
      <w:r w:rsidR="003E5867" w:rsidRPr="00BF0615">
        <w:rPr>
          <w:rFonts w:asciiTheme="minorHAnsi" w:hAnsiTheme="minorHAnsi" w:cstheme="minorHAnsi"/>
        </w:rPr>
        <w:t>m</w:t>
      </w:r>
      <w:r w:rsidRPr="00BF0615">
        <w:rPr>
          <w:rFonts w:asciiTheme="minorHAnsi" w:hAnsiTheme="minorHAnsi" w:cstheme="minorHAnsi"/>
        </w:rPr>
        <w:t>icrobial diversity</w:t>
      </w:r>
    </w:p>
    <w:p w14:paraId="4C0BEB51"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Provincial biodiversity profile</w:t>
      </w:r>
      <w:r w:rsidR="009B2279" w:rsidRPr="00BF0615">
        <w:rPr>
          <w:rFonts w:asciiTheme="minorHAnsi" w:hAnsiTheme="minorHAnsi" w:cstheme="minorHAnsi"/>
        </w:rPr>
        <w:t>s</w:t>
      </w:r>
    </w:p>
    <w:p w14:paraId="004F500E"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Preparation of the NBSAP</w:t>
      </w:r>
    </w:p>
    <w:p w14:paraId="7DBEE374" w14:textId="77777777" w:rsidR="009B2279"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 xml:space="preserve">Species conservation and biodiversity hotspot survey </w:t>
      </w:r>
    </w:p>
    <w:p w14:paraId="1F28C617" w14:textId="77777777" w:rsidR="0072486C" w:rsidRPr="00BF0615" w:rsidRDefault="0072486C"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Pricing Biodiversity of the Island</w:t>
      </w:r>
    </w:p>
    <w:p w14:paraId="7A442643" w14:textId="77777777" w:rsidR="0072486C" w:rsidRPr="00BF0615" w:rsidRDefault="009B2279" w:rsidP="009B2279">
      <w:pPr>
        <w:pStyle w:val="ListParagraph"/>
        <w:numPr>
          <w:ilvl w:val="0"/>
          <w:numId w:val="35"/>
        </w:numPr>
        <w:jc w:val="both"/>
        <w:rPr>
          <w:rFonts w:asciiTheme="minorHAnsi" w:hAnsiTheme="minorHAnsi" w:cstheme="minorHAnsi"/>
        </w:rPr>
      </w:pPr>
      <w:r w:rsidRPr="00BF0615">
        <w:rPr>
          <w:rFonts w:asciiTheme="minorHAnsi" w:hAnsiTheme="minorHAnsi" w:cstheme="minorHAnsi"/>
        </w:rPr>
        <w:t xml:space="preserve">National </w:t>
      </w:r>
      <w:r w:rsidR="003E5867" w:rsidRPr="00BF0615">
        <w:rPr>
          <w:rFonts w:asciiTheme="minorHAnsi" w:hAnsiTheme="minorHAnsi" w:cstheme="minorHAnsi"/>
        </w:rPr>
        <w:t>a</w:t>
      </w:r>
      <w:r w:rsidRPr="00BF0615">
        <w:rPr>
          <w:rFonts w:asciiTheme="minorHAnsi" w:hAnsiTheme="minorHAnsi" w:cstheme="minorHAnsi"/>
        </w:rPr>
        <w:t xml:space="preserve">ssessment of </w:t>
      </w:r>
      <w:r w:rsidR="003E5867" w:rsidRPr="00BF0615">
        <w:rPr>
          <w:rFonts w:asciiTheme="minorHAnsi" w:hAnsiTheme="minorHAnsi" w:cstheme="minorHAnsi"/>
        </w:rPr>
        <w:t>f</w:t>
      </w:r>
      <w:r w:rsidRPr="00BF0615">
        <w:rPr>
          <w:rFonts w:asciiTheme="minorHAnsi" w:hAnsiTheme="minorHAnsi" w:cstheme="minorHAnsi"/>
        </w:rPr>
        <w:t xml:space="preserve">lora and </w:t>
      </w:r>
      <w:r w:rsidR="003E5867" w:rsidRPr="00BF0615">
        <w:rPr>
          <w:rFonts w:asciiTheme="minorHAnsi" w:hAnsiTheme="minorHAnsi" w:cstheme="minorHAnsi"/>
        </w:rPr>
        <w:t>f</w:t>
      </w:r>
      <w:r w:rsidRPr="00BF0615">
        <w:rPr>
          <w:rFonts w:asciiTheme="minorHAnsi" w:hAnsiTheme="minorHAnsi" w:cstheme="minorHAnsi"/>
        </w:rPr>
        <w:t xml:space="preserve">auna </w:t>
      </w:r>
    </w:p>
    <w:p w14:paraId="237CC43D" w14:textId="77777777" w:rsidR="009B2279" w:rsidRPr="00BF0615" w:rsidRDefault="009B2279" w:rsidP="003C5FA7">
      <w:pPr>
        <w:spacing w:after="0" w:line="240" w:lineRule="auto"/>
        <w:jc w:val="both"/>
        <w:rPr>
          <w:sz w:val="24"/>
          <w:szCs w:val="24"/>
        </w:rPr>
      </w:pPr>
    </w:p>
    <w:p w14:paraId="04812138" w14:textId="194ABF0C" w:rsidR="009B2279" w:rsidRPr="00BF0615" w:rsidRDefault="009B2279" w:rsidP="003C5FA7">
      <w:pPr>
        <w:spacing w:after="0" w:line="240" w:lineRule="auto"/>
        <w:jc w:val="both"/>
        <w:rPr>
          <w:color w:val="FF0000"/>
          <w:sz w:val="24"/>
          <w:szCs w:val="24"/>
        </w:rPr>
      </w:pPr>
      <w:r w:rsidRPr="00BF0615">
        <w:rPr>
          <w:sz w:val="24"/>
          <w:szCs w:val="24"/>
        </w:rPr>
        <w:t>The above indicates a wide cross-section of biodiversity related programmes undertaken by BDS</w:t>
      </w:r>
      <w:r w:rsidR="003E5867" w:rsidRPr="00BF0615">
        <w:rPr>
          <w:sz w:val="24"/>
          <w:szCs w:val="24"/>
        </w:rPr>
        <w:t xml:space="preserve"> and FRD</w:t>
      </w:r>
      <w:r w:rsidRPr="00BF0615">
        <w:rPr>
          <w:sz w:val="24"/>
          <w:szCs w:val="24"/>
        </w:rPr>
        <w:t>. Besides such technical areas</w:t>
      </w:r>
      <w:r w:rsidR="00926545" w:rsidRPr="00BF0615">
        <w:rPr>
          <w:sz w:val="24"/>
          <w:szCs w:val="24"/>
        </w:rPr>
        <w:t>,</w:t>
      </w:r>
      <w:r w:rsidRPr="00BF0615">
        <w:rPr>
          <w:sz w:val="24"/>
          <w:szCs w:val="24"/>
        </w:rPr>
        <w:t xml:space="preserve"> the division</w:t>
      </w:r>
      <w:r w:rsidR="003E5867" w:rsidRPr="00BF0615">
        <w:rPr>
          <w:sz w:val="24"/>
          <w:szCs w:val="24"/>
        </w:rPr>
        <w:t>s</w:t>
      </w:r>
      <w:r w:rsidRPr="00BF0615">
        <w:rPr>
          <w:sz w:val="24"/>
          <w:szCs w:val="24"/>
        </w:rPr>
        <w:t xml:space="preserve"> carrie</w:t>
      </w:r>
      <w:r w:rsidR="003E5867" w:rsidRPr="00BF0615">
        <w:rPr>
          <w:sz w:val="24"/>
          <w:szCs w:val="24"/>
        </w:rPr>
        <w:t>d</w:t>
      </w:r>
      <w:r w:rsidRPr="00BF0615">
        <w:rPr>
          <w:sz w:val="24"/>
          <w:szCs w:val="24"/>
        </w:rPr>
        <w:t xml:space="preserve"> out activities pertaining to more generic programmes such as policy development on biodiversity, biodiversity surveys and research, awareness programmes and development of data bases too. Table 10 shows that </w:t>
      </w:r>
      <w:r w:rsidR="003E5867" w:rsidRPr="00BF0615">
        <w:rPr>
          <w:sz w:val="24"/>
          <w:szCs w:val="24"/>
        </w:rPr>
        <w:t xml:space="preserve">these </w:t>
      </w:r>
      <w:r w:rsidRPr="00BF0615">
        <w:rPr>
          <w:sz w:val="24"/>
          <w:szCs w:val="24"/>
        </w:rPr>
        <w:t>division</w:t>
      </w:r>
      <w:r w:rsidR="003E5867" w:rsidRPr="00BF0615">
        <w:rPr>
          <w:sz w:val="24"/>
          <w:szCs w:val="24"/>
        </w:rPr>
        <w:t>s</w:t>
      </w:r>
      <w:r w:rsidRPr="00BF0615">
        <w:rPr>
          <w:sz w:val="24"/>
          <w:szCs w:val="24"/>
        </w:rPr>
        <w:t xml:space="preserve"> ha</w:t>
      </w:r>
      <w:r w:rsidR="003E5867" w:rsidRPr="00BF0615">
        <w:rPr>
          <w:sz w:val="24"/>
          <w:szCs w:val="24"/>
        </w:rPr>
        <w:t xml:space="preserve">ve incurred </w:t>
      </w:r>
      <w:r w:rsidRPr="00BF0615">
        <w:rPr>
          <w:sz w:val="24"/>
          <w:szCs w:val="24"/>
        </w:rPr>
        <w:t xml:space="preserve">attributed </w:t>
      </w:r>
      <w:r w:rsidR="003E5867" w:rsidRPr="00BF0615">
        <w:rPr>
          <w:sz w:val="24"/>
          <w:szCs w:val="24"/>
        </w:rPr>
        <w:t>BE</w:t>
      </w:r>
      <w:r w:rsidR="007E7C4D" w:rsidRPr="00BF0615">
        <w:rPr>
          <w:sz w:val="24"/>
          <w:szCs w:val="24"/>
        </w:rPr>
        <w:t xml:space="preserve"> </w:t>
      </w:r>
      <w:r w:rsidR="007E7C4D" w:rsidRPr="00BF0615">
        <w:rPr>
          <w:color w:val="000000" w:themeColor="text1"/>
          <w:sz w:val="24"/>
          <w:szCs w:val="24"/>
        </w:rPr>
        <w:t>of Rs.</w:t>
      </w:r>
      <w:r w:rsidR="007C68BC" w:rsidRPr="00BF0615">
        <w:rPr>
          <w:color w:val="000000" w:themeColor="text1"/>
          <w:sz w:val="24"/>
          <w:szCs w:val="24"/>
        </w:rPr>
        <w:t xml:space="preserve">49.28 </w:t>
      </w:r>
      <w:r w:rsidR="007E7C4D" w:rsidRPr="00BF0615">
        <w:rPr>
          <w:color w:val="000000" w:themeColor="text1"/>
          <w:sz w:val="24"/>
          <w:szCs w:val="24"/>
        </w:rPr>
        <w:t xml:space="preserve">million in </w:t>
      </w:r>
      <w:r w:rsidR="007C68BC" w:rsidRPr="00BF0615">
        <w:rPr>
          <w:color w:val="000000" w:themeColor="text1"/>
          <w:sz w:val="24"/>
          <w:szCs w:val="24"/>
        </w:rPr>
        <w:t xml:space="preserve">2010 which has increased to Rs.398.76 </w:t>
      </w:r>
      <w:r w:rsidR="007E7C4D" w:rsidRPr="00BF0615">
        <w:rPr>
          <w:color w:val="000000" w:themeColor="text1"/>
          <w:sz w:val="24"/>
          <w:szCs w:val="24"/>
        </w:rPr>
        <w:t xml:space="preserve">million in 2015.  The expenditure has grown by </w:t>
      </w:r>
      <w:r w:rsidR="007C68BC" w:rsidRPr="00BF0615">
        <w:rPr>
          <w:color w:val="000000" w:themeColor="text1"/>
          <w:sz w:val="24"/>
          <w:szCs w:val="24"/>
        </w:rPr>
        <w:t>eight fold</w:t>
      </w:r>
      <w:r w:rsidR="007E7C4D" w:rsidRPr="00BF0615">
        <w:rPr>
          <w:color w:val="000000" w:themeColor="text1"/>
          <w:sz w:val="24"/>
          <w:szCs w:val="24"/>
        </w:rPr>
        <w:t xml:space="preserve"> during the period. </w:t>
      </w:r>
      <w:r w:rsidR="007C68BC" w:rsidRPr="00BF0615">
        <w:rPr>
          <w:color w:val="000000" w:themeColor="text1"/>
          <w:sz w:val="24"/>
          <w:szCs w:val="24"/>
        </w:rPr>
        <w:t xml:space="preserve">This growth has come mainly from investment on capital expenditure on more technical programmes in later years </w:t>
      </w:r>
      <w:r w:rsidR="005C08F2">
        <w:rPr>
          <w:color w:val="000000" w:themeColor="text1"/>
          <w:sz w:val="24"/>
          <w:szCs w:val="24"/>
        </w:rPr>
        <w:t xml:space="preserve">and </w:t>
      </w:r>
      <w:r w:rsidR="007C68BC" w:rsidRPr="00BF0615">
        <w:rPr>
          <w:color w:val="000000" w:themeColor="text1"/>
          <w:sz w:val="24"/>
          <w:szCs w:val="24"/>
        </w:rPr>
        <w:t>some were supported by donor funding.</w:t>
      </w:r>
    </w:p>
    <w:p w14:paraId="68E418A3" w14:textId="77777777" w:rsidR="007E7C4D" w:rsidRPr="00BF0615" w:rsidRDefault="007E7C4D" w:rsidP="003C5FA7">
      <w:pPr>
        <w:spacing w:after="0" w:line="240" w:lineRule="auto"/>
        <w:jc w:val="both"/>
        <w:rPr>
          <w:sz w:val="24"/>
          <w:szCs w:val="24"/>
        </w:rPr>
      </w:pPr>
    </w:p>
    <w:p w14:paraId="1192275E" w14:textId="77777777" w:rsidR="000B1D57" w:rsidRPr="00BF0615" w:rsidRDefault="004153EC" w:rsidP="003C5FA7">
      <w:pPr>
        <w:spacing w:after="0" w:line="240" w:lineRule="auto"/>
        <w:jc w:val="both"/>
        <w:rPr>
          <w:sz w:val="24"/>
          <w:szCs w:val="24"/>
        </w:rPr>
      </w:pPr>
      <w:r w:rsidRPr="00BF0615">
        <w:rPr>
          <w:sz w:val="24"/>
          <w:szCs w:val="24"/>
        </w:rPr>
        <w:t xml:space="preserve">The PGRC and NPQS are two dedicated biodiversity units in </w:t>
      </w:r>
      <w:r w:rsidR="007C68BC" w:rsidRPr="00BF0615">
        <w:rPr>
          <w:sz w:val="24"/>
          <w:szCs w:val="24"/>
        </w:rPr>
        <w:t>the</w:t>
      </w:r>
      <w:r w:rsidRPr="00BF0615">
        <w:rPr>
          <w:sz w:val="24"/>
          <w:szCs w:val="24"/>
        </w:rPr>
        <w:t xml:space="preserve"> DA. They are concerned with conservation of genetic diversity of crops and controlling the entry of invasive </w:t>
      </w:r>
      <w:r w:rsidR="007C68BC" w:rsidRPr="00BF0615">
        <w:rPr>
          <w:sz w:val="24"/>
          <w:szCs w:val="24"/>
        </w:rPr>
        <w:t xml:space="preserve">plant </w:t>
      </w:r>
      <w:r w:rsidRPr="00BF0615">
        <w:rPr>
          <w:sz w:val="24"/>
          <w:szCs w:val="24"/>
        </w:rPr>
        <w:t>species</w:t>
      </w:r>
      <w:r w:rsidR="007C68BC" w:rsidRPr="00BF0615">
        <w:rPr>
          <w:sz w:val="24"/>
          <w:szCs w:val="24"/>
        </w:rPr>
        <w:t>, pathogens and pests</w:t>
      </w:r>
      <w:r w:rsidRPr="00BF0615">
        <w:rPr>
          <w:sz w:val="24"/>
          <w:szCs w:val="24"/>
        </w:rPr>
        <w:t xml:space="preserve"> to the country</w:t>
      </w:r>
      <w:r w:rsidR="007C68BC" w:rsidRPr="00BF0615">
        <w:rPr>
          <w:sz w:val="24"/>
          <w:szCs w:val="24"/>
        </w:rPr>
        <w:t xml:space="preserve"> (biosafety)</w:t>
      </w:r>
      <w:r w:rsidRPr="00BF0615">
        <w:rPr>
          <w:sz w:val="24"/>
          <w:szCs w:val="24"/>
        </w:rPr>
        <w:t xml:space="preserve">, respectively. Being smaller units within a larger organization, they have </w:t>
      </w:r>
      <w:r w:rsidR="003C5FA7" w:rsidRPr="00BF0615">
        <w:rPr>
          <w:sz w:val="24"/>
          <w:szCs w:val="24"/>
        </w:rPr>
        <w:t>relatively low</w:t>
      </w:r>
      <w:r w:rsidRPr="00BF0615">
        <w:rPr>
          <w:sz w:val="24"/>
          <w:szCs w:val="24"/>
        </w:rPr>
        <w:t xml:space="preserve"> allocations of recurrent </w:t>
      </w:r>
      <w:r w:rsidR="003C5FA7" w:rsidRPr="00BF0615">
        <w:rPr>
          <w:sz w:val="24"/>
          <w:szCs w:val="24"/>
        </w:rPr>
        <w:t>as well capital funds. The total allocation for both units in 2010 was Rs. 23.3 million and it has grown up to Rs. 39.0 million in 2015</w:t>
      </w:r>
      <w:r w:rsidR="00BF197D" w:rsidRPr="00BF0615">
        <w:rPr>
          <w:sz w:val="24"/>
          <w:szCs w:val="24"/>
        </w:rPr>
        <w:t xml:space="preserve"> (Table 9)</w:t>
      </w:r>
      <w:r w:rsidR="003C5FA7" w:rsidRPr="00BF0615">
        <w:rPr>
          <w:sz w:val="24"/>
          <w:szCs w:val="24"/>
        </w:rPr>
        <w:t xml:space="preserve">. The expenditure of two units has doubled from Rs.18.4 million in 2010 to Rs. 36 million in 2015.  In both units, capital allocations and expenditure remained lower than </w:t>
      </w:r>
      <w:r w:rsidR="007C68BC" w:rsidRPr="00BF0615">
        <w:rPr>
          <w:sz w:val="24"/>
          <w:szCs w:val="24"/>
        </w:rPr>
        <w:t>recurrent allocations and expenditure.</w:t>
      </w:r>
      <w:r w:rsidR="003C5FA7" w:rsidRPr="00BF0615">
        <w:rPr>
          <w:sz w:val="24"/>
          <w:szCs w:val="24"/>
        </w:rPr>
        <w:t xml:space="preserve"> </w:t>
      </w:r>
    </w:p>
    <w:p w14:paraId="2EFD082F" w14:textId="77777777" w:rsidR="00835DBD" w:rsidRPr="00BF0615" w:rsidRDefault="00835DBD" w:rsidP="006F61D1">
      <w:pPr>
        <w:spacing w:after="0" w:line="240" w:lineRule="auto"/>
        <w:rPr>
          <w:sz w:val="24"/>
          <w:szCs w:val="24"/>
        </w:rPr>
        <w:sectPr w:rsidR="00835DBD" w:rsidRPr="00BF0615">
          <w:pgSz w:w="11906" w:h="16838"/>
          <w:pgMar w:top="1440" w:right="1440" w:bottom="1440" w:left="1440" w:header="720" w:footer="720" w:gutter="0"/>
          <w:cols w:space="720"/>
          <w:docGrid w:linePitch="360"/>
        </w:sectPr>
      </w:pPr>
    </w:p>
    <w:p w14:paraId="3C2FAE0B" w14:textId="5A838725" w:rsidR="004153EC" w:rsidRPr="00BF0615" w:rsidRDefault="004153EC" w:rsidP="004153EC">
      <w:pPr>
        <w:pStyle w:val="Caption"/>
        <w:rPr>
          <w:b w:val="0"/>
          <w:bCs w:val="0"/>
          <w:sz w:val="24"/>
          <w:szCs w:val="24"/>
        </w:rPr>
      </w:pPr>
      <w:bookmarkStart w:id="57" w:name="_Toc500934703"/>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9</w:t>
      </w:r>
      <w:r w:rsidRPr="00BF0615">
        <w:rPr>
          <w:sz w:val="24"/>
          <w:szCs w:val="24"/>
        </w:rPr>
        <w:fldChar w:fldCharType="end"/>
      </w:r>
      <w:r w:rsidRPr="00BF0615">
        <w:rPr>
          <w:sz w:val="24"/>
          <w:szCs w:val="24"/>
        </w:rPr>
        <w:t xml:space="preserve">:  </w:t>
      </w:r>
      <w:r w:rsidRPr="00BF0615">
        <w:rPr>
          <w:b w:val="0"/>
          <w:bCs w:val="0"/>
          <w:sz w:val="24"/>
          <w:szCs w:val="24"/>
        </w:rPr>
        <w:t>Recurrent and capital allocations and expenditures in PGRC and NPQS</w:t>
      </w:r>
      <w:bookmarkEnd w:id="57"/>
    </w:p>
    <w:p w14:paraId="0C34B3F7" w14:textId="77777777" w:rsidR="004153EC" w:rsidRPr="00BF0615" w:rsidRDefault="004153EC" w:rsidP="004153EC">
      <w:pPr>
        <w:spacing w:after="0" w:line="240" w:lineRule="auto"/>
      </w:pPr>
    </w:p>
    <w:tbl>
      <w:tblPr>
        <w:tblStyle w:val="LightList-Accent1"/>
        <w:tblW w:w="0" w:type="auto"/>
        <w:tblLook w:val="04A0" w:firstRow="1" w:lastRow="0" w:firstColumn="1" w:lastColumn="0" w:noHBand="0" w:noVBand="1"/>
      </w:tblPr>
      <w:tblGrid>
        <w:gridCol w:w="1371"/>
        <w:gridCol w:w="1044"/>
        <w:gridCol w:w="1031"/>
        <w:gridCol w:w="1142"/>
        <w:gridCol w:w="1031"/>
        <w:gridCol w:w="1043"/>
        <w:gridCol w:w="1031"/>
        <w:gridCol w:w="1043"/>
        <w:gridCol w:w="1064"/>
        <w:gridCol w:w="1043"/>
        <w:gridCol w:w="1043"/>
        <w:gridCol w:w="1026"/>
        <w:gridCol w:w="1026"/>
      </w:tblGrid>
      <w:tr w:rsidR="00835DBD" w:rsidRPr="00BF0615" w14:paraId="563223B6" w14:textId="77777777" w:rsidTr="007971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vMerge w:val="restart"/>
          </w:tcPr>
          <w:p w14:paraId="5CE8C7A5" w14:textId="77777777" w:rsidR="00835DBD" w:rsidRPr="00BF0615" w:rsidRDefault="00835DBD" w:rsidP="00835DBD">
            <w:pPr>
              <w:rPr>
                <w:sz w:val="20"/>
                <w:szCs w:val="20"/>
                <w:lang w:val="en-GB"/>
              </w:rPr>
            </w:pPr>
            <w:r w:rsidRPr="00BF0615">
              <w:rPr>
                <w:sz w:val="20"/>
                <w:szCs w:val="20"/>
                <w:lang w:val="en-GB"/>
              </w:rPr>
              <w:t xml:space="preserve">Organization/ Type of expenditure </w:t>
            </w:r>
          </w:p>
        </w:tc>
        <w:tc>
          <w:tcPr>
            <w:tcW w:w="12838" w:type="dxa"/>
            <w:gridSpan w:val="12"/>
          </w:tcPr>
          <w:p w14:paraId="693FF8A1" w14:textId="77777777" w:rsidR="00835DBD" w:rsidRPr="00BF0615" w:rsidRDefault="00835DBD" w:rsidP="00835DBD">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 xml:space="preserve">Rupees. Thousands </w:t>
            </w:r>
          </w:p>
        </w:tc>
      </w:tr>
      <w:tr w:rsidR="00835DBD" w:rsidRPr="00BF0615" w14:paraId="5EF04021" w14:textId="77777777" w:rsidTr="00797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vMerge/>
          </w:tcPr>
          <w:p w14:paraId="5C90D42F" w14:textId="77777777" w:rsidR="00835DBD" w:rsidRPr="00BF0615" w:rsidRDefault="00835DBD" w:rsidP="00835DBD">
            <w:pPr>
              <w:rPr>
                <w:sz w:val="20"/>
                <w:szCs w:val="20"/>
                <w:lang w:val="en-GB"/>
              </w:rPr>
            </w:pPr>
          </w:p>
        </w:tc>
        <w:tc>
          <w:tcPr>
            <w:tcW w:w="2113" w:type="dxa"/>
            <w:gridSpan w:val="2"/>
          </w:tcPr>
          <w:p w14:paraId="3B28EB7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2010</w:t>
            </w:r>
          </w:p>
        </w:tc>
        <w:tc>
          <w:tcPr>
            <w:tcW w:w="2206" w:type="dxa"/>
            <w:gridSpan w:val="2"/>
          </w:tcPr>
          <w:p w14:paraId="2BDDE64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2011</w:t>
            </w:r>
          </w:p>
        </w:tc>
        <w:tc>
          <w:tcPr>
            <w:tcW w:w="2113" w:type="dxa"/>
            <w:gridSpan w:val="2"/>
          </w:tcPr>
          <w:p w14:paraId="7AD83EE1"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2012</w:t>
            </w:r>
          </w:p>
        </w:tc>
        <w:tc>
          <w:tcPr>
            <w:tcW w:w="2206" w:type="dxa"/>
            <w:gridSpan w:val="2"/>
          </w:tcPr>
          <w:p w14:paraId="54F13F1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2013</w:t>
            </w:r>
          </w:p>
        </w:tc>
        <w:tc>
          <w:tcPr>
            <w:tcW w:w="2148" w:type="dxa"/>
            <w:gridSpan w:val="2"/>
          </w:tcPr>
          <w:p w14:paraId="460D366F"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2014</w:t>
            </w:r>
          </w:p>
        </w:tc>
        <w:tc>
          <w:tcPr>
            <w:tcW w:w="2052" w:type="dxa"/>
            <w:gridSpan w:val="2"/>
          </w:tcPr>
          <w:p w14:paraId="03EE103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2015</w:t>
            </w:r>
          </w:p>
        </w:tc>
      </w:tr>
      <w:tr w:rsidR="00835DBD" w:rsidRPr="00BF0615" w14:paraId="4EB0E34C" w14:textId="77777777" w:rsidTr="00FB2C62">
        <w:tc>
          <w:tcPr>
            <w:cnfStyle w:val="001000000000" w:firstRow="0" w:lastRow="0" w:firstColumn="1" w:lastColumn="0" w:oddVBand="0" w:evenVBand="0" w:oddHBand="0" w:evenHBand="0" w:firstRowFirstColumn="0" w:firstRowLastColumn="0" w:lastRowFirstColumn="0" w:lastRowLastColumn="0"/>
            <w:tcW w:w="1336" w:type="dxa"/>
            <w:vMerge/>
            <w:tcBorders>
              <w:bottom w:val="nil"/>
            </w:tcBorders>
          </w:tcPr>
          <w:p w14:paraId="41D91664" w14:textId="77777777" w:rsidR="00835DBD" w:rsidRPr="00BF0615" w:rsidRDefault="00835DBD" w:rsidP="00835DBD">
            <w:pPr>
              <w:rPr>
                <w:sz w:val="20"/>
                <w:szCs w:val="20"/>
                <w:lang w:val="en-GB"/>
              </w:rPr>
            </w:pPr>
          </w:p>
        </w:tc>
        <w:tc>
          <w:tcPr>
            <w:tcW w:w="1074" w:type="dxa"/>
            <w:tcBorders>
              <w:bottom w:val="nil"/>
            </w:tcBorders>
          </w:tcPr>
          <w:p w14:paraId="403CE374"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39" w:type="dxa"/>
            <w:tcBorders>
              <w:bottom w:val="nil"/>
            </w:tcBorders>
          </w:tcPr>
          <w:p w14:paraId="7AEEACE8"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167" w:type="dxa"/>
            <w:tcBorders>
              <w:bottom w:val="nil"/>
            </w:tcBorders>
          </w:tcPr>
          <w:p w14:paraId="316C4355"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39" w:type="dxa"/>
            <w:tcBorders>
              <w:bottom w:val="nil"/>
            </w:tcBorders>
          </w:tcPr>
          <w:p w14:paraId="215FE1E2"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74" w:type="dxa"/>
            <w:tcBorders>
              <w:bottom w:val="nil"/>
            </w:tcBorders>
          </w:tcPr>
          <w:p w14:paraId="766951F2"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39" w:type="dxa"/>
            <w:tcBorders>
              <w:bottom w:val="nil"/>
            </w:tcBorders>
          </w:tcPr>
          <w:p w14:paraId="4179AF9E"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74" w:type="dxa"/>
            <w:tcBorders>
              <w:bottom w:val="nil"/>
            </w:tcBorders>
          </w:tcPr>
          <w:p w14:paraId="7453203B"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132" w:type="dxa"/>
            <w:tcBorders>
              <w:bottom w:val="nil"/>
            </w:tcBorders>
          </w:tcPr>
          <w:p w14:paraId="34085D7D"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74" w:type="dxa"/>
            <w:tcBorders>
              <w:bottom w:val="nil"/>
            </w:tcBorders>
          </w:tcPr>
          <w:p w14:paraId="3FF7472C"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74" w:type="dxa"/>
            <w:tcBorders>
              <w:bottom w:val="nil"/>
            </w:tcBorders>
          </w:tcPr>
          <w:p w14:paraId="0C7236C2"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c>
          <w:tcPr>
            <w:tcW w:w="1026" w:type="dxa"/>
            <w:tcBorders>
              <w:bottom w:val="nil"/>
            </w:tcBorders>
          </w:tcPr>
          <w:p w14:paraId="14AB66CD"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Alloc.</w:t>
            </w:r>
          </w:p>
        </w:tc>
        <w:tc>
          <w:tcPr>
            <w:tcW w:w="1026" w:type="dxa"/>
            <w:tcBorders>
              <w:bottom w:val="nil"/>
            </w:tcBorders>
          </w:tcPr>
          <w:p w14:paraId="0E939467" w14:textId="77777777" w:rsidR="00835DBD" w:rsidRPr="00BF0615" w:rsidRDefault="00835DB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Expend.</w:t>
            </w:r>
          </w:p>
        </w:tc>
      </w:tr>
      <w:tr w:rsidR="00835DBD" w:rsidRPr="00BF0615" w14:paraId="49D80CEC"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3"/>
            <w:tcBorders>
              <w:top w:val="nil"/>
              <w:bottom w:val="nil"/>
            </w:tcBorders>
            <w:shd w:val="pct20" w:color="auto" w:fill="auto"/>
          </w:tcPr>
          <w:p w14:paraId="730CB711" w14:textId="77777777" w:rsidR="00835DBD" w:rsidRPr="00BF0615" w:rsidRDefault="00835DBD" w:rsidP="00835DBD">
            <w:pPr>
              <w:ind w:left="720"/>
              <w:rPr>
                <w:sz w:val="20"/>
                <w:szCs w:val="20"/>
                <w:lang w:val="en-GB"/>
              </w:rPr>
            </w:pPr>
            <w:r w:rsidRPr="00BF0615">
              <w:rPr>
                <w:sz w:val="20"/>
                <w:szCs w:val="20"/>
                <w:lang w:val="en-GB"/>
              </w:rPr>
              <w:t>Plant Genetic Resources Centre</w:t>
            </w:r>
            <w:r w:rsidR="00FB2C62" w:rsidRPr="00BF0615">
              <w:rPr>
                <w:sz w:val="20"/>
                <w:szCs w:val="20"/>
                <w:lang w:val="en-GB"/>
              </w:rPr>
              <w:t xml:space="preserve"> (PGRC)</w:t>
            </w:r>
          </w:p>
        </w:tc>
      </w:tr>
      <w:tr w:rsidR="00835DBD" w:rsidRPr="00BF0615" w14:paraId="0CD661EC" w14:textId="77777777" w:rsidTr="00FB2C62">
        <w:tc>
          <w:tcPr>
            <w:cnfStyle w:val="001000000000" w:firstRow="0" w:lastRow="0" w:firstColumn="1" w:lastColumn="0" w:oddVBand="0" w:evenVBand="0" w:oddHBand="0" w:evenHBand="0" w:firstRowFirstColumn="0" w:firstRowLastColumn="0" w:lastRowFirstColumn="0" w:lastRowLastColumn="0"/>
            <w:tcW w:w="1336" w:type="dxa"/>
            <w:tcBorders>
              <w:top w:val="nil"/>
            </w:tcBorders>
          </w:tcPr>
          <w:p w14:paraId="00749C6B" w14:textId="77777777" w:rsidR="00835DBD" w:rsidRPr="00BF0615" w:rsidRDefault="00835DBD" w:rsidP="00835DBD">
            <w:pPr>
              <w:rPr>
                <w:sz w:val="20"/>
                <w:szCs w:val="20"/>
                <w:lang w:val="en-GB"/>
              </w:rPr>
            </w:pPr>
            <w:r w:rsidRPr="00BF0615">
              <w:rPr>
                <w:sz w:val="20"/>
                <w:szCs w:val="20"/>
                <w:lang w:val="en-GB"/>
              </w:rPr>
              <w:t>Recurrent</w:t>
            </w:r>
          </w:p>
        </w:tc>
        <w:tc>
          <w:tcPr>
            <w:tcW w:w="1074" w:type="dxa"/>
            <w:tcBorders>
              <w:top w:val="nil"/>
            </w:tcBorders>
          </w:tcPr>
          <w:p w14:paraId="14A170D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9,921.40</w:t>
            </w:r>
          </w:p>
        </w:tc>
        <w:tc>
          <w:tcPr>
            <w:tcW w:w="1039" w:type="dxa"/>
            <w:tcBorders>
              <w:top w:val="nil"/>
            </w:tcBorders>
          </w:tcPr>
          <w:p w14:paraId="1071C16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8,569.80</w:t>
            </w:r>
          </w:p>
          <w:p w14:paraId="7714F8E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167" w:type="dxa"/>
            <w:tcBorders>
              <w:top w:val="nil"/>
            </w:tcBorders>
          </w:tcPr>
          <w:p w14:paraId="7A9D706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10,746.00</w:t>
            </w:r>
          </w:p>
          <w:p w14:paraId="04EDDD6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39" w:type="dxa"/>
            <w:tcBorders>
              <w:top w:val="nil"/>
            </w:tcBorders>
          </w:tcPr>
          <w:p w14:paraId="3452DAD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10,099.21</w:t>
            </w:r>
          </w:p>
          <w:p w14:paraId="69A1FC3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0656885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11,306.00</w:t>
            </w:r>
          </w:p>
          <w:p w14:paraId="40B9B68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39" w:type="dxa"/>
            <w:tcBorders>
              <w:top w:val="nil"/>
            </w:tcBorders>
          </w:tcPr>
          <w:p w14:paraId="2F9BCD4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10,838.72</w:t>
            </w:r>
          </w:p>
          <w:p w14:paraId="071F092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4CAE769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13,321.13</w:t>
            </w:r>
          </w:p>
          <w:p w14:paraId="5C07F71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132" w:type="dxa"/>
            <w:tcBorders>
              <w:top w:val="nil"/>
            </w:tcBorders>
          </w:tcPr>
          <w:p w14:paraId="389DFED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12,322.01</w:t>
            </w:r>
          </w:p>
          <w:p w14:paraId="2046A31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50EBCED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13,436.0</w:t>
            </w:r>
          </w:p>
          <w:p w14:paraId="016C243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2CB63EB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12,566.93</w:t>
            </w:r>
          </w:p>
          <w:p w14:paraId="6690485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26" w:type="dxa"/>
            <w:tcBorders>
              <w:top w:val="nil"/>
            </w:tcBorders>
          </w:tcPr>
          <w:p w14:paraId="483546B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9,703.33</w:t>
            </w:r>
          </w:p>
          <w:p w14:paraId="3EE655F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26" w:type="dxa"/>
            <w:tcBorders>
              <w:top w:val="nil"/>
            </w:tcBorders>
          </w:tcPr>
          <w:p w14:paraId="257D824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9,596.29</w:t>
            </w:r>
          </w:p>
          <w:p w14:paraId="5AFBE6E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835DBD" w:rsidRPr="00BF0615" w14:paraId="722253A7" w14:textId="77777777" w:rsidTr="007971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Pr>
          <w:p w14:paraId="17775615" w14:textId="77777777" w:rsidR="00835DBD" w:rsidRPr="00BF0615" w:rsidRDefault="00835DBD" w:rsidP="00835DBD">
            <w:pPr>
              <w:rPr>
                <w:sz w:val="20"/>
                <w:szCs w:val="20"/>
                <w:lang w:val="en-GB"/>
              </w:rPr>
            </w:pPr>
            <w:r w:rsidRPr="00BF0615">
              <w:rPr>
                <w:sz w:val="20"/>
                <w:szCs w:val="20"/>
                <w:lang w:val="en-GB"/>
              </w:rPr>
              <w:t>Capital</w:t>
            </w:r>
          </w:p>
        </w:tc>
        <w:tc>
          <w:tcPr>
            <w:tcW w:w="1074" w:type="dxa"/>
          </w:tcPr>
          <w:p w14:paraId="582E11B5"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3,095.00</w:t>
            </w:r>
          </w:p>
        </w:tc>
        <w:tc>
          <w:tcPr>
            <w:tcW w:w="1039" w:type="dxa"/>
          </w:tcPr>
          <w:p w14:paraId="7A6A41C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2,813.51</w:t>
            </w:r>
          </w:p>
          <w:p w14:paraId="596AD7F2"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167" w:type="dxa"/>
          </w:tcPr>
          <w:p w14:paraId="72EB389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3,480.00</w:t>
            </w:r>
          </w:p>
        </w:tc>
        <w:tc>
          <w:tcPr>
            <w:tcW w:w="1039" w:type="dxa"/>
          </w:tcPr>
          <w:p w14:paraId="44E7560B"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2,765.85</w:t>
            </w:r>
          </w:p>
          <w:p w14:paraId="79DCC5A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74" w:type="dxa"/>
          </w:tcPr>
          <w:p w14:paraId="25967EF7"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2,580.00</w:t>
            </w:r>
          </w:p>
        </w:tc>
        <w:tc>
          <w:tcPr>
            <w:tcW w:w="1039" w:type="dxa"/>
          </w:tcPr>
          <w:p w14:paraId="19919CA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2,170.52</w:t>
            </w:r>
          </w:p>
          <w:p w14:paraId="0234759D"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74" w:type="dxa"/>
          </w:tcPr>
          <w:p w14:paraId="3190B691"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3,345.00</w:t>
            </w:r>
          </w:p>
        </w:tc>
        <w:tc>
          <w:tcPr>
            <w:tcW w:w="1132" w:type="dxa"/>
          </w:tcPr>
          <w:p w14:paraId="17B8AACD"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3,070.20</w:t>
            </w:r>
          </w:p>
          <w:p w14:paraId="227D47F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74" w:type="dxa"/>
          </w:tcPr>
          <w:p w14:paraId="3B3E081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3,145.00</w:t>
            </w:r>
          </w:p>
        </w:tc>
        <w:tc>
          <w:tcPr>
            <w:tcW w:w="1074" w:type="dxa"/>
          </w:tcPr>
          <w:p w14:paraId="55C88FBA"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2,481.14</w:t>
            </w:r>
          </w:p>
          <w:p w14:paraId="0A3EAFB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26" w:type="dxa"/>
          </w:tcPr>
          <w:p w14:paraId="21E78421"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5,016.00</w:t>
            </w:r>
          </w:p>
        </w:tc>
        <w:tc>
          <w:tcPr>
            <w:tcW w:w="1026" w:type="dxa"/>
          </w:tcPr>
          <w:p w14:paraId="49C4A381"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5,015.83</w:t>
            </w:r>
          </w:p>
          <w:p w14:paraId="17C16A93"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835DBD" w:rsidRPr="00BF0615" w14:paraId="4A9C7076" w14:textId="77777777" w:rsidTr="00FB2C62">
        <w:tc>
          <w:tcPr>
            <w:cnfStyle w:val="001000000000" w:firstRow="0" w:lastRow="0" w:firstColumn="1" w:lastColumn="0" w:oddVBand="0" w:evenVBand="0" w:oddHBand="0" w:evenHBand="0" w:firstRowFirstColumn="0" w:firstRowLastColumn="0" w:lastRowFirstColumn="0" w:lastRowLastColumn="0"/>
            <w:tcW w:w="1336" w:type="dxa"/>
            <w:tcBorders>
              <w:bottom w:val="nil"/>
            </w:tcBorders>
          </w:tcPr>
          <w:p w14:paraId="29F02E19" w14:textId="77777777" w:rsidR="00835DBD" w:rsidRPr="00BF0615" w:rsidRDefault="00835DBD" w:rsidP="00835DBD">
            <w:pPr>
              <w:rPr>
                <w:sz w:val="20"/>
                <w:szCs w:val="20"/>
                <w:lang w:val="en-GB"/>
              </w:rPr>
            </w:pPr>
            <w:r w:rsidRPr="00BF0615">
              <w:rPr>
                <w:sz w:val="20"/>
                <w:szCs w:val="20"/>
                <w:lang w:val="en-GB"/>
              </w:rPr>
              <w:t xml:space="preserve">Total </w:t>
            </w:r>
          </w:p>
        </w:tc>
        <w:tc>
          <w:tcPr>
            <w:tcW w:w="1074" w:type="dxa"/>
            <w:tcBorders>
              <w:bottom w:val="nil"/>
            </w:tcBorders>
          </w:tcPr>
          <w:p w14:paraId="7E25357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13,016.40</w:t>
            </w:r>
          </w:p>
        </w:tc>
        <w:tc>
          <w:tcPr>
            <w:tcW w:w="1039" w:type="dxa"/>
            <w:tcBorders>
              <w:bottom w:val="nil"/>
            </w:tcBorders>
          </w:tcPr>
          <w:p w14:paraId="7480316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11,383.30</w:t>
            </w:r>
          </w:p>
          <w:p w14:paraId="74F31D7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167" w:type="dxa"/>
            <w:tcBorders>
              <w:bottom w:val="nil"/>
            </w:tcBorders>
          </w:tcPr>
          <w:p w14:paraId="2DBF611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14,226.00</w:t>
            </w:r>
          </w:p>
        </w:tc>
        <w:tc>
          <w:tcPr>
            <w:tcW w:w="1039" w:type="dxa"/>
            <w:tcBorders>
              <w:bottom w:val="nil"/>
            </w:tcBorders>
          </w:tcPr>
          <w:p w14:paraId="21FC5BA4"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12,865.06</w:t>
            </w:r>
          </w:p>
          <w:p w14:paraId="6954637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bottom w:val="nil"/>
            </w:tcBorders>
          </w:tcPr>
          <w:p w14:paraId="6578B19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13,886.00</w:t>
            </w:r>
          </w:p>
        </w:tc>
        <w:tc>
          <w:tcPr>
            <w:tcW w:w="1039" w:type="dxa"/>
            <w:tcBorders>
              <w:bottom w:val="nil"/>
            </w:tcBorders>
          </w:tcPr>
          <w:p w14:paraId="62427E4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13,009.24</w:t>
            </w:r>
          </w:p>
          <w:p w14:paraId="2BF3EE2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bottom w:val="nil"/>
            </w:tcBorders>
          </w:tcPr>
          <w:p w14:paraId="4804C92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16,666.13</w:t>
            </w:r>
          </w:p>
        </w:tc>
        <w:tc>
          <w:tcPr>
            <w:tcW w:w="1132" w:type="dxa"/>
            <w:tcBorders>
              <w:bottom w:val="nil"/>
            </w:tcBorders>
          </w:tcPr>
          <w:p w14:paraId="7AA6B03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15,392.20</w:t>
            </w:r>
          </w:p>
          <w:p w14:paraId="67C32B4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bottom w:val="nil"/>
            </w:tcBorders>
          </w:tcPr>
          <w:p w14:paraId="455F77C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16,580.96</w:t>
            </w:r>
          </w:p>
        </w:tc>
        <w:tc>
          <w:tcPr>
            <w:tcW w:w="1074" w:type="dxa"/>
            <w:tcBorders>
              <w:bottom w:val="nil"/>
            </w:tcBorders>
          </w:tcPr>
          <w:p w14:paraId="7A83610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15,048.07</w:t>
            </w:r>
          </w:p>
          <w:p w14:paraId="1D2EA29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26" w:type="dxa"/>
            <w:tcBorders>
              <w:bottom w:val="nil"/>
            </w:tcBorders>
          </w:tcPr>
          <w:p w14:paraId="21211CC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14,719.33</w:t>
            </w:r>
          </w:p>
        </w:tc>
        <w:tc>
          <w:tcPr>
            <w:tcW w:w="1026" w:type="dxa"/>
            <w:tcBorders>
              <w:bottom w:val="nil"/>
            </w:tcBorders>
          </w:tcPr>
          <w:p w14:paraId="0E58E90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14,612.12</w:t>
            </w:r>
          </w:p>
          <w:p w14:paraId="03F0DEB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835DBD" w:rsidRPr="00BF0615" w14:paraId="2406E5FE"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13"/>
            <w:tcBorders>
              <w:top w:val="nil"/>
              <w:bottom w:val="nil"/>
            </w:tcBorders>
            <w:shd w:val="pct20" w:color="auto" w:fill="auto"/>
          </w:tcPr>
          <w:p w14:paraId="6E934D3C" w14:textId="77777777" w:rsidR="00835DBD" w:rsidRPr="00BF0615" w:rsidRDefault="00835DBD" w:rsidP="00835DBD">
            <w:pPr>
              <w:ind w:left="720"/>
              <w:rPr>
                <w:sz w:val="20"/>
                <w:szCs w:val="20"/>
                <w:lang w:val="en-GB"/>
              </w:rPr>
            </w:pPr>
            <w:r w:rsidRPr="00BF0615">
              <w:rPr>
                <w:sz w:val="20"/>
                <w:szCs w:val="20"/>
                <w:lang w:val="en-GB"/>
              </w:rPr>
              <w:t xml:space="preserve">National Plant Quarantine Services </w:t>
            </w:r>
            <w:r w:rsidR="00FB2C62" w:rsidRPr="00BF0615">
              <w:rPr>
                <w:sz w:val="20"/>
                <w:szCs w:val="20"/>
                <w:lang w:val="en-GB"/>
              </w:rPr>
              <w:t>(NPQS)</w:t>
            </w:r>
          </w:p>
        </w:tc>
      </w:tr>
      <w:tr w:rsidR="00835DBD" w:rsidRPr="00BF0615" w14:paraId="61151F11" w14:textId="77777777" w:rsidTr="00FB2C62">
        <w:trPr>
          <w:trHeight w:val="144"/>
        </w:trPr>
        <w:tc>
          <w:tcPr>
            <w:cnfStyle w:val="001000000000" w:firstRow="0" w:lastRow="0" w:firstColumn="1" w:lastColumn="0" w:oddVBand="0" w:evenVBand="0" w:oddHBand="0" w:evenHBand="0" w:firstRowFirstColumn="0" w:firstRowLastColumn="0" w:lastRowFirstColumn="0" w:lastRowLastColumn="0"/>
            <w:tcW w:w="1336" w:type="dxa"/>
            <w:tcBorders>
              <w:top w:val="nil"/>
            </w:tcBorders>
          </w:tcPr>
          <w:p w14:paraId="37B20A08" w14:textId="77777777" w:rsidR="00835DBD" w:rsidRPr="00BF0615" w:rsidRDefault="00835DBD" w:rsidP="00835DBD">
            <w:pPr>
              <w:rPr>
                <w:sz w:val="20"/>
                <w:szCs w:val="20"/>
                <w:lang w:val="en-GB"/>
              </w:rPr>
            </w:pPr>
            <w:r w:rsidRPr="00BF0615">
              <w:rPr>
                <w:sz w:val="20"/>
                <w:szCs w:val="20"/>
                <w:lang w:val="en-GB"/>
              </w:rPr>
              <w:t>Recurrent</w:t>
            </w:r>
          </w:p>
        </w:tc>
        <w:tc>
          <w:tcPr>
            <w:tcW w:w="1074" w:type="dxa"/>
            <w:tcBorders>
              <w:top w:val="nil"/>
            </w:tcBorders>
          </w:tcPr>
          <w:p w14:paraId="443796B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5,354.06</w:t>
            </w:r>
          </w:p>
          <w:p w14:paraId="239CF09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39" w:type="dxa"/>
            <w:tcBorders>
              <w:top w:val="nil"/>
            </w:tcBorders>
          </w:tcPr>
          <w:p w14:paraId="56C5FCE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4,217.02</w:t>
            </w:r>
          </w:p>
          <w:p w14:paraId="04854C3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167" w:type="dxa"/>
            <w:tcBorders>
              <w:top w:val="nil"/>
            </w:tcBorders>
          </w:tcPr>
          <w:p w14:paraId="08CAC43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62,080.00</w:t>
            </w:r>
          </w:p>
          <w:p w14:paraId="65D51ADC"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39" w:type="dxa"/>
            <w:tcBorders>
              <w:top w:val="nil"/>
            </w:tcBorders>
          </w:tcPr>
          <w:p w14:paraId="3B74575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5,431.46</w:t>
            </w:r>
          </w:p>
          <w:p w14:paraId="79469FC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256BAD7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7,502.00</w:t>
            </w:r>
          </w:p>
          <w:p w14:paraId="2EE9AB7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39" w:type="dxa"/>
            <w:tcBorders>
              <w:top w:val="nil"/>
            </w:tcBorders>
          </w:tcPr>
          <w:p w14:paraId="556468F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6,846.10</w:t>
            </w:r>
          </w:p>
          <w:p w14:paraId="081AEEE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0C4B9F0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8,974.33</w:t>
            </w:r>
          </w:p>
          <w:p w14:paraId="4C1FE512"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132" w:type="dxa"/>
            <w:tcBorders>
              <w:top w:val="nil"/>
            </w:tcBorders>
          </w:tcPr>
          <w:p w14:paraId="7EA3B91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8,142.54</w:t>
            </w:r>
          </w:p>
          <w:p w14:paraId="6A012B4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49E64757"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11,339.72</w:t>
            </w:r>
          </w:p>
          <w:p w14:paraId="224BBAC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Borders>
              <w:top w:val="nil"/>
            </w:tcBorders>
          </w:tcPr>
          <w:p w14:paraId="4E4A67B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11,095.63</w:t>
            </w:r>
          </w:p>
          <w:p w14:paraId="177AEE5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26" w:type="dxa"/>
            <w:tcBorders>
              <w:top w:val="nil"/>
            </w:tcBorders>
          </w:tcPr>
          <w:p w14:paraId="6216654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12,155.00</w:t>
            </w:r>
          </w:p>
          <w:p w14:paraId="103867A8"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26" w:type="dxa"/>
            <w:tcBorders>
              <w:top w:val="nil"/>
            </w:tcBorders>
          </w:tcPr>
          <w:p w14:paraId="5EED4C1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11,021.04</w:t>
            </w:r>
          </w:p>
          <w:p w14:paraId="508D8AD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835DBD" w:rsidRPr="00BF0615" w14:paraId="669FD9DC" w14:textId="77777777" w:rsidTr="0079718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36" w:type="dxa"/>
          </w:tcPr>
          <w:p w14:paraId="0255C6C4" w14:textId="77777777" w:rsidR="00835DBD" w:rsidRPr="00BF0615" w:rsidRDefault="00835DBD" w:rsidP="00835DBD">
            <w:pPr>
              <w:rPr>
                <w:sz w:val="20"/>
                <w:szCs w:val="20"/>
                <w:lang w:val="en-GB"/>
              </w:rPr>
            </w:pPr>
            <w:r w:rsidRPr="00BF0615">
              <w:rPr>
                <w:sz w:val="20"/>
                <w:szCs w:val="20"/>
                <w:lang w:val="en-GB"/>
              </w:rPr>
              <w:t>Capital</w:t>
            </w:r>
          </w:p>
        </w:tc>
        <w:tc>
          <w:tcPr>
            <w:tcW w:w="1074" w:type="dxa"/>
          </w:tcPr>
          <w:p w14:paraId="2FB6FCC9"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4,921.10</w:t>
            </w:r>
          </w:p>
        </w:tc>
        <w:tc>
          <w:tcPr>
            <w:tcW w:w="1039" w:type="dxa"/>
          </w:tcPr>
          <w:p w14:paraId="1A0C6B9D"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2,874.33</w:t>
            </w:r>
          </w:p>
          <w:p w14:paraId="6989202D"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167" w:type="dxa"/>
          </w:tcPr>
          <w:p w14:paraId="4CA45CC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68,110.000</w:t>
            </w:r>
          </w:p>
        </w:tc>
        <w:tc>
          <w:tcPr>
            <w:tcW w:w="1039" w:type="dxa"/>
          </w:tcPr>
          <w:p w14:paraId="58871BFF"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3,410.04</w:t>
            </w:r>
          </w:p>
          <w:p w14:paraId="5249F53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74" w:type="dxa"/>
          </w:tcPr>
          <w:p w14:paraId="7A50B77C"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6,278.00</w:t>
            </w:r>
          </w:p>
        </w:tc>
        <w:tc>
          <w:tcPr>
            <w:tcW w:w="1039" w:type="dxa"/>
          </w:tcPr>
          <w:p w14:paraId="059C09F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3,130.84</w:t>
            </w:r>
          </w:p>
          <w:p w14:paraId="4E36C3DC"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74" w:type="dxa"/>
          </w:tcPr>
          <w:p w14:paraId="2604B02E"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7,033.00</w:t>
            </w:r>
          </w:p>
        </w:tc>
        <w:tc>
          <w:tcPr>
            <w:tcW w:w="1132" w:type="dxa"/>
          </w:tcPr>
          <w:p w14:paraId="1CE7A5B6"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3,696.35</w:t>
            </w:r>
          </w:p>
          <w:p w14:paraId="7DCCF827"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74" w:type="dxa"/>
          </w:tcPr>
          <w:p w14:paraId="3B58E37C"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7,435.95</w:t>
            </w:r>
          </w:p>
        </w:tc>
        <w:tc>
          <w:tcPr>
            <w:tcW w:w="1074" w:type="dxa"/>
          </w:tcPr>
          <w:p w14:paraId="5C1BD480"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3,288.03</w:t>
            </w:r>
          </w:p>
          <w:p w14:paraId="32B42524"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026" w:type="dxa"/>
          </w:tcPr>
          <w:p w14:paraId="4401AC78"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12,152.78</w:t>
            </w:r>
          </w:p>
        </w:tc>
        <w:tc>
          <w:tcPr>
            <w:tcW w:w="1026" w:type="dxa"/>
          </w:tcPr>
          <w:p w14:paraId="0F4261FF"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10,353.36</w:t>
            </w:r>
          </w:p>
          <w:p w14:paraId="00B6246B" w14:textId="77777777" w:rsidR="00835DBD" w:rsidRPr="00BF0615" w:rsidRDefault="00835DB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835DBD" w:rsidRPr="00BF0615" w14:paraId="21F7DFDE" w14:textId="77777777" w:rsidTr="0079718D">
        <w:trPr>
          <w:trHeight w:val="278"/>
        </w:trPr>
        <w:tc>
          <w:tcPr>
            <w:cnfStyle w:val="001000000000" w:firstRow="0" w:lastRow="0" w:firstColumn="1" w:lastColumn="0" w:oddVBand="0" w:evenVBand="0" w:oddHBand="0" w:evenHBand="0" w:firstRowFirstColumn="0" w:firstRowLastColumn="0" w:lastRowFirstColumn="0" w:lastRowLastColumn="0"/>
            <w:tcW w:w="1336" w:type="dxa"/>
          </w:tcPr>
          <w:p w14:paraId="1D75C795" w14:textId="77777777" w:rsidR="00835DBD" w:rsidRPr="00BF0615" w:rsidRDefault="00835DBD" w:rsidP="00835DBD">
            <w:pPr>
              <w:rPr>
                <w:sz w:val="20"/>
                <w:szCs w:val="20"/>
                <w:lang w:val="en-GB"/>
              </w:rPr>
            </w:pPr>
            <w:r w:rsidRPr="00BF0615">
              <w:rPr>
                <w:sz w:val="20"/>
                <w:szCs w:val="20"/>
                <w:lang w:val="en-GB"/>
              </w:rPr>
              <w:t xml:space="preserve">Total </w:t>
            </w:r>
          </w:p>
        </w:tc>
        <w:tc>
          <w:tcPr>
            <w:tcW w:w="1074" w:type="dxa"/>
          </w:tcPr>
          <w:p w14:paraId="4A766B55"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10,275.16</w:t>
            </w:r>
          </w:p>
        </w:tc>
        <w:tc>
          <w:tcPr>
            <w:tcW w:w="1039" w:type="dxa"/>
          </w:tcPr>
          <w:p w14:paraId="3C006B4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7,091.34</w:t>
            </w:r>
          </w:p>
          <w:p w14:paraId="7721577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167" w:type="dxa"/>
          </w:tcPr>
          <w:p w14:paraId="5526538A"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130,190.00</w:t>
            </w:r>
          </w:p>
        </w:tc>
        <w:tc>
          <w:tcPr>
            <w:tcW w:w="1039" w:type="dxa"/>
          </w:tcPr>
          <w:p w14:paraId="3A5FBC29"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8,841.50</w:t>
            </w:r>
          </w:p>
        </w:tc>
        <w:tc>
          <w:tcPr>
            <w:tcW w:w="1074" w:type="dxa"/>
          </w:tcPr>
          <w:p w14:paraId="05C2415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13,780.00</w:t>
            </w:r>
          </w:p>
        </w:tc>
        <w:tc>
          <w:tcPr>
            <w:tcW w:w="1039" w:type="dxa"/>
          </w:tcPr>
          <w:p w14:paraId="08529023"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9,976.94</w:t>
            </w:r>
          </w:p>
          <w:p w14:paraId="62705226"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Pr>
          <w:p w14:paraId="0A0C67E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16,007.33</w:t>
            </w:r>
          </w:p>
        </w:tc>
        <w:tc>
          <w:tcPr>
            <w:tcW w:w="1132" w:type="dxa"/>
          </w:tcPr>
          <w:p w14:paraId="18FBCD0F"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11,838.89</w:t>
            </w:r>
          </w:p>
          <w:p w14:paraId="0EF689C0"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074" w:type="dxa"/>
          </w:tcPr>
          <w:p w14:paraId="230F414D"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18,775.68</w:t>
            </w:r>
          </w:p>
        </w:tc>
        <w:tc>
          <w:tcPr>
            <w:tcW w:w="1074" w:type="dxa"/>
          </w:tcPr>
          <w:p w14:paraId="1B48E371"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14,383.66</w:t>
            </w:r>
          </w:p>
        </w:tc>
        <w:tc>
          <w:tcPr>
            <w:tcW w:w="1026" w:type="dxa"/>
          </w:tcPr>
          <w:p w14:paraId="564A2FE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24,307.78</w:t>
            </w:r>
          </w:p>
        </w:tc>
        <w:tc>
          <w:tcPr>
            <w:tcW w:w="1026" w:type="dxa"/>
          </w:tcPr>
          <w:p w14:paraId="771D9B0B"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21,374.40</w:t>
            </w:r>
          </w:p>
          <w:p w14:paraId="45D1F02E" w14:textId="77777777" w:rsidR="00835DBD" w:rsidRPr="00BF0615" w:rsidRDefault="00835DB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3D54023E" w14:textId="77777777" w:rsidR="00835DBD" w:rsidRPr="00BF0615" w:rsidRDefault="00835DBD" w:rsidP="006F61D1">
      <w:pPr>
        <w:spacing w:after="0" w:line="240" w:lineRule="auto"/>
        <w:rPr>
          <w:sz w:val="24"/>
          <w:szCs w:val="24"/>
        </w:rPr>
        <w:sectPr w:rsidR="00835DBD" w:rsidRPr="00BF0615" w:rsidSect="00835DBD">
          <w:pgSz w:w="16838" w:h="11906" w:orient="landscape"/>
          <w:pgMar w:top="1440" w:right="1440" w:bottom="1440" w:left="1440" w:header="720" w:footer="720" w:gutter="0"/>
          <w:cols w:space="720"/>
          <w:docGrid w:linePitch="360"/>
        </w:sectPr>
      </w:pPr>
    </w:p>
    <w:p w14:paraId="5AE6E002" w14:textId="7318AC02" w:rsidR="00D040FF" w:rsidRPr="00BF0615" w:rsidRDefault="007E7C4D" w:rsidP="00D040FF">
      <w:pPr>
        <w:spacing w:after="0" w:line="240" w:lineRule="auto"/>
        <w:jc w:val="both"/>
        <w:rPr>
          <w:color w:val="000000" w:themeColor="text1"/>
          <w:sz w:val="24"/>
          <w:szCs w:val="24"/>
        </w:rPr>
      </w:pPr>
      <w:r w:rsidRPr="00BF0615">
        <w:rPr>
          <w:sz w:val="24"/>
          <w:szCs w:val="24"/>
        </w:rPr>
        <w:t xml:space="preserve">Table 10 shows total attributed biodiversity expenditure </w:t>
      </w:r>
      <w:r w:rsidR="00D040FF" w:rsidRPr="00BF0615">
        <w:rPr>
          <w:sz w:val="24"/>
          <w:szCs w:val="24"/>
        </w:rPr>
        <w:t>of OABEs. Besides BDS</w:t>
      </w:r>
      <w:r w:rsidR="004B6407" w:rsidRPr="00BF0615">
        <w:rPr>
          <w:sz w:val="24"/>
          <w:szCs w:val="24"/>
        </w:rPr>
        <w:t xml:space="preserve"> and FRD</w:t>
      </w:r>
      <w:r w:rsidR="00D040FF" w:rsidRPr="00BF0615">
        <w:rPr>
          <w:sz w:val="24"/>
          <w:szCs w:val="24"/>
        </w:rPr>
        <w:t>, other divisions of the MMDE carry out programmes that are related to biodiversity. Examples are Land Division</w:t>
      </w:r>
      <w:r w:rsidR="004B6407" w:rsidRPr="00BF0615">
        <w:rPr>
          <w:sz w:val="24"/>
          <w:szCs w:val="24"/>
        </w:rPr>
        <w:t xml:space="preserve"> and Climate Change Secretariat (CCS). </w:t>
      </w:r>
      <w:r w:rsidR="00D040FF" w:rsidRPr="00BF0615">
        <w:rPr>
          <w:sz w:val="24"/>
          <w:szCs w:val="24"/>
        </w:rPr>
        <w:t>While biodiversity</w:t>
      </w:r>
      <w:r w:rsidR="005C08F2">
        <w:rPr>
          <w:sz w:val="24"/>
          <w:szCs w:val="24"/>
        </w:rPr>
        <w:t xml:space="preserve"> conservation</w:t>
      </w:r>
      <w:r w:rsidR="00D040FF" w:rsidRPr="00BF0615">
        <w:rPr>
          <w:sz w:val="24"/>
          <w:szCs w:val="24"/>
        </w:rPr>
        <w:t xml:space="preserve"> is not the primary objective of the programmes </w:t>
      </w:r>
      <w:r w:rsidR="004B6407" w:rsidRPr="00BF0615">
        <w:rPr>
          <w:sz w:val="24"/>
          <w:szCs w:val="24"/>
        </w:rPr>
        <w:t xml:space="preserve">of these divisions, </w:t>
      </w:r>
      <w:r w:rsidR="00D040FF" w:rsidRPr="00BF0615">
        <w:rPr>
          <w:sz w:val="24"/>
          <w:szCs w:val="24"/>
        </w:rPr>
        <w:t>they contribute</w:t>
      </w:r>
      <w:r w:rsidR="0044255C">
        <w:rPr>
          <w:sz w:val="24"/>
          <w:szCs w:val="24"/>
        </w:rPr>
        <w:t xml:space="preserve"> to</w:t>
      </w:r>
      <w:r w:rsidR="00D040FF" w:rsidRPr="00BF0615">
        <w:rPr>
          <w:sz w:val="24"/>
          <w:szCs w:val="24"/>
        </w:rPr>
        <w:t xml:space="preserve"> biodiversity conservation as a secondary objective. For instance, </w:t>
      </w:r>
      <w:r w:rsidR="004B6407" w:rsidRPr="00BF0615">
        <w:rPr>
          <w:sz w:val="24"/>
          <w:szCs w:val="24"/>
        </w:rPr>
        <w:t xml:space="preserve">the </w:t>
      </w:r>
      <w:r w:rsidR="004B6407" w:rsidRPr="00BF0615">
        <w:rPr>
          <w:i/>
          <w:iCs/>
          <w:sz w:val="24"/>
          <w:szCs w:val="24"/>
        </w:rPr>
        <w:t>National Action Program for Combatting Land Degradation in Sri Lanka 2015-2024</w:t>
      </w:r>
      <w:r w:rsidR="00D71847" w:rsidRPr="00BF0615">
        <w:rPr>
          <w:i/>
          <w:iCs/>
          <w:sz w:val="24"/>
          <w:szCs w:val="24"/>
        </w:rPr>
        <w:t xml:space="preserve"> </w:t>
      </w:r>
      <w:r w:rsidR="00D71847" w:rsidRPr="00BF0615">
        <w:rPr>
          <w:sz w:val="24"/>
          <w:szCs w:val="24"/>
        </w:rPr>
        <w:t>(NAP</w:t>
      </w:r>
      <w:r w:rsidR="0044255C">
        <w:rPr>
          <w:sz w:val="24"/>
          <w:szCs w:val="24"/>
        </w:rPr>
        <w:t>C</w:t>
      </w:r>
      <w:r w:rsidR="00D71847" w:rsidRPr="00BF0615">
        <w:rPr>
          <w:sz w:val="24"/>
          <w:szCs w:val="24"/>
        </w:rPr>
        <w:t>LD: 2015-2024)</w:t>
      </w:r>
      <w:r w:rsidR="004B6407" w:rsidRPr="00BF0615">
        <w:rPr>
          <w:sz w:val="24"/>
          <w:szCs w:val="24"/>
        </w:rPr>
        <w:t xml:space="preserve"> </w:t>
      </w:r>
      <w:r w:rsidR="00D71847" w:rsidRPr="00BF0615">
        <w:rPr>
          <w:sz w:val="24"/>
          <w:szCs w:val="24"/>
        </w:rPr>
        <w:t xml:space="preserve">has </w:t>
      </w:r>
      <w:r w:rsidR="0044255C">
        <w:rPr>
          <w:sz w:val="24"/>
          <w:szCs w:val="24"/>
        </w:rPr>
        <w:t xml:space="preserve">a </w:t>
      </w:r>
      <w:r w:rsidR="00D71847" w:rsidRPr="00BF0615">
        <w:rPr>
          <w:sz w:val="24"/>
          <w:szCs w:val="24"/>
        </w:rPr>
        <w:t xml:space="preserve">number of programmes/projects that can contribute to the conservation of biodiversity in Sri Lanka, if implemented successfully. Similarly, the </w:t>
      </w:r>
      <w:r w:rsidR="00D040FF" w:rsidRPr="00BF0615">
        <w:rPr>
          <w:i/>
          <w:iCs/>
          <w:sz w:val="24"/>
          <w:szCs w:val="24"/>
        </w:rPr>
        <w:t>National Adaptation Plan for Climate Change Impacts 2016-</w:t>
      </w:r>
      <w:r w:rsidR="00D71847" w:rsidRPr="00BF0615">
        <w:rPr>
          <w:i/>
          <w:iCs/>
          <w:sz w:val="24"/>
          <w:szCs w:val="24"/>
        </w:rPr>
        <w:t>2025</w:t>
      </w:r>
      <w:r w:rsidR="00D71847" w:rsidRPr="00BF0615">
        <w:rPr>
          <w:sz w:val="24"/>
          <w:szCs w:val="24"/>
        </w:rPr>
        <w:t xml:space="preserve"> (</w:t>
      </w:r>
      <w:r w:rsidR="00D040FF" w:rsidRPr="00BF0615">
        <w:rPr>
          <w:sz w:val="24"/>
          <w:szCs w:val="24"/>
        </w:rPr>
        <w:t>NAP</w:t>
      </w:r>
      <w:r w:rsidR="00D71847" w:rsidRPr="00BF0615">
        <w:rPr>
          <w:sz w:val="24"/>
          <w:szCs w:val="24"/>
        </w:rPr>
        <w:t>-CC:</w:t>
      </w:r>
      <w:r w:rsidR="00D040FF" w:rsidRPr="00BF0615">
        <w:rPr>
          <w:sz w:val="24"/>
          <w:szCs w:val="24"/>
        </w:rPr>
        <w:t xml:space="preserve"> 2016-2025) implemented by the CCS has separate sectoral adaptation plan for biodiversity and ecosystems. Therefore, </w:t>
      </w:r>
      <w:r w:rsidR="00D71847" w:rsidRPr="00BF0615">
        <w:rPr>
          <w:sz w:val="24"/>
          <w:szCs w:val="24"/>
        </w:rPr>
        <w:t>such</w:t>
      </w:r>
      <w:r w:rsidR="00D040FF" w:rsidRPr="00BF0615">
        <w:rPr>
          <w:sz w:val="24"/>
          <w:szCs w:val="24"/>
        </w:rPr>
        <w:t xml:space="preserve"> </w:t>
      </w:r>
      <w:r w:rsidR="00D71847" w:rsidRPr="00BF0615">
        <w:rPr>
          <w:sz w:val="24"/>
          <w:szCs w:val="24"/>
        </w:rPr>
        <w:t>plans/</w:t>
      </w:r>
      <w:r w:rsidR="00D040FF" w:rsidRPr="00BF0615">
        <w:rPr>
          <w:sz w:val="24"/>
          <w:szCs w:val="24"/>
        </w:rPr>
        <w:t>program</w:t>
      </w:r>
      <w:r w:rsidR="00D71847" w:rsidRPr="00BF0615">
        <w:rPr>
          <w:sz w:val="24"/>
          <w:szCs w:val="24"/>
        </w:rPr>
        <w:t>mes</w:t>
      </w:r>
      <w:r w:rsidR="00D040FF" w:rsidRPr="00BF0615">
        <w:rPr>
          <w:sz w:val="24"/>
          <w:szCs w:val="24"/>
        </w:rPr>
        <w:t xml:space="preserve"> clearly have an impact on biodiversity </w:t>
      </w:r>
      <w:r w:rsidR="00293756" w:rsidRPr="00BF0615">
        <w:rPr>
          <w:sz w:val="24"/>
          <w:szCs w:val="24"/>
        </w:rPr>
        <w:t>conservation in the country.</w:t>
      </w:r>
      <w:r w:rsidR="00D040FF" w:rsidRPr="00BF0615">
        <w:rPr>
          <w:sz w:val="24"/>
          <w:szCs w:val="24"/>
        </w:rPr>
        <w:t xml:space="preserve"> Hence, a p</w:t>
      </w:r>
      <w:r w:rsidR="0044255C">
        <w:rPr>
          <w:sz w:val="24"/>
          <w:szCs w:val="24"/>
        </w:rPr>
        <w:t>ar</w:t>
      </w:r>
      <w:r w:rsidR="00D040FF" w:rsidRPr="00BF0615">
        <w:rPr>
          <w:sz w:val="24"/>
          <w:szCs w:val="24"/>
        </w:rPr>
        <w:t xml:space="preserve">t of the expenditure on such programmes can be attributed as BE. </w:t>
      </w:r>
      <w:r w:rsidR="00D040FF" w:rsidRPr="00BF0615">
        <w:rPr>
          <w:color w:val="000000" w:themeColor="text1"/>
          <w:sz w:val="24"/>
          <w:szCs w:val="24"/>
        </w:rPr>
        <w:t>Table 10 shows that attributed BE of these other division programmes have increased from Rs</w:t>
      </w:r>
      <w:r w:rsidR="00D71847" w:rsidRPr="00BF0615">
        <w:rPr>
          <w:color w:val="000000" w:themeColor="text1"/>
          <w:sz w:val="24"/>
          <w:szCs w:val="24"/>
        </w:rPr>
        <w:t xml:space="preserve">.49.11 </w:t>
      </w:r>
      <w:r w:rsidR="00D040FF" w:rsidRPr="00BF0615">
        <w:rPr>
          <w:color w:val="000000" w:themeColor="text1"/>
          <w:sz w:val="24"/>
          <w:szCs w:val="24"/>
        </w:rPr>
        <w:t>million in 2010 to Rs.</w:t>
      </w:r>
      <w:r w:rsidR="00D71847" w:rsidRPr="00BF0615">
        <w:rPr>
          <w:color w:val="000000" w:themeColor="text1"/>
          <w:sz w:val="24"/>
          <w:szCs w:val="24"/>
        </w:rPr>
        <w:t xml:space="preserve">92.99 </w:t>
      </w:r>
      <w:r w:rsidR="00D040FF" w:rsidRPr="00BF0615">
        <w:rPr>
          <w:color w:val="000000" w:themeColor="text1"/>
          <w:sz w:val="24"/>
          <w:szCs w:val="24"/>
        </w:rPr>
        <w:t>million in 2015</w:t>
      </w:r>
      <w:r w:rsidR="00D71847" w:rsidRPr="00BF0615">
        <w:rPr>
          <w:color w:val="000000" w:themeColor="text1"/>
          <w:sz w:val="24"/>
          <w:szCs w:val="24"/>
        </w:rPr>
        <w:t>,</w:t>
      </w:r>
      <w:r w:rsidR="007C68BC" w:rsidRPr="00BF0615">
        <w:rPr>
          <w:color w:val="000000" w:themeColor="text1"/>
          <w:sz w:val="24"/>
          <w:szCs w:val="24"/>
        </w:rPr>
        <w:t xml:space="preserve"> </w:t>
      </w:r>
      <w:r w:rsidR="00D71847" w:rsidRPr="00BF0615">
        <w:rPr>
          <w:color w:val="000000" w:themeColor="text1"/>
          <w:sz w:val="24"/>
          <w:szCs w:val="24"/>
        </w:rPr>
        <w:t>more than doubled during the period</w:t>
      </w:r>
      <w:r w:rsidR="00DD7661" w:rsidRPr="00BF0615">
        <w:rPr>
          <w:color w:val="000000" w:themeColor="text1"/>
          <w:sz w:val="24"/>
          <w:szCs w:val="24"/>
        </w:rPr>
        <w:t xml:space="preserve"> concerned</w:t>
      </w:r>
      <w:r w:rsidR="00D71847" w:rsidRPr="00BF0615">
        <w:rPr>
          <w:color w:val="000000" w:themeColor="text1"/>
          <w:sz w:val="24"/>
          <w:szCs w:val="24"/>
        </w:rPr>
        <w:t>.</w:t>
      </w:r>
    </w:p>
    <w:p w14:paraId="662CA49C" w14:textId="77777777" w:rsidR="00D040FF" w:rsidRPr="00BF0615" w:rsidRDefault="00D040FF" w:rsidP="00D040FF">
      <w:pPr>
        <w:spacing w:after="0" w:line="240" w:lineRule="auto"/>
        <w:jc w:val="both"/>
        <w:rPr>
          <w:sz w:val="24"/>
          <w:szCs w:val="24"/>
        </w:rPr>
      </w:pPr>
    </w:p>
    <w:p w14:paraId="59B3E67D" w14:textId="1C7DDCA4" w:rsidR="00D040FF" w:rsidRPr="00BF0615" w:rsidRDefault="00D040FF" w:rsidP="00D040FF">
      <w:pPr>
        <w:spacing w:after="0" w:line="240" w:lineRule="auto"/>
        <w:jc w:val="both"/>
        <w:rPr>
          <w:color w:val="FF0000"/>
          <w:sz w:val="24"/>
          <w:szCs w:val="24"/>
        </w:rPr>
      </w:pPr>
      <w:r w:rsidRPr="00BF0615">
        <w:rPr>
          <w:color w:val="000000" w:themeColor="text1"/>
          <w:sz w:val="24"/>
          <w:szCs w:val="24"/>
        </w:rPr>
        <w:t xml:space="preserve">Table 10 </w:t>
      </w:r>
      <w:r w:rsidR="00DD7661" w:rsidRPr="00BF0615">
        <w:rPr>
          <w:color w:val="000000" w:themeColor="text1"/>
          <w:sz w:val="24"/>
          <w:szCs w:val="24"/>
        </w:rPr>
        <w:t xml:space="preserve">also </w:t>
      </w:r>
      <w:r w:rsidRPr="00BF0615">
        <w:rPr>
          <w:color w:val="000000" w:themeColor="text1"/>
          <w:sz w:val="24"/>
          <w:szCs w:val="24"/>
        </w:rPr>
        <w:t xml:space="preserve">shows </w:t>
      </w:r>
      <w:r w:rsidR="00DD7661" w:rsidRPr="00BF0615">
        <w:rPr>
          <w:color w:val="000000" w:themeColor="text1"/>
          <w:sz w:val="24"/>
          <w:szCs w:val="24"/>
        </w:rPr>
        <w:t>the attributed BE</w:t>
      </w:r>
      <w:r w:rsidRPr="00BF0615">
        <w:rPr>
          <w:color w:val="000000" w:themeColor="text1"/>
          <w:sz w:val="24"/>
          <w:szCs w:val="24"/>
        </w:rPr>
        <w:t xml:space="preserve"> </w:t>
      </w:r>
      <w:r w:rsidR="00DD7661" w:rsidRPr="00BF0615">
        <w:rPr>
          <w:color w:val="000000" w:themeColor="text1"/>
          <w:sz w:val="24"/>
          <w:szCs w:val="24"/>
        </w:rPr>
        <w:t>of four</w:t>
      </w:r>
      <w:r w:rsidRPr="00BF0615">
        <w:rPr>
          <w:color w:val="000000" w:themeColor="text1"/>
          <w:sz w:val="24"/>
          <w:szCs w:val="24"/>
        </w:rPr>
        <w:t xml:space="preserve"> other line agencies coming under MMDE and </w:t>
      </w:r>
      <w:r w:rsidR="00DD7661" w:rsidRPr="00BF0615">
        <w:rPr>
          <w:color w:val="000000" w:themeColor="text1"/>
          <w:sz w:val="24"/>
          <w:szCs w:val="24"/>
        </w:rPr>
        <w:t xml:space="preserve">eight </w:t>
      </w:r>
      <w:r w:rsidRPr="00BF0615">
        <w:rPr>
          <w:color w:val="000000" w:themeColor="text1"/>
          <w:sz w:val="24"/>
          <w:szCs w:val="24"/>
        </w:rPr>
        <w:t>line agencies coming under other ministries. Altogether they amount</w:t>
      </w:r>
      <w:r w:rsidR="00DD7661" w:rsidRPr="00BF0615">
        <w:rPr>
          <w:color w:val="000000" w:themeColor="text1"/>
          <w:sz w:val="24"/>
          <w:szCs w:val="24"/>
        </w:rPr>
        <w:t>ed</w:t>
      </w:r>
      <w:r w:rsidRPr="00BF0615">
        <w:rPr>
          <w:color w:val="000000" w:themeColor="text1"/>
          <w:sz w:val="24"/>
          <w:szCs w:val="24"/>
        </w:rPr>
        <w:t xml:space="preserve"> to </w:t>
      </w:r>
      <w:r w:rsidR="00293756" w:rsidRPr="00BF0615">
        <w:rPr>
          <w:color w:val="000000" w:themeColor="text1"/>
          <w:sz w:val="24"/>
          <w:szCs w:val="24"/>
        </w:rPr>
        <w:t>Rs.</w:t>
      </w:r>
      <w:r w:rsidR="00DD7661" w:rsidRPr="00BF0615">
        <w:rPr>
          <w:color w:val="000000" w:themeColor="text1"/>
          <w:sz w:val="24"/>
          <w:szCs w:val="24"/>
        </w:rPr>
        <w:t>4</w:t>
      </w:r>
      <w:r w:rsidR="00E141EA" w:rsidRPr="00BF0615">
        <w:rPr>
          <w:color w:val="000000" w:themeColor="text1"/>
          <w:sz w:val="24"/>
          <w:szCs w:val="24"/>
        </w:rPr>
        <w:t>72</w:t>
      </w:r>
      <w:r w:rsidR="00DD7661" w:rsidRPr="00BF0615">
        <w:rPr>
          <w:color w:val="000000" w:themeColor="text1"/>
          <w:sz w:val="24"/>
          <w:szCs w:val="24"/>
        </w:rPr>
        <w:t>.</w:t>
      </w:r>
      <w:r w:rsidR="00E141EA" w:rsidRPr="00BF0615">
        <w:rPr>
          <w:color w:val="000000" w:themeColor="text1"/>
          <w:sz w:val="24"/>
          <w:szCs w:val="24"/>
        </w:rPr>
        <w:t>4</w:t>
      </w:r>
      <w:r w:rsidR="00293756" w:rsidRPr="00BF0615">
        <w:rPr>
          <w:color w:val="000000" w:themeColor="text1"/>
          <w:sz w:val="24"/>
          <w:szCs w:val="24"/>
        </w:rPr>
        <w:t xml:space="preserve">   million of attributed biodiversity expenditure</w:t>
      </w:r>
      <w:r w:rsidR="00DD7661" w:rsidRPr="00BF0615">
        <w:rPr>
          <w:color w:val="000000" w:themeColor="text1"/>
          <w:sz w:val="24"/>
          <w:szCs w:val="24"/>
        </w:rPr>
        <w:t xml:space="preserve"> in 2010 which has increased to Rs.1</w:t>
      </w:r>
      <w:r w:rsidR="0044255C">
        <w:rPr>
          <w:color w:val="000000" w:themeColor="text1"/>
          <w:sz w:val="24"/>
          <w:szCs w:val="24"/>
        </w:rPr>
        <w:t>.</w:t>
      </w:r>
      <w:r w:rsidR="00E141EA" w:rsidRPr="00BF0615">
        <w:rPr>
          <w:color w:val="000000" w:themeColor="text1"/>
          <w:sz w:val="24"/>
          <w:szCs w:val="24"/>
        </w:rPr>
        <w:t>574</w:t>
      </w:r>
      <w:r w:rsidR="00DD7661" w:rsidRPr="00BF0615">
        <w:rPr>
          <w:color w:val="000000" w:themeColor="text1"/>
          <w:sz w:val="24"/>
          <w:szCs w:val="24"/>
        </w:rPr>
        <w:t xml:space="preserve"> </w:t>
      </w:r>
      <w:r w:rsidR="0044255C">
        <w:rPr>
          <w:color w:val="000000" w:themeColor="text1"/>
          <w:sz w:val="24"/>
          <w:szCs w:val="24"/>
        </w:rPr>
        <w:t>B</w:t>
      </w:r>
      <w:r w:rsidR="00DD7661" w:rsidRPr="00BF0615">
        <w:rPr>
          <w:color w:val="000000" w:themeColor="text1"/>
          <w:sz w:val="24"/>
          <w:szCs w:val="24"/>
        </w:rPr>
        <w:t>illion in 2015, which is more than threefold growth during the period.</w:t>
      </w:r>
      <w:r w:rsidR="00293756" w:rsidRPr="00BF0615">
        <w:rPr>
          <w:color w:val="000000" w:themeColor="text1"/>
          <w:sz w:val="24"/>
          <w:szCs w:val="24"/>
        </w:rPr>
        <w:t xml:space="preserve"> </w:t>
      </w:r>
      <w:r w:rsidR="00CC304E" w:rsidRPr="00BF0615">
        <w:rPr>
          <w:color w:val="000000" w:themeColor="text1"/>
          <w:sz w:val="24"/>
          <w:szCs w:val="24"/>
        </w:rPr>
        <w:t xml:space="preserve">The OABEs listed in Table 10 cover range of areas of coming under the broad subject </w:t>
      </w:r>
      <w:r w:rsidR="00FF043F" w:rsidRPr="00BF0615">
        <w:rPr>
          <w:color w:val="000000" w:themeColor="text1"/>
          <w:sz w:val="24"/>
          <w:szCs w:val="24"/>
        </w:rPr>
        <w:t xml:space="preserve">of biodiversity. </w:t>
      </w:r>
      <w:r w:rsidR="00CC304E" w:rsidRPr="00BF0615">
        <w:rPr>
          <w:color w:val="000000" w:themeColor="text1"/>
          <w:sz w:val="24"/>
          <w:szCs w:val="24"/>
        </w:rPr>
        <w:t xml:space="preserve"> </w:t>
      </w:r>
      <w:r w:rsidR="00FF043F" w:rsidRPr="00BF0615">
        <w:rPr>
          <w:color w:val="000000" w:themeColor="text1"/>
          <w:sz w:val="24"/>
          <w:szCs w:val="24"/>
        </w:rPr>
        <w:t>W</w:t>
      </w:r>
      <w:r w:rsidR="00CC304E" w:rsidRPr="00BF0615">
        <w:rPr>
          <w:color w:val="000000" w:themeColor="text1"/>
          <w:sz w:val="24"/>
          <w:szCs w:val="24"/>
        </w:rPr>
        <w:t>hile the</w:t>
      </w:r>
      <w:r w:rsidR="00FF043F" w:rsidRPr="00BF0615">
        <w:rPr>
          <w:color w:val="000000" w:themeColor="text1"/>
          <w:sz w:val="24"/>
          <w:szCs w:val="24"/>
        </w:rPr>
        <w:t>se</w:t>
      </w:r>
      <w:r w:rsidR="00CC304E" w:rsidRPr="00BF0615">
        <w:rPr>
          <w:color w:val="000000" w:themeColor="text1"/>
          <w:sz w:val="24"/>
          <w:szCs w:val="24"/>
        </w:rPr>
        <w:t xml:space="preserve"> </w:t>
      </w:r>
      <w:r w:rsidR="00FF043F" w:rsidRPr="00BF0615">
        <w:rPr>
          <w:color w:val="000000" w:themeColor="text1"/>
          <w:sz w:val="24"/>
          <w:szCs w:val="24"/>
        </w:rPr>
        <w:t xml:space="preserve">agencies </w:t>
      </w:r>
      <w:r w:rsidR="00CC304E" w:rsidRPr="00BF0615">
        <w:rPr>
          <w:color w:val="000000" w:themeColor="text1"/>
          <w:sz w:val="24"/>
          <w:szCs w:val="24"/>
        </w:rPr>
        <w:t>have specific mandates relating to respective sectors of the economy</w:t>
      </w:r>
      <w:r w:rsidR="00FF043F" w:rsidRPr="00BF0615">
        <w:rPr>
          <w:color w:val="000000" w:themeColor="text1"/>
          <w:sz w:val="24"/>
          <w:szCs w:val="24"/>
        </w:rPr>
        <w:t>, certain programmes/projects</w:t>
      </w:r>
      <w:r w:rsidR="00097D40" w:rsidRPr="00BF0615">
        <w:rPr>
          <w:color w:val="000000" w:themeColor="text1"/>
          <w:sz w:val="24"/>
          <w:szCs w:val="24"/>
        </w:rPr>
        <w:t xml:space="preserve"> carried out by them contribute </w:t>
      </w:r>
      <w:r w:rsidR="0044255C">
        <w:rPr>
          <w:color w:val="000000" w:themeColor="text1"/>
          <w:sz w:val="24"/>
          <w:szCs w:val="24"/>
        </w:rPr>
        <w:t xml:space="preserve">to </w:t>
      </w:r>
      <w:r w:rsidR="00097D40" w:rsidRPr="00BF0615">
        <w:rPr>
          <w:color w:val="000000" w:themeColor="text1"/>
          <w:sz w:val="24"/>
          <w:szCs w:val="24"/>
        </w:rPr>
        <w:t>the conservation of biodiversity</w:t>
      </w:r>
      <w:r w:rsidR="00CC304E" w:rsidRPr="00BF0615">
        <w:rPr>
          <w:color w:val="000000" w:themeColor="text1"/>
          <w:sz w:val="24"/>
          <w:szCs w:val="24"/>
        </w:rPr>
        <w:t xml:space="preserve">. </w:t>
      </w:r>
      <w:r w:rsidR="00097D40" w:rsidRPr="00BF0615">
        <w:rPr>
          <w:color w:val="000000" w:themeColor="text1"/>
          <w:sz w:val="24"/>
          <w:szCs w:val="24"/>
        </w:rPr>
        <w:t xml:space="preserve">The specific roles they play in biodiversity conservation are wide ranging and </w:t>
      </w:r>
      <w:r w:rsidR="00CC304E" w:rsidRPr="00BF0615">
        <w:rPr>
          <w:color w:val="000000" w:themeColor="text1"/>
          <w:sz w:val="24"/>
          <w:szCs w:val="24"/>
        </w:rPr>
        <w:t>Table 7 summarize</w:t>
      </w:r>
      <w:r w:rsidR="00097D40" w:rsidRPr="00BF0615">
        <w:rPr>
          <w:color w:val="000000" w:themeColor="text1"/>
          <w:sz w:val="24"/>
          <w:szCs w:val="24"/>
        </w:rPr>
        <w:t>s</w:t>
      </w:r>
      <w:r w:rsidR="00CC304E" w:rsidRPr="00BF0615">
        <w:rPr>
          <w:color w:val="000000" w:themeColor="text1"/>
          <w:sz w:val="24"/>
          <w:szCs w:val="24"/>
        </w:rPr>
        <w:t xml:space="preserve"> the specific areas of biodiversity involvement of these agencies. According to </w:t>
      </w:r>
      <w:r w:rsidR="00097D40" w:rsidRPr="00BF0615">
        <w:rPr>
          <w:color w:val="000000" w:themeColor="text1"/>
          <w:sz w:val="24"/>
          <w:szCs w:val="24"/>
        </w:rPr>
        <w:t>Table 10, the Coast Conservation and Coastal Resources Management Department (CCCRMD) reported</w:t>
      </w:r>
      <w:r w:rsidR="00CC304E" w:rsidRPr="00BF0615">
        <w:rPr>
          <w:color w:val="000000" w:themeColor="text1"/>
          <w:sz w:val="24"/>
          <w:szCs w:val="24"/>
        </w:rPr>
        <w:t xml:space="preserve"> the highest attributed BE among OABEs followed </w:t>
      </w:r>
      <w:r w:rsidR="00097D40" w:rsidRPr="00BF0615">
        <w:rPr>
          <w:color w:val="000000" w:themeColor="text1"/>
          <w:sz w:val="24"/>
          <w:szCs w:val="24"/>
        </w:rPr>
        <w:t xml:space="preserve">by CEA </w:t>
      </w:r>
      <w:r w:rsidR="00CC304E" w:rsidRPr="00BF0615">
        <w:rPr>
          <w:color w:val="000000" w:themeColor="text1"/>
          <w:sz w:val="24"/>
          <w:szCs w:val="24"/>
        </w:rPr>
        <w:t xml:space="preserve">and </w:t>
      </w:r>
      <w:r w:rsidR="00097D40" w:rsidRPr="00BF0615">
        <w:rPr>
          <w:color w:val="000000" w:themeColor="text1"/>
          <w:sz w:val="24"/>
          <w:szCs w:val="24"/>
        </w:rPr>
        <w:t>DAPH in 2015.</w:t>
      </w:r>
      <w:r w:rsidR="00CC304E" w:rsidRPr="00BF0615">
        <w:rPr>
          <w:color w:val="000000" w:themeColor="text1"/>
          <w:sz w:val="24"/>
          <w:szCs w:val="24"/>
        </w:rPr>
        <w:t xml:space="preserve"> The </w:t>
      </w:r>
      <w:r w:rsidR="00097D40" w:rsidRPr="00BF0615">
        <w:rPr>
          <w:color w:val="000000" w:themeColor="text1"/>
          <w:sz w:val="24"/>
          <w:szCs w:val="24"/>
        </w:rPr>
        <w:t xml:space="preserve">agency with </w:t>
      </w:r>
      <w:r w:rsidR="00CC304E" w:rsidRPr="00BF0615">
        <w:rPr>
          <w:color w:val="000000" w:themeColor="text1"/>
          <w:sz w:val="24"/>
          <w:szCs w:val="24"/>
        </w:rPr>
        <w:t xml:space="preserve">lowest attributed BE reported </w:t>
      </w:r>
      <w:r w:rsidR="00463FBB" w:rsidRPr="00BF0615">
        <w:rPr>
          <w:color w:val="000000" w:themeColor="text1"/>
          <w:sz w:val="24"/>
          <w:szCs w:val="24"/>
        </w:rPr>
        <w:t xml:space="preserve">in 2015 was </w:t>
      </w:r>
      <w:r w:rsidR="008612E4" w:rsidRPr="00BF0615">
        <w:rPr>
          <w:color w:val="000000" w:themeColor="text1"/>
          <w:sz w:val="24"/>
          <w:szCs w:val="24"/>
        </w:rPr>
        <w:t xml:space="preserve">NAQDA. </w:t>
      </w:r>
    </w:p>
    <w:p w14:paraId="659E1FE0" w14:textId="77777777" w:rsidR="0079718D" w:rsidRPr="00BF0615" w:rsidRDefault="0079718D" w:rsidP="006F61D1">
      <w:pPr>
        <w:spacing w:after="0" w:line="240" w:lineRule="auto"/>
        <w:rPr>
          <w:sz w:val="24"/>
          <w:szCs w:val="24"/>
        </w:rPr>
        <w:sectPr w:rsidR="0079718D" w:rsidRPr="00BF0615">
          <w:pgSz w:w="11906" w:h="16838"/>
          <w:pgMar w:top="1440" w:right="1440" w:bottom="1440" w:left="1440" w:header="720" w:footer="720" w:gutter="0"/>
          <w:cols w:space="720"/>
          <w:docGrid w:linePitch="360"/>
        </w:sectPr>
      </w:pPr>
    </w:p>
    <w:p w14:paraId="7E39C5BD" w14:textId="17CFBB84" w:rsidR="003E34CC" w:rsidRPr="00BF0615" w:rsidRDefault="0079718D" w:rsidP="0079718D">
      <w:pPr>
        <w:pStyle w:val="Caption"/>
        <w:rPr>
          <w:b w:val="0"/>
          <w:bCs w:val="0"/>
          <w:sz w:val="24"/>
          <w:szCs w:val="24"/>
        </w:rPr>
      </w:pPr>
      <w:bookmarkStart w:id="58" w:name="_Toc500934704"/>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10</w:t>
      </w:r>
      <w:r w:rsidRPr="00BF0615">
        <w:rPr>
          <w:sz w:val="24"/>
          <w:szCs w:val="24"/>
        </w:rPr>
        <w:fldChar w:fldCharType="end"/>
      </w:r>
      <w:r w:rsidRPr="00BF0615">
        <w:rPr>
          <w:sz w:val="24"/>
          <w:szCs w:val="24"/>
        </w:rPr>
        <w:t xml:space="preserve">: </w:t>
      </w:r>
      <w:r w:rsidRPr="00BF0615">
        <w:rPr>
          <w:b w:val="0"/>
          <w:bCs w:val="0"/>
          <w:sz w:val="24"/>
          <w:szCs w:val="24"/>
        </w:rPr>
        <w:t>Total attributed biodiversity expenditure of BDS and other organizations with biodiversity expenditure</w:t>
      </w:r>
      <w:bookmarkEnd w:id="58"/>
    </w:p>
    <w:tbl>
      <w:tblPr>
        <w:tblStyle w:val="LightList-Accent1"/>
        <w:tblW w:w="0" w:type="auto"/>
        <w:tblLook w:val="04A0" w:firstRow="1" w:lastRow="0" w:firstColumn="1" w:lastColumn="0" w:noHBand="0" w:noVBand="1"/>
      </w:tblPr>
      <w:tblGrid>
        <w:gridCol w:w="5388"/>
        <w:gridCol w:w="1506"/>
        <w:gridCol w:w="1509"/>
        <w:gridCol w:w="1421"/>
        <w:gridCol w:w="1334"/>
        <w:gridCol w:w="1509"/>
        <w:gridCol w:w="1271"/>
      </w:tblGrid>
      <w:tr w:rsidR="001546AB" w:rsidRPr="00BF0615" w14:paraId="1457FA59" w14:textId="77777777" w:rsidTr="00154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vMerge w:val="restart"/>
          </w:tcPr>
          <w:p w14:paraId="0963DD0C" w14:textId="77777777" w:rsidR="001546AB" w:rsidRPr="00BF0615" w:rsidRDefault="001546AB" w:rsidP="005C1C3C">
            <w:pPr>
              <w:rPr>
                <w:sz w:val="20"/>
                <w:szCs w:val="20"/>
                <w:lang w:val="en-GB"/>
              </w:rPr>
            </w:pPr>
            <w:r w:rsidRPr="00BF0615">
              <w:rPr>
                <w:sz w:val="20"/>
                <w:szCs w:val="20"/>
                <w:lang w:val="en-GB"/>
              </w:rPr>
              <w:t xml:space="preserve">Organization </w:t>
            </w:r>
          </w:p>
        </w:tc>
        <w:tc>
          <w:tcPr>
            <w:tcW w:w="8666" w:type="dxa"/>
            <w:gridSpan w:val="6"/>
          </w:tcPr>
          <w:p w14:paraId="5723D2B9" w14:textId="77777777" w:rsidR="001546AB" w:rsidRPr="00BF0615" w:rsidRDefault="001546AB" w:rsidP="005C1C3C">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Total attributed biodiversity expenditure (Rs.Mn)</w:t>
            </w:r>
          </w:p>
        </w:tc>
      </w:tr>
      <w:tr w:rsidR="001546AB" w:rsidRPr="00BF0615" w14:paraId="4D244DD0"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vMerge/>
            <w:tcBorders>
              <w:bottom w:val="nil"/>
            </w:tcBorders>
          </w:tcPr>
          <w:p w14:paraId="0E2BD478" w14:textId="77777777" w:rsidR="001546AB" w:rsidRPr="00BF0615" w:rsidRDefault="001546AB" w:rsidP="005C1C3C">
            <w:pPr>
              <w:rPr>
                <w:sz w:val="20"/>
                <w:szCs w:val="20"/>
                <w:lang w:val="en-GB"/>
              </w:rPr>
            </w:pPr>
          </w:p>
        </w:tc>
        <w:tc>
          <w:tcPr>
            <w:tcW w:w="1530" w:type="dxa"/>
            <w:tcBorders>
              <w:bottom w:val="nil"/>
            </w:tcBorders>
          </w:tcPr>
          <w:p w14:paraId="4282B28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2010</w:t>
            </w:r>
          </w:p>
        </w:tc>
        <w:tc>
          <w:tcPr>
            <w:tcW w:w="1530" w:type="dxa"/>
            <w:tcBorders>
              <w:bottom w:val="nil"/>
            </w:tcBorders>
          </w:tcPr>
          <w:p w14:paraId="2B086C1E"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2011</w:t>
            </w:r>
          </w:p>
        </w:tc>
        <w:tc>
          <w:tcPr>
            <w:tcW w:w="1440" w:type="dxa"/>
            <w:tcBorders>
              <w:bottom w:val="nil"/>
            </w:tcBorders>
          </w:tcPr>
          <w:p w14:paraId="7D288AC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2012</w:t>
            </w:r>
          </w:p>
        </w:tc>
        <w:tc>
          <w:tcPr>
            <w:tcW w:w="1350" w:type="dxa"/>
            <w:tcBorders>
              <w:bottom w:val="nil"/>
            </w:tcBorders>
          </w:tcPr>
          <w:p w14:paraId="17609989"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2013</w:t>
            </w:r>
          </w:p>
        </w:tc>
        <w:tc>
          <w:tcPr>
            <w:tcW w:w="1530" w:type="dxa"/>
            <w:tcBorders>
              <w:bottom w:val="nil"/>
            </w:tcBorders>
          </w:tcPr>
          <w:p w14:paraId="6FEEDAE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2014</w:t>
            </w:r>
          </w:p>
        </w:tc>
        <w:tc>
          <w:tcPr>
            <w:tcW w:w="1286" w:type="dxa"/>
            <w:tcBorders>
              <w:bottom w:val="nil"/>
            </w:tcBorders>
          </w:tcPr>
          <w:p w14:paraId="3950003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2015</w:t>
            </w:r>
          </w:p>
        </w:tc>
      </w:tr>
      <w:tr w:rsidR="001546AB" w:rsidRPr="00BF0615" w14:paraId="54AD2187" w14:textId="77777777" w:rsidTr="00FB2C62">
        <w:tc>
          <w:tcPr>
            <w:cnfStyle w:val="001000000000" w:firstRow="0" w:lastRow="0" w:firstColumn="1" w:lastColumn="0" w:oddVBand="0" w:evenVBand="0" w:oddHBand="0" w:evenHBand="0" w:firstRowFirstColumn="0" w:firstRowLastColumn="0" w:lastRowFirstColumn="0" w:lastRowLastColumn="0"/>
            <w:tcW w:w="14174" w:type="dxa"/>
            <w:gridSpan w:val="7"/>
            <w:tcBorders>
              <w:top w:val="nil"/>
              <w:bottom w:val="nil"/>
            </w:tcBorders>
            <w:shd w:val="pct20" w:color="auto" w:fill="auto"/>
          </w:tcPr>
          <w:p w14:paraId="04CA01A1" w14:textId="77777777" w:rsidR="001546AB" w:rsidRPr="00BF0615" w:rsidRDefault="001546AB" w:rsidP="005C1C3C">
            <w:pPr>
              <w:ind w:left="720"/>
              <w:rPr>
                <w:b w:val="0"/>
                <w:bCs w:val="0"/>
                <w:sz w:val="20"/>
                <w:szCs w:val="20"/>
                <w:lang w:val="en-GB"/>
              </w:rPr>
            </w:pPr>
            <w:r w:rsidRPr="00BF0615">
              <w:rPr>
                <w:sz w:val="20"/>
                <w:szCs w:val="20"/>
                <w:lang w:val="en-GB"/>
              </w:rPr>
              <w:t>Ministry of Mahaweli Development  and Environment (MMDE)</w:t>
            </w:r>
          </w:p>
        </w:tc>
      </w:tr>
      <w:tr w:rsidR="001546AB" w:rsidRPr="00BF0615" w14:paraId="24650D6A"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Borders>
              <w:top w:val="nil"/>
            </w:tcBorders>
          </w:tcPr>
          <w:p w14:paraId="10EC200C" w14:textId="77777777" w:rsidR="001546AB" w:rsidRPr="00BF0615" w:rsidRDefault="001546AB" w:rsidP="005C1C3C">
            <w:pPr>
              <w:rPr>
                <w:b w:val="0"/>
                <w:bCs w:val="0"/>
                <w:sz w:val="20"/>
                <w:szCs w:val="20"/>
                <w:lang w:val="en-GB"/>
              </w:rPr>
            </w:pPr>
            <w:r w:rsidRPr="00BF0615">
              <w:rPr>
                <w:b w:val="0"/>
                <w:bCs w:val="0"/>
                <w:sz w:val="20"/>
                <w:szCs w:val="20"/>
                <w:lang w:val="en-GB"/>
              </w:rPr>
              <w:t>Biodiversity Secretariat and Forest Resources Division</w:t>
            </w:r>
          </w:p>
        </w:tc>
        <w:tc>
          <w:tcPr>
            <w:tcW w:w="1530" w:type="dxa"/>
            <w:tcBorders>
              <w:top w:val="nil"/>
            </w:tcBorders>
          </w:tcPr>
          <w:p w14:paraId="4D96245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 xml:space="preserve">49.28                                 </w:t>
            </w:r>
          </w:p>
        </w:tc>
        <w:tc>
          <w:tcPr>
            <w:tcW w:w="1530" w:type="dxa"/>
            <w:tcBorders>
              <w:top w:val="nil"/>
            </w:tcBorders>
          </w:tcPr>
          <w:p w14:paraId="13FC9EA8"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 xml:space="preserve">66.12                          </w:t>
            </w:r>
          </w:p>
        </w:tc>
        <w:tc>
          <w:tcPr>
            <w:tcW w:w="1440" w:type="dxa"/>
            <w:tcBorders>
              <w:top w:val="nil"/>
            </w:tcBorders>
          </w:tcPr>
          <w:p w14:paraId="5D5F5B5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72.67</w:t>
            </w:r>
          </w:p>
        </w:tc>
        <w:tc>
          <w:tcPr>
            <w:tcW w:w="1350" w:type="dxa"/>
            <w:tcBorders>
              <w:top w:val="nil"/>
            </w:tcBorders>
          </w:tcPr>
          <w:p w14:paraId="2E3FD6F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222.06</w:t>
            </w:r>
          </w:p>
        </w:tc>
        <w:tc>
          <w:tcPr>
            <w:tcW w:w="1530" w:type="dxa"/>
            <w:tcBorders>
              <w:top w:val="nil"/>
            </w:tcBorders>
          </w:tcPr>
          <w:p w14:paraId="6225E08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344.23</w:t>
            </w:r>
          </w:p>
        </w:tc>
        <w:tc>
          <w:tcPr>
            <w:tcW w:w="1286" w:type="dxa"/>
            <w:tcBorders>
              <w:top w:val="nil"/>
            </w:tcBorders>
          </w:tcPr>
          <w:p w14:paraId="6224448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398.76</w:t>
            </w:r>
          </w:p>
        </w:tc>
      </w:tr>
      <w:tr w:rsidR="001546AB" w:rsidRPr="00BF0615" w14:paraId="4F7D30AB" w14:textId="77777777" w:rsidTr="001546AB">
        <w:tc>
          <w:tcPr>
            <w:cnfStyle w:val="001000000000" w:firstRow="0" w:lastRow="0" w:firstColumn="1" w:lastColumn="0" w:oddVBand="0" w:evenVBand="0" w:oddHBand="0" w:evenHBand="0" w:firstRowFirstColumn="0" w:firstRowLastColumn="0" w:lastRowFirstColumn="0" w:lastRowLastColumn="0"/>
            <w:tcW w:w="5508" w:type="dxa"/>
          </w:tcPr>
          <w:p w14:paraId="53C05B59" w14:textId="77777777" w:rsidR="001546AB" w:rsidRPr="00BF0615" w:rsidRDefault="001546AB" w:rsidP="005C1C3C">
            <w:pPr>
              <w:rPr>
                <w:b w:val="0"/>
                <w:bCs w:val="0"/>
                <w:sz w:val="20"/>
                <w:szCs w:val="20"/>
                <w:lang w:val="en-GB"/>
              </w:rPr>
            </w:pPr>
            <w:r w:rsidRPr="00BF0615">
              <w:rPr>
                <w:b w:val="0"/>
                <w:bCs w:val="0"/>
                <w:sz w:val="20"/>
                <w:szCs w:val="20"/>
                <w:lang w:val="en-GB"/>
              </w:rPr>
              <w:t>Other divisions of MMDE</w:t>
            </w:r>
          </w:p>
        </w:tc>
        <w:tc>
          <w:tcPr>
            <w:tcW w:w="1530" w:type="dxa"/>
          </w:tcPr>
          <w:p w14:paraId="157D35E2"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49.11</w:t>
            </w:r>
          </w:p>
        </w:tc>
        <w:tc>
          <w:tcPr>
            <w:tcW w:w="1530" w:type="dxa"/>
          </w:tcPr>
          <w:p w14:paraId="7F88DCB0"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62.35</w:t>
            </w:r>
          </w:p>
        </w:tc>
        <w:tc>
          <w:tcPr>
            <w:tcW w:w="1440" w:type="dxa"/>
          </w:tcPr>
          <w:p w14:paraId="408757FB"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59.31</w:t>
            </w:r>
          </w:p>
        </w:tc>
        <w:tc>
          <w:tcPr>
            <w:tcW w:w="1350" w:type="dxa"/>
          </w:tcPr>
          <w:p w14:paraId="2346FE6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65.53</w:t>
            </w:r>
          </w:p>
        </w:tc>
        <w:tc>
          <w:tcPr>
            <w:tcW w:w="1530" w:type="dxa"/>
          </w:tcPr>
          <w:p w14:paraId="759A23BB"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87.58</w:t>
            </w:r>
          </w:p>
        </w:tc>
        <w:tc>
          <w:tcPr>
            <w:tcW w:w="1286" w:type="dxa"/>
          </w:tcPr>
          <w:p w14:paraId="3559C23B"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92.99</w:t>
            </w:r>
          </w:p>
        </w:tc>
      </w:tr>
      <w:tr w:rsidR="001546AB" w:rsidRPr="00BF0615" w14:paraId="67BF8CC3" w14:textId="77777777" w:rsidTr="00154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10C0E4CB"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Coast Conservation and Coastal Resource Management Department (CCCRMD) </w:t>
            </w:r>
          </w:p>
        </w:tc>
        <w:tc>
          <w:tcPr>
            <w:tcW w:w="1530" w:type="dxa"/>
          </w:tcPr>
          <w:p w14:paraId="5315FCF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26.93</w:t>
            </w:r>
          </w:p>
        </w:tc>
        <w:tc>
          <w:tcPr>
            <w:tcW w:w="1530" w:type="dxa"/>
          </w:tcPr>
          <w:p w14:paraId="0D96529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32.44</w:t>
            </w:r>
          </w:p>
        </w:tc>
        <w:tc>
          <w:tcPr>
            <w:tcW w:w="1440" w:type="dxa"/>
          </w:tcPr>
          <w:p w14:paraId="5AEA5F6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144.05</w:t>
            </w:r>
          </w:p>
        </w:tc>
        <w:tc>
          <w:tcPr>
            <w:tcW w:w="1350" w:type="dxa"/>
          </w:tcPr>
          <w:p w14:paraId="6C5B3E1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88.52</w:t>
            </w:r>
          </w:p>
        </w:tc>
        <w:tc>
          <w:tcPr>
            <w:tcW w:w="1530" w:type="dxa"/>
          </w:tcPr>
          <w:p w14:paraId="03692D3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625.66</w:t>
            </w:r>
          </w:p>
        </w:tc>
        <w:tc>
          <w:tcPr>
            <w:tcW w:w="1286" w:type="dxa"/>
          </w:tcPr>
          <w:p w14:paraId="74F7F6A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739.14</w:t>
            </w:r>
          </w:p>
        </w:tc>
      </w:tr>
      <w:tr w:rsidR="001546AB" w:rsidRPr="00BF0615" w14:paraId="35702C4C" w14:textId="77777777" w:rsidTr="001546AB">
        <w:tc>
          <w:tcPr>
            <w:cnfStyle w:val="001000000000" w:firstRow="0" w:lastRow="0" w:firstColumn="1" w:lastColumn="0" w:oddVBand="0" w:evenVBand="0" w:oddHBand="0" w:evenHBand="0" w:firstRowFirstColumn="0" w:firstRowLastColumn="0" w:lastRowFirstColumn="0" w:lastRowLastColumn="0"/>
            <w:tcW w:w="5508" w:type="dxa"/>
          </w:tcPr>
          <w:p w14:paraId="3A87F1FA"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Central Environment Authority (CEA)</w:t>
            </w:r>
          </w:p>
        </w:tc>
        <w:tc>
          <w:tcPr>
            <w:tcW w:w="1530" w:type="dxa"/>
          </w:tcPr>
          <w:p w14:paraId="0C5AD532"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94.4</w:t>
            </w:r>
          </w:p>
        </w:tc>
        <w:tc>
          <w:tcPr>
            <w:tcW w:w="1530" w:type="dxa"/>
          </w:tcPr>
          <w:p w14:paraId="13B19CAF"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104.89</w:t>
            </w:r>
          </w:p>
        </w:tc>
        <w:tc>
          <w:tcPr>
            <w:tcW w:w="1440" w:type="dxa"/>
          </w:tcPr>
          <w:p w14:paraId="1FD49DEC"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120.46</w:t>
            </w:r>
          </w:p>
        </w:tc>
        <w:tc>
          <w:tcPr>
            <w:tcW w:w="1350" w:type="dxa"/>
          </w:tcPr>
          <w:p w14:paraId="3ABB30F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134.95</w:t>
            </w:r>
          </w:p>
        </w:tc>
        <w:tc>
          <w:tcPr>
            <w:tcW w:w="1530" w:type="dxa"/>
          </w:tcPr>
          <w:p w14:paraId="3A5333FA"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158.37</w:t>
            </w:r>
          </w:p>
        </w:tc>
        <w:tc>
          <w:tcPr>
            <w:tcW w:w="1286" w:type="dxa"/>
          </w:tcPr>
          <w:p w14:paraId="24FDBE09"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178.82</w:t>
            </w:r>
          </w:p>
        </w:tc>
      </w:tr>
      <w:tr w:rsidR="001546AB" w:rsidRPr="00BF0615" w14:paraId="327CCF9B" w14:textId="77777777" w:rsidTr="00154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2B602EF6"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Marine Environment Protection Authority (MEPA)</w:t>
            </w:r>
          </w:p>
        </w:tc>
        <w:tc>
          <w:tcPr>
            <w:tcW w:w="1530" w:type="dxa"/>
          </w:tcPr>
          <w:p w14:paraId="23F6548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19.72</w:t>
            </w:r>
          </w:p>
        </w:tc>
        <w:tc>
          <w:tcPr>
            <w:tcW w:w="1530" w:type="dxa"/>
          </w:tcPr>
          <w:p w14:paraId="3C16A679"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22.88</w:t>
            </w:r>
          </w:p>
        </w:tc>
        <w:tc>
          <w:tcPr>
            <w:tcW w:w="1440" w:type="dxa"/>
          </w:tcPr>
          <w:p w14:paraId="4BFD567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14.97</w:t>
            </w:r>
          </w:p>
        </w:tc>
        <w:tc>
          <w:tcPr>
            <w:tcW w:w="1350" w:type="dxa"/>
          </w:tcPr>
          <w:p w14:paraId="50EAB2ED"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31.53</w:t>
            </w:r>
          </w:p>
        </w:tc>
        <w:tc>
          <w:tcPr>
            <w:tcW w:w="1530" w:type="dxa"/>
          </w:tcPr>
          <w:p w14:paraId="56DF019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41.41</w:t>
            </w:r>
          </w:p>
        </w:tc>
        <w:tc>
          <w:tcPr>
            <w:tcW w:w="1286" w:type="dxa"/>
          </w:tcPr>
          <w:p w14:paraId="444BFED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45.83</w:t>
            </w:r>
          </w:p>
        </w:tc>
      </w:tr>
      <w:tr w:rsidR="001546AB" w:rsidRPr="00BF0615" w14:paraId="05E65492" w14:textId="77777777" w:rsidTr="00FB2C62">
        <w:tc>
          <w:tcPr>
            <w:cnfStyle w:val="001000000000" w:firstRow="0" w:lastRow="0" w:firstColumn="1" w:lastColumn="0" w:oddVBand="0" w:evenVBand="0" w:oddHBand="0" w:evenHBand="0" w:firstRowFirstColumn="0" w:firstRowLastColumn="0" w:lastRowFirstColumn="0" w:lastRowLastColumn="0"/>
            <w:tcW w:w="5508" w:type="dxa"/>
            <w:tcBorders>
              <w:bottom w:val="nil"/>
            </w:tcBorders>
          </w:tcPr>
          <w:p w14:paraId="7935420D"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Mahaweli Authority of Sri Lanka (MASL)</w:t>
            </w:r>
          </w:p>
        </w:tc>
        <w:tc>
          <w:tcPr>
            <w:tcW w:w="1530" w:type="dxa"/>
            <w:tcBorders>
              <w:bottom w:val="nil"/>
            </w:tcBorders>
          </w:tcPr>
          <w:p w14:paraId="0B33D746"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61.44</w:t>
            </w:r>
          </w:p>
        </w:tc>
        <w:tc>
          <w:tcPr>
            <w:tcW w:w="1530" w:type="dxa"/>
            <w:tcBorders>
              <w:bottom w:val="nil"/>
            </w:tcBorders>
          </w:tcPr>
          <w:p w14:paraId="5ED6574B"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63.51</w:t>
            </w:r>
          </w:p>
        </w:tc>
        <w:tc>
          <w:tcPr>
            <w:tcW w:w="1440" w:type="dxa"/>
            <w:tcBorders>
              <w:bottom w:val="nil"/>
            </w:tcBorders>
          </w:tcPr>
          <w:p w14:paraId="5FDFC14B"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48.84</w:t>
            </w:r>
          </w:p>
        </w:tc>
        <w:tc>
          <w:tcPr>
            <w:tcW w:w="1350" w:type="dxa"/>
            <w:tcBorders>
              <w:bottom w:val="nil"/>
            </w:tcBorders>
          </w:tcPr>
          <w:p w14:paraId="26074D6A"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60</w:t>
            </w:r>
          </w:p>
        </w:tc>
        <w:tc>
          <w:tcPr>
            <w:tcW w:w="1530" w:type="dxa"/>
            <w:tcBorders>
              <w:bottom w:val="nil"/>
            </w:tcBorders>
          </w:tcPr>
          <w:p w14:paraId="013195F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78.24</w:t>
            </w:r>
          </w:p>
        </w:tc>
        <w:tc>
          <w:tcPr>
            <w:tcW w:w="1286" w:type="dxa"/>
            <w:tcBorders>
              <w:bottom w:val="nil"/>
            </w:tcBorders>
          </w:tcPr>
          <w:p w14:paraId="66527F30"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58.51</w:t>
            </w:r>
          </w:p>
        </w:tc>
      </w:tr>
      <w:tr w:rsidR="001546AB" w:rsidRPr="00BF0615" w14:paraId="71F777F6"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7"/>
            <w:tcBorders>
              <w:top w:val="nil"/>
              <w:bottom w:val="nil"/>
            </w:tcBorders>
            <w:shd w:val="pct20" w:color="auto" w:fill="auto"/>
          </w:tcPr>
          <w:p w14:paraId="704714D7" w14:textId="77777777" w:rsidR="001546AB" w:rsidRPr="00BF0615" w:rsidRDefault="001546AB" w:rsidP="005C1C3C">
            <w:pPr>
              <w:ind w:left="720"/>
              <w:rPr>
                <w:b w:val="0"/>
                <w:bCs w:val="0"/>
                <w:sz w:val="20"/>
                <w:szCs w:val="20"/>
                <w:lang w:val="en-GB"/>
              </w:rPr>
            </w:pPr>
            <w:r w:rsidRPr="00BF0615">
              <w:rPr>
                <w:sz w:val="20"/>
                <w:szCs w:val="20"/>
                <w:lang w:val="en-GB"/>
              </w:rPr>
              <w:t xml:space="preserve">Agencies coming under other ministries </w:t>
            </w:r>
          </w:p>
        </w:tc>
      </w:tr>
      <w:tr w:rsidR="001546AB" w:rsidRPr="00BF0615" w14:paraId="7521F6E9" w14:textId="77777777" w:rsidTr="00FB2C62">
        <w:tc>
          <w:tcPr>
            <w:cnfStyle w:val="001000000000" w:firstRow="0" w:lastRow="0" w:firstColumn="1" w:lastColumn="0" w:oddVBand="0" w:evenVBand="0" w:oddHBand="0" w:evenHBand="0" w:firstRowFirstColumn="0" w:firstRowLastColumn="0" w:lastRowFirstColumn="0" w:lastRowLastColumn="0"/>
            <w:tcW w:w="5508" w:type="dxa"/>
            <w:tcBorders>
              <w:top w:val="nil"/>
            </w:tcBorders>
          </w:tcPr>
          <w:p w14:paraId="3DC1FBF3"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Department of Animal Production and Health (DAPH)</w:t>
            </w:r>
          </w:p>
        </w:tc>
        <w:tc>
          <w:tcPr>
            <w:tcW w:w="1530" w:type="dxa"/>
            <w:tcBorders>
              <w:top w:val="nil"/>
            </w:tcBorders>
          </w:tcPr>
          <w:p w14:paraId="55EB5C30"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62.69</w:t>
            </w:r>
          </w:p>
        </w:tc>
        <w:tc>
          <w:tcPr>
            <w:tcW w:w="1530" w:type="dxa"/>
            <w:tcBorders>
              <w:top w:val="nil"/>
            </w:tcBorders>
          </w:tcPr>
          <w:p w14:paraId="413C7F2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136.31</w:t>
            </w:r>
          </w:p>
        </w:tc>
        <w:tc>
          <w:tcPr>
            <w:tcW w:w="1440" w:type="dxa"/>
            <w:tcBorders>
              <w:top w:val="nil"/>
            </w:tcBorders>
          </w:tcPr>
          <w:p w14:paraId="48E682E3"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194.39</w:t>
            </w:r>
          </w:p>
        </w:tc>
        <w:tc>
          <w:tcPr>
            <w:tcW w:w="1350" w:type="dxa"/>
            <w:tcBorders>
              <w:top w:val="nil"/>
            </w:tcBorders>
          </w:tcPr>
          <w:p w14:paraId="4E380D24"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125.14</w:t>
            </w:r>
          </w:p>
        </w:tc>
        <w:tc>
          <w:tcPr>
            <w:tcW w:w="1530" w:type="dxa"/>
            <w:tcBorders>
              <w:top w:val="nil"/>
            </w:tcBorders>
          </w:tcPr>
          <w:p w14:paraId="575CED4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100.9</w:t>
            </w:r>
          </w:p>
        </w:tc>
        <w:tc>
          <w:tcPr>
            <w:tcW w:w="1286" w:type="dxa"/>
            <w:tcBorders>
              <w:top w:val="nil"/>
            </w:tcBorders>
          </w:tcPr>
          <w:p w14:paraId="23079669"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166.9</w:t>
            </w:r>
          </w:p>
        </w:tc>
      </w:tr>
      <w:tr w:rsidR="001546AB" w:rsidRPr="00BF0615" w14:paraId="594F2CA9" w14:textId="77777777" w:rsidTr="00154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330A2E66"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Department of Fisheries and Aquatic Resources (DFAR)</w:t>
            </w:r>
          </w:p>
        </w:tc>
        <w:tc>
          <w:tcPr>
            <w:tcW w:w="1530" w:type="dxa"/>
          </w:tcPr>
          <w:p w14:paraId="28A2CC4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23.43</w:t>
            </w:r>
          </w:p>
        </w:tc>
        <w:tc>
          <w:tcPr>
            <w:tcW w:w="1530" w:type="dxa"/>
          </w:tcPr>
          <w:p w14:paraId="0884B098"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23.23</w:t>
            </w:r>
          </w:p>
        </w:tc>
        <w:tc>
          <w:tcPr>
            <w:tcW w:w="1440" w:type="dxa"/>
          </w:tcPr>
          <w:p w14:paraId="65776C0B"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46.13</w:t>
            </w:r>
          </w:p>
        </w:tc>
        <w:tc>
          <w:tcPr>
            <w:tcW w:w="1350" w:type="dxa"/>
          </w:tcPr>
          <w:p w14:paraId="3178BE0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34.07</w:t>
            </w:r>
          </w:p>
        </w:tc>
        <w:tc>
          <w:tcPr>
            <w:tcW w:w="1530" w:type="dxa"/>
          </w:tcPr>
          <w:p w14:paraId="001E2EAB"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54.48</w:t>
            </w:r>
          </w:p>
        </w:tc>
        <w:tc>
          <w:tcPr>
            <w:tcW w:w="1286" w:type="dxa"/>
          </w:tcPr>
          <w:p w14:paraId="20F104BB"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107.69</w:t>
            </w:r>
          </w:p>
        </w:tc>
      </w:tr>
      <w:tr w:rsidR="001546AB" w:rsidRPr="00BF0615" w14:paraId="3FC8A2DE" w14:textId="77777777" w:rsidTr="001546AB">
        <w:tc>
          <w:tcPr>
            <w:cnfStyle w:val="001000000000" w:firstRow="0" w:lastRow="0" w:firstColumn="1" w:lastColumn="0" w:oddVBand="0" w:evenVBand="0" w:oddHBand="0" w:evenHBand="0" w:firstRowFirstColumn="0" w:firstRowLastColumn="0" w:lastRowFirstColumn="0" w:lastRowLastColumn="0"/>
            <w:tcW w:w="5508" w:type="dxa"/>
          </w:tcPr>
          <w:p w14:paraId="4D71367F"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National Aquaculture Development Authority (NAQDA)</w:t>
            </w:r>
          </w:p>
        </w:tc>
        <w:tc>
          <w:tcPr>
            <w:tcW w:w="1530" w:type="dxa"/>
          </w:tcPr>
          <w:p w14:paraId="0B447D9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5.06</w:t>
            </w:r>
          </w:p>
        </w:tc>
        <w:tc>
          <w:tcPr>
            <w:tcW w:w="1530" w:type="dxa"/>
          </w:tcPr>
          <w:p w14:paraId="5D926FA1"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5.28</w:t>
            </w:r>
          </w:p>
        </w:tc>
        <w:tc>
          <w:tcPr>
            <w:tcW w:w="1440" w:type="dxa"/>
          </w:tcPr>
          <w:p w14:paraId="55D15DA9"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5.06</w:t>
            </w:r>
          </w:p>
        </w:tc>
        <w:tc>
          <w:tcPr>
            <w:tcW w:w="1350" w:type="dxa"/>
          </w:tcPr>
          <w:p w14:paraId="5C0304FE"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5.41</w:t>
            </w:r>
          </w:p>
        </w:tc>
        <w:tc>
          <w:tcPr>
            <w:tcW w:w="1530" w:type="dxa"/>
          </w:tcPr>
          <w:p w14:paraId="7AE373F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6.62</w:t>
            </w:r>
          </w:p>
        </w:tc>
        <w:tc>
          <w:tcPr>
            <w:tcW w:w="1286" w:type="dxa"/>
          </w:tcPr>
          <w:p w14:paraId="02E5AA73"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5.69</w:t>
            </w:r>
          </w:p>
        </w:tc>
      </w:tr>
      <w:tr w:rsidR="001546AB" w:rsidRPr="00BF0615" w14:paraId="33A02C9D" w14:textId="77777777" w:rsidTr="00154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0F1CF51F"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National Aquatic Resources Research and Development  Agency (NARA) </w:t>
            </w:r>
          </w:p>
        </w:tc>
        <w:tc>
          <w:tcPr>
            <w:tcW w:w="1530" w:type="dxa"/>
          </w:tcPr>
          <w:p w14:paraId="64F461E7"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49.15</w:t>
            </w:r>
          </w:p>
        </w:tc>
        <w:tc>
          <w:tcPr>
            <w:tcW w:w="1530" w:type="dxa"/>
          </w:tcPr>
          <w:p w14:paraId="0E5CCB3D"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47.16</w:t>
            </w:r>
          </w:p>
        </w:tc>
        <w:tc>
          <w:tcPr>
            <w:tcW w:w="1440" w:type="dxa"/>
          </w:tcPr>
          <w:p w14:paraId="18EDA15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55.5</w:t>
            </w:r>
          </w:p>
        </w:tc>
        <w:tc>
          <w:tcPr>
            <w:tcW w:w="1350" w:type="dxa"/>
          </w:tcPr>
          <w:p w14:paraId="6F53CA64"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59.61</w:t>
            </w:r>
          </w:p>
        </w:tc>
        <w:tc>
          <w:tcPr>
            <w:tcW w:w="1530" w:type="dxa"/>
          </w:tcPr>
          <w:p w14:paraId="7C885037"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58.87</w:t>
            </w:r>
          </w:p>
        </w:tc>
        <w:tc>
          <w:tcPr>
            <w:tcW w:w="1286" w:type="dxa"/>
          </w:tcPr>
          <w:p w14:paraId="147A51C8"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53.35</w:t>
            </w:r>
          </w:p>
        </w:tc>
      </w:tr>
      <w:tr w:rsidR="001546AB" w:rsidRPr="00BF0615" w14:paraId="141D8631" w14:textId="77777777" w:rsidTr="001546AB">
        <w:tc>
          <w:tcPr>
            <w:cnfStyle w:val="001000000000" w:firstRow="0" w:lastRow="0" w:firstColumn="1" w:lastColumn="0" w:oddVBand="0" w:evenVBand="0" w:oddHBand="0" w:evenHBand="0" w:firstRowFirstColumn="0" w:firstRowLastColumn="0" w:lastRowFirstColumn="0" w:lastRowLastColumn="0"/>
            <w:tcW w:w="5508" w:type="dxa"/>
          </w:tcPr>
          <w:p w14:paraId="22DC5D67"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National Science Foundation (NSF)</w:t>
            </w:r>
          </w:p>
        </w:tc>
        <w:tc>
          <w:tcPr>
            <w:tcW w:w="1530" w:type="dxa"/>
          </w:tcPr>
          <w:p w14:paraId="7AF7EE23"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12.08</w:t>
            </w:r>
          </w:p>
        </w:tc>
        <w:tc>
          <w:tcPr>
            <w:tcW w:w="1530" w:type="dxa"/>
          </w:tcPr>
          <w:p w14:paraId="1477BDF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13.83</w:t>
            </w:r>
          </w:p>
        </w:tc>
        <w:tc>
          <w:tcPr>
            <w:tcW w:w="1440" w:type="dxa"/>
          </w:tcPr>
          <w:p w14:paraId="50C03D6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14.67</w:t>
            </w:r>
          </w:p>
        </w:tc>
        <w:tc>
          <w:tcPr>
            <w:tcW w:w="1350" w:type="dxa"/>
          </w:tcPr>
          <w:p w14:paraId="7A00252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19.51</w:t>
            </w:r>
          </w:p>
        </w:tc>
        <w:tc>
          <w:tcPr>
            <w:tcW w:w="1530" w:type="dxa"/>
          </w:tcPr>
          <w:p w14:paraId="729E44B9"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18.82</w:t>
            </w:r>
          </w:p>
        </w:tc>
        <w:tc>
          <w:tcPr>
            <w:tcW w:w="1286" w:type="dxa"/>
          </w:tcPr>
          <w:p w14:paraId="3CBF5B4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21.4</w:t>
            </w:r>
          </w:p>
        </w:tc>
      </w:tr>
      <w:tr w:rsidR="001546AB" w:rsidRPr="00BF0615" w14:paraId="63A7626E" w14:textId="77777777" w:rsidTr="00154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4BB1BFA5"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National Research Council </w:t>
            </w:r>
          </w:p>
        </w:tc>
        <w:tc>
          <w:tcPr>
            <w:tcW w:w="1530" w:type="dxa"/>
          </w:tcPr>
          <w:p w14:paraId="7D11FF78" w14:textId="77777777" w:rsidR="001546AB"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w:t>
            </w:r>
          </w:p>
        </w:tc>
        <w:tc>
          <w:tcPr>
            <w:tcW w:w="1530" w:type="dxa"/>
          </w:tcPr>
          <w:p w14:paraId="36829954" w14:textId="77777777" w:rsidR="001546AB"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66.77</w:t>
            </w:r>
          </w:p>
        </w:tc>
        <w:tc>
          <w:tcPr>
            <w:tcW w:w="1440" w:type="dxa"/>
          </w:tcPr>
          <w:p w14:paraId="4B40F35F" w14:textId="77777777" w:rsidR="001546AB"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113.3</w:t>
            </w:r>
          </w:p>
        </w:tc>
        <w:tc>
          <w:tcPr>
            <w:tcW w:w="1350" w:type="dxa"/>
          </w:tcPr>
          <w:p w14:paraId="15C564C6" w14:textId="77777777" w:rsidR="001546AB"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w:t>
            </w:r>
          </w:p>
        </w:tc>
        <w:tc>
          <w:tcPr>
            <w:tcW w:w="1530" w:type="dxa"/>
          </w:tcPr>
          <w:p w14:paraId="50B7AA90" w14:textId="77777777" w:rsidR="001546AB"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9.90</w:t>
            </w:r>
          </w:p>
        </w:tc>
        <w:tc>
          <w:tcPr>
            <w:tcW w:w="1286" w:type="dxa"/>
          </w:tcPr>
          <w:p w14:paraId="31173DB7" w14:textId="77777777" w:rsidR="001546AB"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10.89</w:t>
            </w:r>
          </w:p>
        </w:tc>
      </w:tr>
      <w:tr w:rsidR="001546AB" w:rsidRPr="00BF0615" w14:paraId="26AEA1CA" w14:textId="77777777" w:rsidTr="001546AB">
        <w:tc>
          <w:tcPr>
            <w:cnfStyle w:val="001000000000" w:firstRow="0" w:lastRow="0" w:firstColumn="1" w:lastColumn="0" w:oddVBand="0" w:evenVBand="0" w:oddHBand="0" w:evenHBand="0" w:firstRowFirstColumn="0" w:firstRowLastColumn="0" w:lastRowFirstColumn="0" w:lastRowLastColumn="0"/>
            <w:tcW w:w="5508" w:type="dxa"/>
          </w:tcPr>
          <w:p w14:paraId="277804B5"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Sri Lanka Customs </w:t>
            </w:r>
          </w:p>
        </w:tc>
        <w:tc>
          <w:tcPr>
            <w:tcW w:w="1530" w:type="dxa"/>
          </w:tcPr>
          <w:p w14:paraId="42595910"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20.45</w:t>
            </w:r>
          </w:p>
        </w:tc>
        <w:tc>
          <w:tcPr>
            <w:tcW w:w="1530" w:type="dxa"/>
          </w:tcPr>
          <w:p w14:paraId="78BA9553"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26.8</w:t>
            </w:r>
          </w:p>
        </w:tc>
        <w:tc>
          <w:tcPr>
            <w:tcW w:w="1440" w:type="dxa"/>
          </w:tcPr>
          <w:p w14:paraId="28FF7B2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22.94</w:t>
            </w:r>
          </w:p>
        </w:tc>
        <w:tc>
          <w:tcPr>
            <w:tcW w:w="1350" w:type="dxa"/>
          </w:tcPr>
          <w:p w14:paraId="6C25481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22.71</w:t>
            </w:r>
          </w:p>
        </w:tc>
        <w:tc>
          <w:tcPr>
            <w:tcW w:w="1530" w:type="dxa"/>
          </w:tcPr>
          <w:p w14:paraId="6D4B4C8E"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20.14</w:t>
            </w:r>
          </w:p>
        </w:tc>
        <w:tc>
          <w:tcPr>
            <w:tcW w:w="1286" w:type="dxa"/>
          </w:tcPr>
          <w:p w14:paraId="7CC4D86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20.47</w:t>
            </w:r>
          </w:p>
        </w:tc>
      </w:tr>
      <w:tr w:rsidR="001546AB" w:rsidRPr="00BF0615" w14:paraId="359AA8C5" w14:textId="77777777" w:rsidTr="00154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14:paraId="1481890B"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Department of Export Agriculture </w:t>
            </w:r>
          </w:p>
        </w:tc>
        <w:tc>
          <w:tcPr>
            <w:tcW w:w="1530" w:type="dxa"/>
          </w:tcPr>
          <w:p w14:paraId="4873297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47.99</w:t>
            </w:r>
          </w:p>
        </w:tc>
        <w:tc>
          <w:tcPr>
            <w:tcW w:w="1530" w:type="dxa"/>
          </w:tcPr>
          <w:p w14:paraId="050B669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52.37</w:t>
            </w:r>
          </w:p>
        </w:tc>
        <w:tc>
          <w:tcPr>
            <w:tcW w:w="1440" w:type="dxa"/>
          </w:tcPr>
          <w:p w14:paraId="216C9CC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56.01</w:t>
            </w:r>
          </w:p>
        </w:tc>
        <w:tc>
          <w:tcPr>
            <w:tcW w:w="1350" w:type="dxa"/>
          </w:tcPr>
          <w:p w14:paraId="5EC869C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65.8</w:t>
            </w:r>
          </w:p>
        </w:tc>
        <w:tc>
          <w:tcPr>
            <w:tcW w:w="1530" w:type="dxa"/>
          </w:tcPr>
          <w:p w14:paraId="498E89B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82.18</w:t>
            </w:r>
          </w:p>
        </w:tc>
        <w:tc>
          <w:tcPr>
            <w:tcW w:w="1286" w:type="dxa"/>
          </w:tcPr>
          <w:p w14:paraId="7C46724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110.88</w:t>
            </w:r>
          </w:p>
        </w:tc>
      </w:tr>
      <w:tr w:rsidR="001546AB" w:rsidRPr="00BF0615" w14:paraId="130A6AD3" w14:textId="77777777" w:rsidTr="001546AB">
        <w:tc>
          <w:tcPr>
            <w:cnfStyle w:val="001000000000" w:firstRow="0" w:lastRow="0" w:firstColumn="1" w:lastColumn="0" w:oddVBand="0" w:evenVBand="0" w:oddHBand="0" w:evenHBand="0" w:firstRowFirstColumn="0" w:firstRowLastColumn="0" w:lastRowFirstColumn="0" w:lastRowLastColumn="0"/>
            <w:tcW w:w="5508" w:type="dxa"/>
          </w:tcPr>
          <w:p w14:paraId="09495008"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Sri Lanka Land Reclamation and Development Corporation (LLRDC) </w:t>
            </w:r>
          </w:p>
        </w:tc>
        <w:tc>
          <w:tcPr>
            <w:tcW w:w="1530" w:type="dxa"/>
          </w:tcPr>
          <w:p w14:paraId="5C8FFACD" w14:textId="77777777" w:rsidR="001546AB" w:rsidRPr="00BF0615" w:rsidRDefault="00FB2C62"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w:t>
            </w:r>
          </w:p>
        </w:tc>
        <w:tc>
          <w:tcPr>
            <w:tcW w:w="1530" w:type="dxa"/>
          </w:tcPr>
          <w:p w14:paraId="1A9577A5" w14:textId="77777777" w:rsidR="001546AB" w:rsidRPr="00BF0615" w:rsidRDefault="00FB2C62"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w:t>
            </w:r>
          </w:p>
        </w:tc>
        <w:tc>
          <w:tcPr>
            <w:tcW w:w="1440" w:type="dxa"/>
          </w:tcPr>
          <w:p w14:paraId="731BC15E" w14:textId="77777777" w:rsidR="001546AB" w:rsidRPr="00BF0615" w:rsidRDefault="00FB2C62"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w:t>
            </w:r>
          </w:p>
        </w:tc>
        <w:tc>
          <w:tcPr>
            <w:tcW w:w="1350" w:type="dxa"/>
          </w:tcPr>
          <w:p w14:paraId="0AD6177B" w14:textId="77777777" w:rsidR="001546AB" w:rsidRPr="00BF0615" w:rsidRDefault="00FB2C62"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w:t>
            </w:r>
          </w:p>
        </w:tc>
        <w:tc>
          <w:tcPr>
            <w:tcW w:w="1530" w:type="dxa"/>
          </w:tcPr>
          <w:p w14:paraId="524F858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115.29</w:t>
            </w:r>
          </w:p>
        </w:tc>
        <w:tc>
          <w:tcPr>
            <w:tcW w:w="1286" w:type="dxa"/>
          </w:tcPr>
          <w:p w14:paraId="4FC35115" w14:textId="77777777" w:rsidR="001546AB" w:rsidRPr="00BF0615" w:rsidRDefault="00FB2C62"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w:t>
            </w:r>
          </w:p>
        </w:tc>
      </w:tr>
    </w:tbl>
    <w:p w14:paraId="11B0CC1D" w14:textId="77777777" w:rsidR="001546AB" w:rsidRPr="00BF0615" w:rsidRDefault="001546AB" w:rsidP="001546AB"/>
    <w:p w14:paraId="4693357F" w14:textId="77777777" w:rsidR="003E34CC" w:rsidRPr="00BF0615" w:rsidRDefault="003E34CC" w:rsidP="0079718D">
      <w:pPr>
        <w:pStyle w:val="Caption"/>
        <w:rPr>
          <w:sz w:val="24"/>
          <w:szCs w:val="24"/>
        </w:rPr>
        <w:sectPr w:rsidR="003E34CC" w:rsidRPr="00BF0615" w:rsidSect="0079718D">
          <w:pgSz w:w="16838" w:h="11906" w:orient="landscape"/>
          <w:pgMar w:top="1440" w:right="1440" w:bottom="1440" w:left="1440" w:header="720" w:footer="720" w:gutter="0"/>
          <w:cols w:space="720"/>
          <w:docGrid w:linePitch="360"/>
        </w:sectPr>
      </w:pPr>
    </w:p>
    <w:p w14:paraId="1878357C" w14:textId="73F1A010" w:rsidR="0079718D" w:rsidRPr="00BF0615" w:rsidRDefault="003E34CC" w:rsidP="003E34CC">
      <w:pPr>
        <w:pStyle w:val="Caption"/>
        <w:rPr>
          <w:b w:val="0"/>
          <w:bCs w:val="0"/>
          <w:sz w:val="24"/>
          <w:szCs w:val="24"/>
        </w:rPr>
      </w:pPr>
      <w:bookmarkStart w:id="59" w:name="_Toc500934705"/>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11</w:t>
      </w:r>
      <w:r w:rsidRPr="00BF0615">
        <w:rPr>
          <w:sz w:val="24"/>
          <w:szCs w:val="24"/>
        </w:rPr>
        <w:fldChar w:fldCharType="end"/>
      </w:r>
      <w:r w:rsidRPr="00BF0615">
        <w:t xml:space="preserve">: </w:t>
      </w:r>
      <w:r w:rsidR="0079718D" w:rsidRPr="00BF0615">
        <w:rPr>
          <w:sz w:val="24"/>
          <w:szCs w:val="24"/>
        </w:rPr>
        <w:t xml:space="preserve"> </w:t>
      </w:r>
      <w:r w:rsidRPr="00BF0615">
        <w:rPr>
          <w:b w:val="0"/>
          <w:bCs w:val="0"/>
          <w:sz w:val="24"/>
          <w:szCs w:val="24"/>
        </w:rPr>
        <w:t>Total biodiversity expenditure in public sector</w:t>
      </w:r>
      <w:bookmarkEnd w:id="59"/>
    </w:p>
    <w:tbl>
      <w:tblPr>
        <w:tblStyle w:val="LightList-Accent1"/>
        <w:tblW w:w="0" w:type="auto"/>
        <w:tblLook w:val="04A0" w:firstRow="1" w:lastRow="0" w:firstColumn="1" w:lastColumn="0" w:noHBand="0" w:noVBand="1"/>
      </w:tblPr>
      <w:tblGrid>
        <w:gridCol w:w="5374"/>
        <w:gridCol w:w="1510"/>
        <w:gridCol w:w="1407"/>
        <w:gridCol w:w="1349"/>
        <w:gridCol w:w="1260"/>
        <w:gridCol w:w="1349"/>
        <w:gridCol w:w="1689"/>
      </w:tblGrid>
      <w:tr w:rsidR="001546AB" w:rsidRPr="00BF0615" w14:paraId="66889C90" w14:textId="77777777" w:rsidTr="00154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vMerge w:val="restart"/>
          </w:tcPr>
          <w:p w14:paraId="56A8A28C" w14:textId="77777777" w:rsidR="001546AB" w:rsidRPr="00BF0615" w:rsidRDefault="001546AB" w:rsidP="005C1C3C">
            <w:pPr>
              <w:rPr>
                <w:sz w:val="20"/>
                <w:szCs w:val="20"/>
                <w:lang w:val="en-GB"/>
              </w:rPr>
            </w:pPr>
            <w:r w:rsidRPr="00BF0615">
              <w:rPr>
                <w:sz w:val="20"/>
                <w:szCs w:val="20"/>
                <w:lang w:val="en-GB"/>
              </w:rPr>
              <w:t xml:space="preserve">Organization </w:t>
            </w:r>
          </w:p>
        </w:tc>
        <w:tc>
          <w:tcPr>
            <w:tcW w:w="8569" w:type="dxa"/>
            <w:gridSpan w:val="6"/>
          </w:tcPr>
          <w:p w14:paraId="1E70C029" w14:textId="77777777" w:rsidR="001546AB" w:rsidRPr="00BF0615" w:rsidRDefault="001546AB" w:rsidP="005C1C3C">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Total attributed biodiversity expenditure (Rs.Mn)</w:t>
            </w:r>
          </w:p>
        </w:tc>
      </w:tr>
      <w:tr w:rsidR="001546AB" w:rsidRPr="00BF0615" w14:paraId="78DC04D8"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vMerge/>
            <w:tcBorders>
              <w:bottom w:val="nil"/>
            </w:tcBorders>
          </w:tcPr>
          <w:p w14:paraId="21EB3EF2" w14:textId="77777777" w:rsidR="001546AB" w:rsidRPr="00BF0615" w:rsidRDefault="001546AB" w:rsidP="005C1C3C">
            <w:pPr>
              <w:rPr>
                <w:sz w:val="20"/>
                <w:szCs w:val="20"/>
                <w:lang w:val="en-GB"/>
              </w:rPr>
            </w:pPr>
          </w:p>
        </w:tc>
        <w:tc>
          <w:tcPr>
            <w:tcW w:w="1511" w:type="dxa"/>
            <w:tcBorders>
              <w:bottom w:val="nil"/>
            </w:tcBorders>
          </w:tcPr>
          <w:p w14:paraId="58DA7C57"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2010</w:t>
            </w:r>
          </w:p>
        </w:tc>
        <w:tc>
          <w:tcPr>
            <w:tcW w:w="1408" w:type="dxa"/>
            <w:tcBorders>
              <w:bottom w:val="nil"/>
            </w:tcBorders>
          </w:tcPr>
          <w:p w14:paraId="50E0F8C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2011</w:t>
            </w:r>
          </w:p>
        </w:tc>
        <w:tc>
          <w:tcPr>
            <w:tcW w:w="1350" w:type="dxa"/>
            <w:tcBorders>
              <w:bottom w:val="nil"/>
            </w:tcBorders>
          </w:tcPr>
          <w:p w14:paraId="61B609EB"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2012</w:t>
            </w:r>
          </w:p>
        </w:tc>
        <w:tc>
          <w:tcPr>
            <w:tcW w:w="1260" w:type="dxa"/>
            <w:tcBorders>
              <w:bottom w:val="nil"/>
            </w:tcBorders>
          </w:tcPr>
          <w:p w14:paraId="1FA76BB8"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2013</w:t>
            </w:r>
          </w:p>
        </w:tc>
        <w:tc>
          <w:tcPr>
            <w:tcW w:w="1350" w:type="dxa"/>
            <w:tcBorders>
              <w:bottom w:val="nil"/>
            </w:tcBorders>
          </w:tcPr>
          <w:p w14:paraId="74DC222B"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2014</w:t>
            </w:r>
          </w:p>
        </w:tc>
        <w:tc>
          <w:tcPr>
            <w:tcW w:w="1690" w:type="dxa"/>
            <w:tcBorders>
              <w:bottom w:val="nil"/>
            </w:tcBorders>
          </w:tcPr>
          <w:p w14:paraId="3C17D1E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2015</w:t>
            </w:r>
          </w:p>
        </w:tc>
      </w:tr>
      <w:tr w:rsidR="001546AB" w:rsidRPr="00BF0615" w14:paraId="07EF6F4D" w14:textId="77777777" w:rsidTr="00FB2C62">
        <w:tc>
          <w:tcPr>
            <w:cnfStyle w:val="001000000000" w:firstRow="0" w:lastRow="0" w:firstColumn="1" w:lastColumn="0" w:oddVBand="0" w:evenVBand="0" w:oddHBand="0" w:evenHBand="0" w:firstRowFirstColumn="0" w:firstRowLastColumn="0" w:lastRowFirstColumn="0" w:lastRowLastColumn="0"/>
            <w:tcW w:w="13948" w:type="dxa"/>
            <w:gridSpan w:val="7"/>
            <w:tcBorders>
              <w:top w:val="nil"/>
              <w:bottom w:val="nil"/>
            </w:tcBorders>
            <w:shd w:val="pct20" w:color="auto" w:fill="auto"/>
          </w:tcPr>
          <w:p w14:paraId="2BB2DDB0" w14:textId="77777777" w:rsidR="001546AB" w:rsidRPr="00BF0615" w:rsidRDefault="001546AB" w:rsidP="005C1C3C">
            <w:pPr>
              <w:ind w:left="720"/>
              <w:rPr>
                <w:b w:val="0"/>
                <w:bCs w:val="0"/>
                <w:sz w:val="20"/>
                <w:szCs w:val="20"/>
                <w:lang w:val="en-GB"/>
              </w:rPr>
            </w:pPr>
            <w:r w:rsidRPr="00BF0615">
              <w:rPr>
                <w:sz w:val="20"/>
                <w:szCs w:val="20"/>
                <w:lang w:val="en-GB"/>
              </w:rPr>
              <w:t>Core Biodiversity Agencies (CBA)</w:t>
            </w:r>
          </w:p>
        </w:tc>
      </w:tr>
      <w:tr w:rsidR="001546AB" w:rsidRPr="00BF0615" w14:paraId="53DC6803"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Borders>
              <w:top w:val="nil"/>
            </w:tcBorders>
          </w:tcPr>
          <w:p w14:paraId="078D7F98" w14:textId="77777777" w:rsidR="001546AB" w:rsidRPr="00BF0615" w:rsidRDefault="001546AB" w:rsidP="005C1C3C">
            <w:pPr>
              <w:rPr>
                <w:b w:val="0"/>
                <w:bCs w:val="0"/>
                <w:sz w:val="20"/>
                <w:szCs w:val="20"/>
                <w:lang w:val="en-GB"/>
              </w:rPr>
            </w:pPr>
            <w:r w:rsidRPr="00BF0615">
              <w:rPr>
                <w:b w:val="0"/>
                <w:bCs w:val="0"/>
                <w:sz w:val="20"/>
                <w:szCs w:val="20"/>
                <w:lang w:val="en-GB"/>
              </w:rPr>
              <w:t>Forest Department (FD)</w:t>
            </w:r>
          </w:p>
        </w:tc>
        <w:tc>
          <w:tcPr>
            <w:tcW w:w="1511" w:type="dxa"/>
            <w:tcBorders>
              <w:top w:val="nil"/>
            </w:tcBorders>
          </w:tcPr>
          <w:p w14:paraId="5A649A8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1,001.85</w:t>
            </w:r>
          </w:p>
        </w:tc>
        <w:tc>
          <w:tcPr>
            <w:tcW w:w="1408" w:type="dxa"/>
            <w:tcBorders>
              <w:top w:val="nil"/>
            </w:tcBorders>
          </w:tcPr>
          <w:p w14:paraId="6089CCC4"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1,174.84</w:t>
            </w:r>
          </w:p>
        </w:tc>
        <w:tc>
          <w:tcPr>
            <w:tcW w:w="1350" w:type="dxa"/>
            <w:tcBorders>
              <w:top w:val="nil"/>
            </w:tcBorders>
          </w:tcPr>
          <w:p w14:paraId="2181683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1,189.33</w:t>
            </w:r>
          </w:p>
        </w:tc>
        <w:tc>
          <w:tcPr>
            <w:tcW w:w="1260" w:type="dxa"/>
            <w:tcBorders>
              <w:top w:val="nil"/>
            </w:tcBorders>
          </w:tcPr>
          <w:p w14:paraId="7C88378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1,292.04</w:t>
            </w:r>
          </w:p>
        </w:tc>
        <w:tc>
          <w:tcPr>
            <w:tcW w:w="1350" w:type="dxa"/>
            <w:tcBorders>
              <w:top w:val="nil"/>
            </w:tcBorders>
          </w:tcPr>
          <w:p w14:paraId="10C8558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1,632.60</w:t>
            </w:r>
          </w:p>
        </w:tc>
        <w:tc>
          <w:tcPr>
            <w:tcW w:w="1690" w:type="dxa"/>
            <w:tcBorders>
              <w:top w:val="nil"/>
            </w:tcBorders>
          </w:tcPr>
          <w:p w14:paraId="7085B0C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2,032.02</w:t>
            </w:r>
          </w:p>
        </w:tc>
      </w:tr>
      <w:tr w:rsidR="001546AB" w:rsidRPr="00BF0615" w14:paraId="501D25B3"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498F1621" w14:textId="77777777" w:rsidR="001546AB" w:rsidRPr="00BF0615" w:rsidRDefault="001546AB" w:rsidP="005C1C3C">
            <w:pPr>
              <w:rPr>
                <w:b w:val="0"/>
                <w:bCs w:val="0"/>
                <w:sz w:val="20"/>
                <w:szCs w:val="20"/>
                <w:lang w:val="en-GB"/>
              </w:rPr>
            </w:pPr>
            <w:r w:rsidRPr="00BF0615">
              <w:rPr>
                <w:b w:val="0"/>
                <w:bCs w:val="0"/>
                <w:sz w:val="20"/>
                <w:szCs w:val="20"/>
                <w:lang w:val="en-GB"/>
              </w:rPr>
              <w:t>Department of Wildlife Conservation (DWC)</w:t>
            </w:r>
          </w:p>
        </w:tc>
        <w:tc>
          <w:tcPr>
            <w:tcW w:w="1511" w:type="dxa"/>
          </w:tcPr>
          <w:p w14:paraId="1150BE11"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951.70</w:t>
            </w:r>
          </w:p>
        </w:tc>
        <w:tc>
          <w:tcPr>
            <w:tcW w:w="1408" w:type="dxa"/>
          </w:tcPr>
          <w:p w14:paraId="61984FF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831.45</w:t>
            </w:r>
          </w:p>
        </w:tc>
        <w:tc>
          <w:tcPr>
            <w:tcW w:w="1350" w:type="dxa"/>
          </w:tcPr>
          <w:p w14:paraId="2B41977F"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904.84</w:t>
            </w:r>
          </w:p>
        </w:tc>
        <w:tc>
          <w:tcPr>
            <w:tcW w:w="1260" w:type="dxa"/>
          </w:tcPr>
          <w:p w14:paraId="0E5D9CE9"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996.86</w:t>
            </w:r>
          </w:p>
        </w:tc>
        <w:tc>
          <w:tcPr>
            <w:tcW w:w="1350" w:type="dxa"/>
          </w:tcPr>
          <w:p w14:paraId="38594BD8"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1,243.56</w:t>
            </w:r>
          </w:p>
        </w:tc>
        <w:tc>
          <w:tcPr>
            <w:tcW w:w="1690" w:type="dxa"/>
          </w:tcPr>
          <w:p w14:paraId="54BF75F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1,543.23</w:t>
            </w:r>
          </w:p>
        </w:tc>
      </w:tr>
      <w:tr w:rsidR="001546AB" w:rsidRPr="00BF0615" w14:paraId="59E987BB"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093C1ADF" w14:textId="77777777" w:rsidR="001546AB" w:rsidRPr="00BF0615" w:rsidRDefault="001546AB" w:rsidP="005C1C3C">
            <w:pPr>
              <w:rPr>
                <w:b w:val="0"/>
                <w:bCs w:val="0"/>
                <w:sz w:val="20"/>
                <w:szCs w:val="20"/>
                <w:lang w:val="en-GB"/>
              </w:rPr>
            </w:pPr>
            <w:r w:rsidRPr="00BF0615">
              <w:rPr>
                <w:b w:val="0"/>
                <w:bCs w:val="0"/>
                <w:sz w:val="20"/>
                <w:szCs w:val="20"/>
                <w:lang w:val="en-GB"/>
              </w:rPr>
              <w:t>Department of National Zoological Gardens (DNZG)</w:t>
            </w:r>
          </w:p>
        </w:tc>
        <w:tc>
          <w:tcPr>
            <w:tcW w:w="1511" w:type="dxa"/>
          </w:tcPr>
          <w:p w14:paraId="61DFA47E"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371.19</w:t>
            </w:r>
          </w:p>
        </w:tc>
        <w:tc>
          <w:tcPr>
            <w:tcW w:w="1408" w:type="dxa"/>
          </w:tcPr>
          <w:p w14:paraId="5BB65A8D"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404.21</w:t>
            </w:r>
          </w:p>
        </w:tc>
        <w:tc>
          <w:tcPr>
            <w:tcW w:w="1350" w:type="dxa"/>
          </w:tcPr>
          <w:p w14:paraId="7DBCB8D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485.78</w:t>
            </w:r>
          </w:p>
        </w:tc>
        <w:tc>
          <w:tcPr>
            <w:tcW w:w="1260" w:type="dxa"/>
          </w:tcPr>
          <w:p w14:paraId="4C0B5C2E"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632.73</w:t>
            </w:r>
          </w:p>
        </w:tc>
        <w:tc>
          <w:tcPr>
            <w:tcW w:w="1350" w:type="dxa"/>
          </w:tcPr>
          <w:p w14:paraId="6ADC2F58"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383.31</w:t>
            </w:r>
          </w:p>
        </w:tc>
        <w:tc>
          <w:tcPr>
            <w:tcW w:w="1690" w:type="dxa"/>
          </w:tcPr>
          <w:p w14:paraId="1C112C9F"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863.23</w:t>
            </w:r>
          </w:p>
        </w:tc>
      </w:tr>
      <w:tr w:rsidR="001546AB" w:rsidRPr="00BF0615" w14:paraId="0202E491"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6F090512" w14:textId="77777777" w:rsidR="001546AB" w:rsidRPr="00BF0615" w:rsidRDefault="001546AB" w:rsidP="005C1C3C">
            <w:pPr>
              <w:rPr>
                <w:b w:val="0"/>
                <w:bCs w:val="0"/>
                <w:sz w:val="20"/>
                <w:szCs w:val="20"/>
                <w:lang w:val="en-GB"/>
              </w:rPr>
            </w:pPr>
            <w:r w:rsidRPr="00BF0615">
              <w:rPr>
                <w:b w:val="0"/>
                <w:bCs w:val="0"/>
                <w:sz w:val="20"/>
                <w:szCs w:val="20"/>
                <w:lang w:val="en-GB"/>
              </w:rPr>
              <w:t>Department of National Botanical Gardens (DNBG)</w:t>
            </w:r>
          </w:p>
        </w:tc>
        <w:tc>
          <w:tcPr>
            <w:tcW w:w="1511" w:type="dxa"/>
          </w:tcPr>
          <w:p w14:paraId="48147235"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298.62</w:t>
            </w:r>
          </w:p>
        </w:tc>
        <w:tc>
          <w:tcPr>
            <w:tcW w:w="1408" w:type="dxa"/>
          </w:tcPr>
          <w:p w14:paraId="536E4008"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354.13</w:t>
            </w:r>
          </w:p>
        </w:tc>
        <w:tc>
          <w:tcPr>
            <w:tcW w:w="1350" w:type="dxa"/>
          </w:tcPr>
          <w:p w14:paraId="479B5882"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295.67</w:t>
            </w:r>
          </w:p>
        </w:tc>
        <w:tc>
          <w:tcPr>
            <w:tcW w:w="1260" w:type="dxa"/>
          </w:tcPr>
          <w:p w14:paraId="2D9F58C1"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523.50</w:t>
            </w:r>
          </w:p>
        </w:tc>
        <w:tc>
          <w:tcPr>
            <w:tcW w:w="1350" w:type="dxa"/>
          </w:tcPr>
          <w:p w14:paraId="551CC2AC"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themeColor="text1"/>
                <w:sz w:val="20"/>
                <w:szCs w:val="20"/>
                <w:lang w:val="en-GB"/>
              </w:rPr>
              <w:t>656.01</w:t>
            </w:r>
          </w:p>
        </w:tc>
        <w:tc>
          <w:tcPr>
            <w:tcW w:w="1690" w:type="dxa"/>
          </w:tcPr>
          <w:p w14:paraId="4B65232A"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682.01</w:t>
            </w:r>
          </w:p>
        </w:tc>
      </w:tr>
      <w:tr w:rsidR="001546AB" w:rsidRPr="00BF0615" w14:paraId="3AE3D373"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Borders>
              <w:bottom w:val="nil"/>
            </w:tcBorders>
          </w:tcPr>
          <w:p w14:paraId="44074E24" w14:textId="77777777" w:rsidR="001546AB" w:rsidRPr="00BF0615" w:rsidRDefault="007D189E" w:rsidP="007D189E">
            <w:pPr>
              <w:jc w:val="right"/>
              <w:rPr>
                <w:sz w:val="20"/>
                <w:szCs w:val="20"/>
                <w:lang w:val="en-GB"/>
              </w:rPr>
            </w:pPr>
            <w:r w:rsidRPr="00BF0615">
              <w:rPr>
                <w:sz w:val="20"/>
                <w:szCs w:val="20"/>
                <w:lang w:val="en-GB"/>
              </w:rPr>
              <w:t>Subtotal for CBAs</w:t>
            </w:r>
          </w:p>
        </w:tc>
        <w:tc>
          <w:tcPr>
            <w:tcW w:w="1511" w:type="dxa"/>
            <w:tcBorders>
              <w:bottom w:val="nil"/>
            </w:tcBorders>
          </w:tcPr>
          <w:p w14:paraId="674D8F26" w14:textId="77777777" w:rsidR="001546AB" w:rsidRPr="00BF0615" w:rsidRDefault="001546AB" w:rsidP="00DD766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2,623.36</w:t>
            </w:r>
            <w:r w:rsidR="00D71847" w:rsidRPr="00BF0615">
              <w:rPr>
                <w:rFonts w:ascii="Calibri" w:hAnsi="Calibri" w:cs="Calibri"/>
                <w:b/>
                <w:bCs/>
                <w:color w:val="000000" w:themeColor="text1"/>
                <w:sz w:val="20"/>
                <w:szCs w:val="20"/>
                <w:lang w:val="en-GB"/>
              </w:rPr>
              <w:t xml:space="preserve"> </w:t>
            </w:r>
          </w:p>
        </w:tc>
        <w:tc>
          <w:tcPr>
            <w:tcW w:w="1408" w:type="dxa"/>
            <w:tcBorders>
              <w:bottom w:val="nil"/>
            </w:tcBorders>
          </w:tcPr>
          <w:p w14:paraId="25798E02" w14:textId="77777777" w:rsidR="001546AB" w:rsidRPr="00BF0615" w:rsidRDefault="001546AB" w:rsidP="001546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2,764.63</w:t>
            </w:r>
          </w:p>
        </w:tc>
        <w:tc>
          <w:tcPr>
            <w:tcW w:w="1350" w:type="dxa"/>
            <w:tcBorders>
              <w:bottom w:val="nil"/>
            </w:tcBorders>
          </w:tcPr>
          <w:p w14:paraId="4349971A" w14:textId="77777777" w:rsidR="001546AB" w:rsidRPr="00BF0615" w:rsidRDefault="001546AB" w:rsidP="001546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2,875.62</w:t>
            </w:r>
          </w:p>
        </w:tc>
        <w:tc>
          <w:tcPr>
            <w:tcW w:w="1260" w:type="dxa"/>
            <w:tcBorders>
              <w:bottom w:val="nil"/>
            </w:tcBorders>
          </w:tcPr>
          <w:p w14:paraId="79369902" w14:textId="77777777" w:rsidR="001546AB" w:rsidRPr="00BF0615" w:rsidRDefault="001546AB" w:rsidP="001546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3,445.13</w:t>
            </w:r>
          </w:p>
        </w:tc>
        <w:tc>
          <w:tcPr>
            <w:tcW w:w="1350" w:type="dxa"/>
            <w:tcBorders>
              <w:bottom w:val="nil"/>
            </w:tcBorders>
          </w:tcPr>
          <w:p w14:paraId="3E98D664" w14:textId="77777777" w:rsidR="001546AB" w:rsidRPr="00BF0615" w:rsidRDefault="001546AB" w:rsidP="001546A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3,915.48</w:t>
            </w:r>
          </w:p>
        </w:tc>
        <w:tc>
          <w:tcPr>
            <w:tcW w:w="1690" w:type="dxa"/>
            <w:tcBorders>
              <w:bottom w:val="nil"/>
            </w:tcBorders>
          </w:tcPr>
          <w:p w14:paraId="08658D21" w14:textId="77777777" w:rsidR="001546AB" w:rsidRPr="00BF0615" w:rsidRDefault="001546AB" w:rsidP="004743B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5,120.49</w:t>
            </w:r>
            <w:r w:rsidR="00DD7661" w:rsidRPr="00BF0615">
              <w:rPr>
                <w:rFonts w:ascii="Calibri" w:hAnsi="Calibri" w:cs="Calibri"/>
                <w:b/>
                <w:bCs/>
                <w:color w:val="000000" w:themeColor="text1"/>
                <w:sz w:val="20"/>
                <w:szCs w:val="20"/>
                <w:lang w:val="en-GB"/>
              </w:rPr>
              <w:t xml:space="preserve"> (71.</w:t>
            </w:r>
            <w:r w:rsidR="004743BC" w:rsidRPr="00BF0615">
              <w:rPr>
                <w:rFonts w:ascii="Calibri" w:hAnsi="Calibri" w:cs="Calibri"/>
                <w:b/>
                <w:bCs/>
                <w:color w:val="000000" w:themeColor="text1"/>
                <w:sz w:val="20"/>
                <w:szCs w:val="20"/>
                <w:lang w:val="en-GB"/>
              </w:rPr>
              <w:t>7</w:t>
            </w:r>
            <w:r w:rsidR="00DD7661" w:rsidRPr="00BF0615">
              <w:rPr>
                <w:rFonts w:ascii="Calibri" w:hAnsi="Calibri" w:cs="Calibri"/>
                <w:b/>
                <w:bCs/>
                <w:color w:val="000000" w:themeColor="text1"/>
                <w:sz w:val="20"/>
                <w:szCs w:val="20"/>
                <w:lang w:val="en-GB"/>
              </w:rPr>
              <w:t>%)</w:t>
            </w:r>
          </w:p>
        </w:tc>
      </w:tr>
      <w:tr w:rsidR="001546AB" w:rsidRPr="00BF0615" w14:paraId="49564561" w14:textId="77777777" w:rsidTr="00FB2C62">
        <w:tc>
          <w:tcPr>
            <w:cnfStyle w:val="001000000000" w:firstRow="0" w:lastRow="0" w:firstColumn="1" w:lastColumn="0" w:oddVBand="0" w:evenVBand="0" w:oddHBand="0" w:evenHBand="0" w:firstRowFirstColumn="0" w:firstRowLastColumn="0" w:lastRowFirstColumn="0" w:lastRowLastColumn="0"/>
            <w:tcW w:w="13948" w:type="dxa"/>
            <w:gridSpan w:val="7"/>
            <w:tcBorders>
              <w:top w:val="nil"/>
              <w:bottom w:val="nil"/>
            </w:tcBorders>
            <w:shd w:val="pct20" w:color="auto" w:fill="auto"/>
          </w:tcPr>
          <w:p w14:paraId="5133BFEA" w14:textId="77777777" w:rsidR="001546AB" w:rsidRPr="00BF0615" w:rsidRDefault="001546AB" w:rsidP="005C1C3C">
            <w:pPr>
              <w:ind w:left="720"/>
              <w:rPr>
                <w:sz w:val="20"/>
                <w:szCs w:val="20"/>
                <w:lang w:val="en-GB"/>
              </w:rPr>
            </w:pPr>
            <w:r w:rsidRPr="00BF0615">
              <w:rPr>
                <w:sz w:val="20"/>
                <w:szCs w:val="20"/>
                <w:lang w:val="en-GB"/>
              </w:rPr>
              <w:t>Dedicated Biodiversity Units (DBU)</w:t>
            </w:r>
          </w:p>
        </w:tc>
      </w:tr>
      <w:tr w:rsidR="001546AB" w:rsidRPr="00BF0615" w14:paraId="757062D0"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Borders>
              <w:top w:val="nil"/>
            </w:tcBorders>
          </w:tcPr>
          <w:p w14:paraId="0DB07E1F" w14:textId="77777777" w:rsidR="001546AB" w:rsidRPr="00BF0615" w:rsidRDefault="001546AB" w:rsidP="007D189E">
            <w:pPr>
              <w:rPr>
                <w:b w:val="0"/>
                <w:bCs w:val="0"/>
                <w:sz w:val="20"/>
                <w:szCs w:val="20"/>
                <w:lang w:val="en-GB"/>
              </w:rPr>
            </w:pPr>
            <w:r w:rsidRPr="00BF0615">
              <w:rPr>
                <w:b w:val="0"/>
                <w:bCs w:val="0"/>
                <w:sz w:val="20"/>
                <w:szCs w:val="20"/>
                <w:lang w:val="en-GB"/>
              </w:rPr>
              <w:t xml:space="preserve">Biodiversity </w:t>
            </w:r>
            <w:r w:rsidR="007D189E" w:rsidRPr="00BF0615">
              <w:rPr>
                <w:b w:val="0"/>
                <w:bCs w:val="0"/>
                <w:sz w:val="20"/>
                <w:szCs w:val="20"/>
                <w:lang w:val="en-GB"/>
              </w:rPr>
              <w:t xml:space="preserve">and Forest Resources Division </w:t>
            </w:r>
            <w:r w:rsidRPr="00BF0615">
              <w:rPr>
                <w:b w:val="0"/>
                <w:bCs w:val="0"/>
                <w:sz w:val="20"/>
                <w:szCs w:val="20"/>
                <w:lang w:val="en-GB"/>
              </w:rPr>
              <w:t>(BDS</w:t>
            </w:r>
            <w:r w:rsidR="007D189E" w:rsidRPr="00BF0615">
              <w:rPr>
                <w:b w:val="0"/>
                <w:bCs w:val="0"/>
                <w:sz w:val="20"/>
                <w:szCs w:val="20"/>
                <w:lang w:val="en-GB"/>
              </w:rPr>
              <w:t xml:space="preserve"> &amp; FRD</w:t>
            </w:r>
            <w:r w:rsidRPr="00BF0615">
              <w:rPr>
                <w:b w:val="0"/>
                <w:bCs w:val="0"/>
                <w:sz w:val="20"/>
                <w:szCs w:val="20"/>
                <w:lang w:val="en-GB"/>
              </w:rPr>
              <w:t>)</w:t>
            </w:r>
          </w:p>
        </w:tc>
        <w:tc>
          <w:tcPr>
            <w:tcW w:w="1511" w:type="dxa"/>
            <w:tcBorders>
              <w:top w:val="nil"/>
            </w:tcBorders>
          </w:tcPr>
          <w:p w14:paraId="46E3239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 xml:space="preserve">49.28                                 </w:t>
            </w:r>
          </w:p>
        </w:tc>
        <w:tc>
          <w:tcPr>
            <w:tcW w:w="1408" w:type="dxa"/>
            <w:tcBorders>
              <w:top w:val="nil"/>
            </w:tcBorders>
          </w:tcPr>
          <w:p w14:paraId="12D9E1EE"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 xml:space="preserve">66.12                          </w:t>
            </w:r>
          </w:p>
        </w:tc>
        <w:tc>
          <w:tcPr>
            <w:tcW w:w="1350" w:type="dxa"/>
            <w:tcBorders>
              <w:top w:val="nil"/>
            </w:tcBorders>
          </w:tcPr>
          <w:p w14:paraId="4BBD1B29"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72.67</w:t>
            </w:r>
          </w:p>
        </w:tc>
        <w:tc>
          <w:tcPr>
            <w:tcW w:w="1260" w:type="dxa"/>
            <w:tcBorders>
              <w:top w:val="nil"/>
            </w:tcBorders>
          </w:tcPr>
          <w:p w14:paraId="30C7DA79"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222.06</w:t>
            </w:r>
          </w:p>
        </w:tc>
        <w:tc>
          <w:tcPr>
            <w:tcW w:w="1350" w:type="dxa"/>
            <w:tcBorders>
              <w:top w:val="nil"/>
            </w:tcBorders>
          </w:tcPr>
          <w:p w14:paraId="7E1520FB"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344.23</w:t>
            </w:r>
          </w:p>
        </w:tc>
        <w:tc>
          <w:tcPr>
            <w:tcW w:w="1690" w:type="dxa"/>
            <w:tcBorders>
              <w:top w:val="nil"/>
            </w:tcBorders>
          </w:tcPr>
          <w:p w14:paraId="0B9F32E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398.76</w:t>
            </w:r>
          </w:p>
        </w:tc>
      </w:tr>
      <w:tr w:rsidR="001546AB" w:rsidRPr="00BF0615" w14:paraId="5A8BEC8C"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738BCDC8" w14:textId="77777777" w:rsidR="001546AB" w:rsidRPr="00BF0615" w:rsidRDefault="001546AB" w:rsidP="005C1C3C">
            <w:pPr>
              <w:rPr>
                <w:b w:val="0"/>
                <w:bCs w:val="0"/>
                <w:sz w:val="20"/>
                <w:szCs w:val="20"/>
                <w:lang w:val="en-GB"/>
              </w:rPr>
            </w:pPr>
            <w:r w:rsidRPr="00BF0615">
              <w:rPr>
                <w:b w:val="0"/>
                <w:bCs w:val="0"/>
                <w:sz w:val="20"/>
                <w:szCs w:val="20"/>
                <w:lang w:val="en-GB"/>
              </w:rPr>
              <w:t>Plant Genetic Resource Center(PGRC)</w:t>
            </w:r>
          </w:p>
        </w:tc>
        <w:tc>
          <w:tcPr>
            <w:tcW w:w="1511" w:type="dxa"/>
          </w:tcPr>
          <w:p w14:paraId="55625430"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11.38</w:t>
            </w:r>
          </w:p>
        </w:tc>
        <w:tc>
          <w:tcPr>
            <w:tcW w:w="1408" w:type="dxa"/>
          </w:tcPr>
          <w:p w14:paraId="384489E2"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12.86</w:t>
            </w:r>
          </w:p>
        </w:tc>
        <w:tc>
          <w:tcPr>
            <w:tcW w:w="1350" w:type="dxa"/>
          </w:tcPr>
          <w:p w14:paraId="386A71C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13.01</w:t>
            </w:r>
          </w:p>
        </w:tc>
        <w:tc>
          <w:tcPr>
            <w:tcW w:w="1260" w:type="dxa"/>
          </w:tcPr>
          <w:p w14:paraId="669BAE7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15.39</w:t>
            </w:r>
          </w:p>
        </w:tc>
        <w:tc>
          <w:tcPr>
            <w:tcW w:w="1350" w:type="dxa"/>
          </w:tcPr>
          <w:p w14:paraId="7D81F162"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15.05</w:t>
            </w:r>
          </w:p>
        </w:tc>
        <w:tc>
          <w:tcPr>
            <w:tcW w:w="1690" w:type="dxa"/>
          </w:tcPr>
          <w:p w14:paraId="7D16461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21.37</w:t>
            </w:r>
          </w:p>
        </w:tc>
      </w:tr>
      <w:tr w:rsidR="001546AB" w:rsidRPr="00BF0615" w14:paraId="53F2CA74"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44FE8B01" w14:textId="77777777" w:rsidR="001546AB" w:rsidRPr="00BF0615" w:rsidRDefault="001546AB" w:rsidP="005C1C3C">
            <w:pPr>
              <w:rPr>
                <w:b w:val="0"/>
                <w:bCs w:val="0"/>
                <w:sz w:val="20"/>
                <w:szCs w:val="20"/>
                <w:lang w:val="en-GB"/>
              </w:rPr>
            </w:pPr>
            <w:r w:rsidRPr="00BF0615">
              <w:rPr>
                <w:b w:val="0"/>
                <w:bCs w:val="0"/>
                <w:sz w:val="20"/>
                <w:szCs w:val="20"/>
                <w:lang w:val="en-GB"/>
              </w:rPr>
              <w:t>National Plant Quarantine Service (NPQS)</w:t>
            </w:r>
          </w:p>
        </w:tc>
        <w:tc>
          <w:tcPr>
            <w:tcW w:w="1511" w:type="dxa"/>
          </w:tcPr>
          <w:p w14:paraId="74277E8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7.09</w:t>
            </w:r>
          </w:p>
        </w:tc>
        <w:tc>
          <w:tcPr>
            <w:tcW w:w="1408" w:type="dxa"/>
          </w:tcPr>
          <w:p w14:paraId="2A2DE0B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8.84</w:t>
            </w:r>
          </w:p>
        </w:tc>
        <w:tc>
          <w:tcPr>
            <w:tcW w:w="1350" w:type="dxa"/>
          </w:tcPr>
          <w:p w14:paraId="3D1317C3"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9.98</w:t>
            </w:r>
          </w:p>
        </w:tc>
        <w:tc>
          <w:tcPr>
            <w:tcW w:w="1260" w:type="dxa"/>
          </w:tcPr>
          <w:p w14:paraId="208365A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11.84</w:t>
            </w:r>
          </w:p>
        </w:tc>
        <w:tc>
          <w:tcPr>
            <w:tcW w:w="1350" w:type="dxa"/>
          </w:tcPr>
          <w:p w14:paraId="6BDFEBB8"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14.38</w:t>
            </w:r>
          </w:p>
        </w:tc>
        <w:tc>
          <w:tcPr>
            <w:tcW w:w="1690" w:type="dxa"/>
          </w:tcPr>
          <w:p w14:paraId="0862DE32"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rFonts w:ascii="Calibri" w:hAnsi="Calibri" w:cs="Calibri"/>
                <w:color w:val="000000"/>
                <w:sz w:val="20"/>
                <w:szCs w:val="20"/>
                <w:lang w:val="en-GB"/>
              </w:rPr>
              <w:t>14.61</w:t>
            </w:r>
          </w:p>
        </w:tc>
      </w:tr>
      <w:tr w:rsidR="001546AB" w:rsidRPr="00BF0615" w14:paraId="106999EE" w14:textId="77777777" w:rsidTr="00DD7661">
        <w:tc>
          <w:tcPr>
            <w:cnfStyle w:val="001000000000" w:firstRow="0" w:lastRow="0" w:firstColumn="1" w:lastColumn="0" w:oddVBand="0" w:evenVBand="0" w:oddHBand="0" w:evenHBand="0" w:firstRowFirstColumn="0" w:firstRowLastColumn="0" w:lastRowFirstColumn="0" w:lastRowLastColumn="0"/>
            <w:tcW w:w="5379" w:type="dxa"/>
            <w:tcBorders>
              <w:bottom w:val="nil"/>
            </w:tcBorders>
          </w:tcPr>
          <w:p w14:paraId="244D9703" w14:textId="77777777" w:rsidR="001546AB" w:rsidRPr="00BF0615" w:rsidRDefault="007D189E" w:rsidP="007D189E">
            <w:pPr>
              <w:jc w:val="right"/>
              <w:rPr>
                <w:sz w:val="20"/>
                <w:szCs w:val="20"/>
                <w:lang w:val="en-GB"/>
              </w:rPr>
            </w:pPr>
            <w:r w:rsidRPr="00BF0615">
              <w:rPr>
                <w:sz w:val="20"/>
                <w:szCs w:val="20"/>
                <w:lang w:val="en-GB"/>
              </w:rPr>
              <w:t>Subtotal for DBUs</w:t>
            </w:r>
          </w:p>
        </w:tc>
        <w:tc>
          <w:tcPr>
            <w:tcW w:w="1511" w:type="dxa"/>
            <w:tcBorders>
              <w:bottom w:val="nil"/>
            </w:tcBorders>
          </w:tcPr>
          <w:p w14:paraId="4FA723E2" w14:textId="77777777" w:rsidR="001546AB" w:rsidRPr="00BF0615" w:rsidRDefault="001546AB" w:rsidP="001546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67.75</w:t>
            </w:r>
          </w:p>
        </w:tc>
        <w:tc>
          <w:tcPr>
            <w:tcW w:w="1408" w:type="dxa"/>
            <w:tcBorders>
              <w:bottom w:val="nil"/>
            </w:tcBorders>
          </w:tcPr>
          <w:p w14:paraId="5A186E1D" w14:textId="77777777" w:rsidR="001546AB" w:rsidRPr="00BF0615" w:rsidRDefault="001546AB" w:rsidP="001546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87.82</w:t>
            </w:r>
          </w:p>
        </w:tc>
        <w:tc>
          <w:tcPr>
            <w:tcW w:w="1350" w:type="dxa"/>
            <w:tcBorders>
              <w:bottom w:val="nil"/>
            </w:tcBorders>
          </w:tcPr>
          <w:p w14:paraId="764546A4" w14:textId="77777777" w:rsidR="001546AB" w:rsidRPr="00BF0615" w:rsidRDefault="001546AB" w:rsidP="001546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95.66</w:t>
            </w:r>
          </w:p>
        </w:tc>
        <w:tc>
          <w:tcPr>
            <w:tcW w:w="1260" w:type="dxa"/>
            <w:tcBorders>
              <w:bottom w:val="nil"/>
            </w:tcBorders>
          </w:tcPr>
          <w:p w14:paraId="5AB4084C" w14:textId="77777777" w:rsidR="001546AB" w:rsidRPr="00BF0615" w:rsidRDefault="001546AB" w:rsidP="001546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249.29</w:t>
            </w:r>
          </w:p>
        </w:tc>
        <w:tc>
          <w:tcPr>
            <w:tcW w:w="1350" w:type="dxa"/>
            <w:tcBorders>
              <w:bottom w:val="nil"/>
            </w:tcBorders>
          </w:tcPr>
          <w:p w14:paraId="47AF3C3A" w14:textId="77777777" w:rsidR="001546AB" w:rsidRPr="00BF0615" w:rsidRDefault="001546AB" w:rsidP="001546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373.66</w:t>
            </w:r>
          </w:p>
        </w:tc>
        <w:tc>
          <w:tcPr>
            <w:tcW w:w="1690" w:type="dxa"/>
            <w:tcBorders>
              <w:bottom w:val="nil"/>
            </w:tcBorders>
          </w:tcPr>
          <w:p w14:paraId="28A65723" w14:textId="77777777" w:rsidR="001546AB" w:rsidRPr="00BF0615" w:rsidRDefault="001546AB" w:rsidP="001546A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434.74</w:t>
            </w:r>
            <w:r w:rsidR="00DD7661" w:rsidRPr="00BF0615">
              <w:rPr>
                <w:rFonts w:ascii="Calibri" w:hAnsi="Calibri" w:cs="Calibri"/>
                <w:b/>
                <w:bCs/>
                <w:color w:val="000000" w:themeColor="text1"/>
                <w:sz w:val="20"/>
                <w:szCs w:val="20"/>
                <w:lang w:val="en-GB"/>
              </w:rPr>
              <w:t xml:space="preserve"> (6.0%)</w:t>
            </w:r>
          </w:p>
        </w:tc>
      </w:tr>
      <w:tr w:rsidR="001546AB" w:rsidRPr="00BF0615" w14:paraId="2D42E6C3" w14:textId="77777777" w:rsidTr="00FB2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7"/>
            <w:tcBorders>
              <w:top w:val="nil"/>
              <w:bottom w:val="nil"/>
            </w:tcBorders>
            <w:shd w:val="pct20" w:color="auto" w:fill="auto"/>
          </w:tcPr>
          <w:p w14:paraId="3E430C7D" w14:textId="77777777" w:rsidR="001546AB" w:rsidRPr="00BF0615" w:rsidRDefault="001546AB" w:rsidP="005C1C3C">
            <w:pPr>
              <w:ind w:left="720"/>
              <w:rPr>
                <w:b w:val="0"/>
                <w:bCs w:val="0"/>
                <w:sz w:val="20"/>
                <w:szCs w:val="20"/>
                <w:lang w:val="en-GB"/>
              </w:rPr>
            </w:pPr>
            <w:r w:rsidRPr="00BF0615">
              <w:rPr>
                <w:sz w:val="20"/>
                <w:szCs w:val="20"/>
                <w:lang w:val="en-GB"/>
              </w:rPr>
              <w:t>Other Agencies with Biodiversity Expenditure</w:t>
            </w:r>
            <w:r w:rsidR="00FB2C62" w:rsidRPr="00BF0615">
              <w:rPr>
                <w:sz w:val="20"/>
                <w:szCs w:val="20"/>
                <w:lang w:val="en-GB"/>
              </w:rPr>
              <w:t xml:space="preserve"> (OABEs)</w:t>
            </w:r>
            <w:r w:rsidRPr="00BF0615">
              <w:rPr>
                <w:sz w:val="20"/>
                <w:szCs w:val="20"/>
                <w:lang w:val="en-GB"/>
              </w:rPr>
              <w:t xml:space="preserve"> </w:t>
            </w:r>
          </w:p>
        </w:tc>
      </w:tr>
      <w:tr w:rsidR="001546AB" w:rsidRPr="00BF0615" w14:paraId="7590D4A0" w14:textId="77777777" w:rsidTr="00DD7661">
        <w:tc>
          <w:tcPr>
            <w:cnfStyle w:val="001000000000" w:firstRow="0" w:lastRow="0" w:firstColumn="1" w:lastColumn="0" w:oddVBand="0" w:evenVBand="0" w:oddHBand="0" w:evenHBand="0" w:firstRowFirstColumn="0" w:firstRowLastColumn="0" w:lastRowFirstColumn="0" w:lastRowLastColumn="0"/>
            <w:tcW w:w="5379" w:type="dxa"/>
            <w:tcBorders>
              <w:top w:val="nil"/>
            </w:tcBorders>
          </w:tcPr>
          <w:p w14:paraId="7A9B8806" w14:textId="77777777" w:rsidR="001546AB" w:rsidRPr="00BF0615" w:rsidRDefault="001546AB" w:rsidP="005C1C3C">
            <w:pPr>
              <w:rPr>
                <w:b w:val="0"/>
                <w:bCs w:val="0"/>
                <w:sz w:val="20"/>
                <w:szCs w:val="20"/>
                <w:lang w:val="en-GB"/>
              </w:rPr>
            </w:pPr>
            <w:r w:rsidRPr="00BF0615">
              <w:rPr>
                <w:b w:val="0"/>
                <w:bCs w:val="0"/>
                <w:sz w:val="20"/>
                <w:szCs w:val="20"/>
                <w:lang w:val="en-GB"/>
              </w:rPr>
              <w:t>Other divisions of MMDE</w:t>
            </w:r>
          </w:p>
        </w:tc>
        <w:tc>
          <w:tcPr>
            <w:tcW w:w="1511" w:type="dxa"/>
            <w:tcBorders>
              <w:top w:val="nil"/>
            </w:tcBorders>
          </w:tcPr>
          <w:p w14:paraId="3BBE4F6E"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49.11</w:t>
            </w:r>
          </w:p>
        </w:tc>
        <w:tc>
          <w:tcPr>
            <w:tcW w:w="1408" w:type="dxa"/>
            <w:tcBorders>
              <w:top w:val="nil"/>
            </w:tcBorders>
          </w:tcPr>
          <w:p w14:paraId="0EFA158B"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62.35</w:t>
            </w:r>
          </w:p>
        </w:tc>
        <w:tc>
          <w:tcPr>
            <w:tcW w:w="1350" w:type="dxa"/>
            <w:tcBorders>
              <w:top w:val="nil"/>
            </w:tcBorders>
          </w:tcPr>
          <w:p w14:paraId="2B191C29"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59.31</w:t>
            </w:r>
          </w:p>
        </w:tc>
        <w:tc>
          <w:tcPr>
            <w:tcW w:w="1260" w:type="dxa"/>
            <w:tcBorders>
              <w:top w:val="nil"/>
            </w:tcBorders>
          </w:tcPr>
          <w:p w14:paraId="7D5A203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65.53</w:t>
            </w:r>
          </w:p>
        </w:tc>
        <w:tc>
          <w:tcPr>
            <w:tcW w:w="1350" w:type="dxa"/>
            <w:tcBorders>
              <w:top w:val="nil"/>
            </w:tcBorders>
          </w:tcPr>
          <w:p w14:paraId="0593D214"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87.58</w:t>
            </w:r>
          </w:p>
        </w:tc>
        <w:tc>
          <w:tcPr>
            <w:tcW w:w="1690" w:type="dxa"/>
            <w:tcBorders>
              <w:top w:val="nil"/>
            </w:tcBorders>
          </w:tcPr>
          <w:p w14:paraId="12EEFDF1"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92.99</w:t>
            </w:r>
          </w:p>
        </w:tc>
      </w:tr>
      <w:tr w:rsidR="001546AB" w:rsidRPr="00BF0615" w14:paraId="47A8656A"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5039E24E"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Coast Conservation and Coastal Resource Management Department (CCCRMD) </w:t>
            </w:r>
          </w:p>
        </w:tc>
        <w:tc>
          <w:tcPr>
            <w:tcW w:w="1511" w:type="dxa"/>
          </w:tcPr>
          <w:p w14:paraId="57AB9EA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26.93</w:t>
            </w:r>
          </w:p>
        </w:tc>
        <w:tc>
          <w:tcPr>
            <w:tcW w:w="1408" w:type="dxa"/>
          </w:tcPr>
          <w:p w14:paraId="6DF16D9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32.44</w:t>
            </w:r>
          </w:p>
        </w:tc>
        <w:tc>
          <w:tcPr>
            <w:tcW w:w="1350" w:type="dxa"/>
          </w:tcPr>
          <w:p w14:paraId="6206114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144.05</w:t>
            </w:r>
          </w:p>
        </w:tc>
        <w:tc>
          <w:tcPr>
            <w:tcW w:w="1260" w:type="dxa"/>
          </w:tcPr>
          <w:p w14:paraId="1DD2698D"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88.52</w:t>
            </w:r>
          </w:p>
        </w:tc>
        <w:tc>
          <w:tcPr>
            <w:tcW w:w="1350" w:type="dxa"/>
          </w:tcPr>
          <w:p w14:paraId="2C28110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625.66</w:t>
            </w:r>
          </w:p>
        </w:tc>
        <w:tc>
          <w:tcPr>
            <w:tcW w:w="1690" w:type="dxa"/>
          </w:tcPr>
          <w:p w14:paraId="1821117B"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en-GB"/>
              </w:rPr>
            </w:pPr>
            <w:r w:rsidRPr="00BF0615">
              <w:rPr>
                <w:color w:val="000000" w:themeColor="text1"/>
                <w:sz w:val="20"/>
                <w:szCs w:val="20"/>
                <w:lang w:val="en-GB"/>
              </w:rPr>
              <w:t>739.14</w:t>
            </w:r>
          </w:p>
        </w:tc>
      </w:tr>
      <w:tr w:rsidR="001546AB" w:rsidRPr="00BF0615" w14:paraId="41B6BF2B"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22476329"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Central Environment Authority (CEA)</w:t>
            </w:r>
          </w:p>
        </w:tc>
        <w:tc>
          <w:tcPr>
            <w:tcW w:w="1511" w:type="dxa"/>
          </w:tcPr>
          <w:p w14:paraId="27B3D298"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94.4</w:t>
            </w:r>
          </w:p>
        </w:tc>
        <w:tc>
          <w:tcPr>
            <w:tcW w:w="1408" w:type="dxa"/>
          </w:tcPr>
          <w:p w14:paraId="38A2DBA0"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104.89</w:t>
            </w:r>
          </w:p>
        </w:tc>
        <w:tc>
          <w:tcPr>
            <w:tcW w:w="1350" w:type="dxa"/>
          </w:tcPr>
          <w:p w14:paraId="5AD04AC3"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120.46</w:t>
            </w:r>
          </w:p>
        </w:tc>
        <w:tc>
          <w:tcPr>
            <w:tcW w:w="1260" w:type="dxa"/>
          </w:tcPr>
          <w:p w14:paraId="03D0F92E"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134.95</w:t>
            </w:r>
          </w:p>
        </w:tc>
        <w:tc>
          <w:tcPr>
            <w:tcW w:w="1350" w:type="dxa"/>
          </w:tcPr>
          <w:p w14:paraId="02F40121"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158.37</w:t>
            </w:r>
          </w:p>
        </w:tc>
        <w:tc>
          <w:tcPr>
            <w:tcW w:w="1690" w:type="dxa"/>
          </w:tcPr>
          <w:p w14:paraId="65DBF0EE"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178.82</w:t>
            </w:r>
          </w:p>
        </w:tc>
      </w:tr>
      <w:tr w:rsidR="001546AB" w:rsidRPr="00BF0615" w14:paraId="3C4588CD"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1AD0A3E6"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Marine Environment Protection Authority (MEPA)</w:t>
            </w:r>
          </w:p>
        </w:tc>
        <w:tc>
          <w:tcPr>
            <w:tcW w:w="1511" w:type="dxa"/>
          </w:tcPr>
          <w:p w14:paraId="512C68C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19.72</w:t>
            </w:r>
          </w:p>
        </w:tc>
        <w:tc>
          <w:tcPr>
            <w:tcW w:w="1408" w:type="dxa"/>
          </w:tcPr>
          <w:p w14:paraId="2FBC52F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22.88</w:t>
            </w:r>
          </w:p>
        </w:tc>
        <w:tc>
          <w:tcPr>
            <w:tcW w:w="1350" w:type="dxa"/>
          </w:tcPr>
          <w:p w14:paraId="66C6A750"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14.97</w:t>
            </w:r>
          </w:p>
        </w:tc>
        <w:tc>
          <w:tcPr>
            <w:tcW w:w="1260" w:type="dxa"/>
          </w:tcPr>
          <w:p w14:paraId="6E0D980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31.53</w:t>
            </w:r>
          </w:p>
        </w:tc>
        <w:tc>
          <w:tcPr>
            <w:tcW w:w="1350" w:type="dxa"/>
          </w:tcPr>
          <w:p w14:paraId="1A8D467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41.41</w:t>
            </w:r>
          </w:p>
        </w:tc>
        <w:tc>
          <w:tcPr>
            <w:tcW w:w="1690" w:type="dxa"/>
          </w:tcPr>
          <w:p w14:paraId="38D41C1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45.83</w:t>
            </w:r>
          </w:p>
        </w:tc>
      </w:tr>
      <w:tr w:rsidR="001546AB" w:rsidRPr="00BF0615" w14:paraId="13C08FE3"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529DE508"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Mahaweli Authority of Sri Lanka (MASL)</w:t>
            </w:r>
          </w:p>
        </w:tc>
        <w:tc>
          <w:tcPr>
            <w:tcW w:w="1511" w:type="dxa"/>
          </w:tcPr>
          <w:p w14:paraId="0E68457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61.44</w:t>
            </w:r>
          </w:p>
        </w:tc>
        <w:tc>
          <w:tcPr>
            <w:tcW w:w="1408" w:type="dxa"/>
          </w:tcPr>
          <w:p w14:paraId="513DACB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63.51</w:t>
            </w:r>
          </w:p>
        </w:tc>
        <w:tc>
          <w:tcPr>
            <w:tcW w:w="1350" w:type="dxa"/>
          </w:tcPr>
          <w:p w14:paraId="4618A594"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48.84</w:t>
            </w:r>
          </w:p>
        </w:tc>
        <w:tc>
          <w:tcPr>
            <w:tcW w:w="1260" w:type="dxa"/>
          </w:tcPr>
          <w:p w14:paraId="3A94ED3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30.58</w:t>
            </w:r>
          </w:p>
        </w:tc>
        <w:tc>
          <w:tcPr>
            <w:tcW w:w="1350" w:type="dxa"/>
          </w:tcPr>
          <w:p w14:paraId="7E5D37A2"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35.61</w:t>
            </w:r>
          </w:p>
        </w:tc>
        <w:tc>
          <w:tcPr>
            <w:tcW w:w="1690" w:type="dxa"/>
          </w:tcPr>
          <w:p w14:paraId="592C4E31"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20.88</w:t>
            </w:r>
          </w:p>
        </w:tc>
      </w:tr>
      <w:tr w:rsidR="001546AB" w:rsidRPr="00BF0615" w14:paraId="48841032"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5D5CA206"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Department of Animal Production and Health (DAPH)</w:t>
            </w:r>
          </w:p>
        </w:tc>
        <w:tc>
          <w:tcPr>
            <w:tcW w:w="1511" w:type="dxa"/>
          </w:tcPr>
          <w:p w14:paraId="45C0A09D"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62.69</w:t>
            </w:r>
          </w:p>
        </w:tc>
        <w:tc>
          <w:tcPr>
            <w:tcW w:w="1408" w:type="dxa"/>
          </w:tcPr>
          <w:p w14:paraId="09DE781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136.31</w:t>
            </w:r>
          </w:p>
        </w:tc>
        <w:tc>
          <w:tcPr>
            <w:tcW w:w="1350" w:type="dxa"/>
          </w:tcPr>
          <w:p w14:paraId="36B2922E"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194.39</w:t>
            </w:r>
          </w:p>
        </w:tc>
        <w:tc>
          <w:tcPr>
            <w:tcW w:w="1260" w:type="dxa"/>
          </w:tcPr>
          <w:p w14:paraId="7B9EB78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125.4</w:t>
            </w:r>
          </w:p>
        </w:tc>
        <w:tc>
          <w:tcPr>
            <w:tcW w:w="1350" w:type="dxa"/>
          </w:tcPr>
          <w:p w14:paraId="12F4184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100.9</w:t>
            </w:r>
          </w:p>
        </w:tc>
        <w:tc>
          <w:tcPr>
            <w:tcW w:w="1690" w:type="dxa"/>
          </w:tcPr>
          <w:p w14:paraId="3953377A"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166.9</w:t>
            </w:r>
          </w:p>
        </w:tc>
      </w:tr>
      <w:tr w:rsidR="001546AB" w:rsidRPr="00BF0615" w14:paraId="25356830"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0D6E35F1"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Department of Fisheries and Aquatic Resources (DFAR)</w:t>
            </w:r>
          </w:p>
        </w:tc>
        <w:tc>
          <w:tcPr>
            <w:tcW w:w="1511" w:type="dxa"/>
          </w:tcPr>
          <w:p w14:paraId="581827FB"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23.43</w:t>
            </w:r>
          </w:p>
        </w:tc>
        <w:tc>
          <w:tcPr>
            <w:tcW w:w="1408" w:type="dxa"/>
          </w:tcPr>
          <w:p w14:paraId="31C2A253"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23.23</w:t>
            </w:r>
          </w:p>
        </w:tc>
        <w:tc>
          <w:tcPr>
            <w:tcW w:w="1350" w:type="dxa"/>
          </w:tcPr>
          <w:p w14:paraId="12DA1156"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46.13</w:t>
            </w:r>
          </w:p>
        </w:tc>
        <w:tc>
          <w:tcPr>
            <w:tcW w:w="1260" w:type="dxa"/>
          </w:tcPr>
          <w:p w14:paraId="52D7D926"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34.07</w:t>
            </w:r>
          </w:p>
        </w:tc>
        <w:tc>
          <w:tcPr>
            <w:tcW w:w="1350" w:type="dxa"/>
          </w:tcPr>
          <w:p w14:paraId="3DB25687"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54.48</w:t>
            </w:r>
          </w:p>
        </w:tc>
        <w:tc>
          <w:tcPr>
            <w:tcW w:w="1690" w:type="dxa"/>
          </w:tcPr>
          <w:p w14:paraId="7DAE5D12"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107.69</w:t>
            </w:r>
          </w:p>
        </w:tc>
      </w:tr>
      <w:tr w:rsidR="001546AB" w:rsidRPr="00BF0615" w14:paraId="29D3616C"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0CEABB9A"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National Aquaculture Development Authority (NAQDA)</w:t>
            </w:r>
          </w:p>
        </w:tc>
        <w:tc>
          <w:tcPr>
            <w:tcW w:w="1511" w:type="dxa"/>
          </w:tcPr>
          <w:p w14:paraId="242BC555"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5.06</w:t>
            </w:r>
          </w:p>
        </w:tc>
        <w:tc>
          <w:tcPr>
            <w:tcW w:w="1408" w:type="dxa"/>
          </w:tcPr>
          <w:p w14:paraId="3E3E252C"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5.28</w:t>
            </w:r>
          </w:p>
        </w:tc>
        <w:tc>
          <w:tcPr>
            <w:tcW w:w="1350" w:type="dxa"/>
          </w:tcPr>
          <w:p w14:paraId="7124D3E9"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5.06</w:t>
            </w:r>
          </w:p>
        </w:tc>
        <w:tc>
          <w:tcPr>
            <w:tcW w:w="1260" w:type="dxa"/>
          </w:tcPr>
          <w:p w14:paraId="2CE28410"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5.41</w:t>
            </w:r>
          </w:p>
        </w:tc>
        <w:tc>
          <w:tcPr>
            <w:tcW w:w="1350" w:type="dxa"/>
          </w:tcPr>
          <w:p w14:paraId="08F11B6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6.62</w:t>
            </w:r>
          </w:p>
        </w:tc>
        <w:tc>
          <w:tcPr>
            <w:tcW w:w="1690" w:type="dxa"/>
          </w:tcPr>
          <w:p w14:paraId="24B4093E"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5.69</w:t>
            </w:r>
          </w:p>
        </w:tc>
      </w:tr>
      <w:tr w:rsidR="001546AB" w:rsidRPr="00BF0615" w14:paraId="6AC45957"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2D4D342B"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 xml:space="preserve">National Aquatic Resources Research and Development  Agency (NARA) </w:t>
            </w:r>
          </w:p>
        </w:tc>
        <w:tc>
          <w:tcPr>
            <w:tcW w:w="1511" w:type="dxa"/>
          </w:tcPr>
          <w:p w14:paraId="05D7177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49.15</w:t>
            </w:r>
          </w:p>
        </w:tc>
        <w:tc>
          <w:tcPr>
            <w:tcW w:w="1408" w:type="dxa"/>
          </w:tcPr>
          <w:p w14:paraId="27ACBCED"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47.16</w:t>
            </w:r>
          </w:p>
        </w:tc>
        <w:tc>
          <w:tcPr>
            <w:tcW w:w="1350" w:type="dxa"/>
          </w:tcPr>
          <w:p w14:paraId="28D89183"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55.5</w:t>
            </w:r>
          </w:p>
        </w:tc>
        <w:tc>
          <w:tcPr>
            <w:tcW w:w="1260" w:type="dxa"/>
          </w:tcPr>
          <w:p w14:paraId="17531806"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59.61</w:t>
            </w:r>
          </w:p>
        </w:tc>
        <w:tc>
          <w:tcPr>
            <w:tcW w:w="1350" w:type="dxa"/>
          </w:tcPr>
          <w:p w14:paraId="69CD51F4"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58.87</w:t>
            </w:r>
          </w:p>
        </w:tc>
        <w:tc>
          <w:tcPr>
            <w:tcW w:w="1690" w:type="dxa"/>
          </w:tcPr>
          <w:p w14:paraId="04CDEB31" w14:textId="77777777" w:rsidR="001546AB" w:rsidRPr="00BF0615" w:rsidRDefault="001546AB"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53.35</w:t>
            </w:r>
          </w:p>
        </w:tc>
      </w:tr>
      <w:tr w:rsidR="001546AB" w:rsidRPr="00BF0615" w14:paraId="5025CBB3"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09A454B2" w14:textId="77777777" w:rsidR="001546AB" w:rsidRPr="00BF0615" w:rsidRDefault="001546AB" w:rsidP="005C1C3C">
            <w:pPr>
              <w:rPr>
                <w:b w:val="0"/>
                <w:bCs w:val="0"/>
                <w:color w:val="000000" w:themeColor="text1"/>
                <w:sz w:val="20"/>
                <w:szCs w:val="20"/>
                <w:lang w:val="en-GB"/>
              </w:rPr>
            </w:pPr>
            <w:r w:rsidRPr="00BF0615">
              <w:rPr>
                <w:b w:val="0"/>
                <w:bCs w:val="0"/>
                <w:color w:val="000000" w:themeColor="text1"/>
                <w:sz w:val="20"/>
                <w:szCs w:val="20"/>
                <w:lang w:val="en-GB"/>
              </w:rPr>
              <w:t>National Science Foundation (NSF)</w:t>
            </w:r>
          </w:p>
        </w:tc>
        <w:tc>
          <w:tcPr>
            <w:tcW w:w="1511" w:type="dxa"/>
          </w:tcPr>
          <w:p w14:paraId="0051EE5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12.08</w:t>
            </w:r>
          </w:p>
        </w:tc>
        <w:tc>
          <w:tcPr>
            <w:tcW w:w="1408" w:type="dxa"/>
          </w:tcPr>
          <w:p w14:paraId="6230F929"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13.83</w:t>
            </w:r>
          </w:p>
        </w:tc>
        <w:tc>
          <w:tcPr>
            <w:tcW w:w="1350" w:type="dxa"/>
          </w:tcPr>
          <w:p w14:paraId="0BD38246"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14.67</w:t>
            </w:r>
          </w:p>
        </w:tc>
        <w:tc>
          <w:tcPr>
            <w:tcW w:w="1260" w:type="dxa"/>
          </w:tcPr>
          <w:p w14:paraId="4C397A44"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19.51</w:t>
            </w:r>
          </w:p>
        </w:tc>
        <w:tc>
          <w:tcPr>
            <w:tcW w:w="1350" w:type="dxa"/>
          </w:tcPr>
          <w:p w14:paraId="54145D71"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18.82</w:t>
            </w:r>
          </w:p>
        </w:tc>
        <w:tc>
          <w:tcPr>
            <w:tcW w:w="1690" w:type="dxa"/>
          </w:tcPr>
          <w:p w14:paraId="2C51909E" w14:textId="77777777" w:rsidR="001546AB" w:rsidRPr="00BF0615" w:rsidRDefault="001546AB"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21.4</w:t>
            </w:r>
          </w:p>
        </w:tc>
      </w:tr>
      <w:tr w:rsidR="004B2F21" w:rsidRPr="00BF0615" w14:paraId="52C55CEC"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550464BF" w14:textId="77777777" w:rsidR="004B2F21" w:rsidRPr="00BF0615" w:rsidRDefault="004B2F21" w:rsidP="007A001A">
            <w:pPr>
              <w:rPr>
                <w:b w:val="0"/>
                <w:bCs w:val="0"/>
                <w:color w:val="000000" w:themeColor="text1"/>
                <w:sz w:val="20"/>
                <w:szCs w:val="20"/>
                <w:lang w:val="en-GB"/>
              </w:rPr>
            </w:pPr>
            <w:r w:rsidRPr="00BF0615">
              <w:rPr>
                <w:b w:val="0"/>
                <w:bCs w:val="0"/>
                <w:color w:val="000000" w:themeColor="text1"/>
                <w:sz w:val="20"/>
                <w:szCs w:val="20"/>
                <w:lang w:val="en-GB"/>
              </w:rPr>
              <w:t xml:space="preserve">National Research Council </w:t>
            </w:r>
          </w:p>
        </w:tc>
        <w:tc>
          <w:tcPr>
            <w:tcW w:w="1511" w:type="dxa"/>
          </w:tcPr>
          <w:p w14:paraId="2499E19C" w14:textId="77777777" w:rsidR="004B2F21" w:rsidRPr="00BF0615" w:rsidRDefault="004B2F21" w:rsidP="007A001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w:t>
            </w:r>
          </w:p>
        </w:tc>
        <w:tc>
          <w:tcPr>
            <w:tcW w:w="1408" w:type="dxa"/>
          </w:tcPr>
          <w:p w14:paraId="3E70D891" w14:textId="77777777" w:rsidR="004B2F21" w:rsidRPr="00BF0615" w:rsidRDefault="004B2F21" w:rsidP="007A001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66.77</w:t>
            </w:r>
          </w:p>
        </w:tc>
        <w:tc>
          <w:tcPr>
            <w:tcW w:w="1350" w:type="dxa"/>
          </w:tcPr>
          <w:p w14:paraId="0A3103AD" w14:textId="77777777" w:rsidR="004B2F21" w:rsidRPr="00BF0615" w:rsidRDefault="004B2F21" w:rsidP="007A001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113.3</w:t>
            </w:r>
          </w:p>
        </w:tc>
        <w:tc>
          <w:tcPr>
            <w:tcW w:w="1260" w:type="dxa"/>
          </w:tcPr>
          <w:p w14:paraId="1566C4E3" w14:textId="77777777" w:rsidR="004B2F21" w:rsidRPr="00BF0615" w:rsidRDefault="004B2F21" w:rsidP="007A001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w:t>
            </w:r>
          </w:p>
        </w:tc>
        <w:tc>
          <w:tcPr>
            <w:tcW w:w="1350" w:type="dxa"/>
          </w:tcPr>
          <w:p w14:paraId="229C056B" w14:textId="77777777" w:rsidR="004B2F21" w:rsidRPr="00BF0615" w:rsidRDefault="004B2F21" w:rsidP="007A001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9.90</w:t>
            </w:r>
          </w:p>
        </w:tc>
        <w:tc>
          <w:tcPr>
            <w:tcW w:w="1690" w:type="dxa"/>
          </w:tcPr>
          <w:p w14:paraId="5688A240" w14:textId="77777777" w:rsidR="004B2F21" w:rsidRPr="00BF0615" w:rsidRDefault="004B2F21" w:rsidP="007A001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10.89</w:t>
            </w:r>
          </w:p>
        </w:tc>
      </w:tr>
      <w:tr w:rsidR="004B2F21" w:rsidRPr="00BF0615" w14:paraId="4CE103EB"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788AA43F" w14:textId="77777777" w:rsidR="004B2F21" w:rsidRPr="00BF0615" w:rsidRDefault="004B2F21" w:rsidP="005C1C3C">
            <w:pPr>
              <w:rPr>
                <w:b w:val="0"/>
                <w:bCs w:val="0"/>
                <w:color w:val="000000" w:themeColor="text1"/>
                <w:sz w:val="20"/>
                <w:szCs w:val="20"/>
                <w:lang w:val="en-GB"/>
              </w:rPr>
            </w:pPr>
            <w:r w:rsidRPr="00BF0615">
              <w:rPr>
                <w:b w:val="0"/>
                <w:bCs w:val="0"/>
                <w:color w:val="000000" w:themeColor="text1"/>
                <w:sz w:val="20"/>
                <w:szCs w:val="20"/>
                <w:lang w:val="en-GB"/>
              </w:rPr>
              <w:t>Sri Lanka Customs (SLC)</w:t>
            </w:r>
          </w:p>
        </w:tc>
        <w:tc>
          <w:tcPr>
            <w:tcW w:w="1511" w:type="dxa"/>
          </w:tcPr>
          <w:p w14:paraId="79CBEEE8"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20.45</w:t>
            </w:r>
          </w:p>
        </w:tc>
        <w:tc>
          <w:tcPr>
            <w:tcW w:w="1408" w:type="dxa"/>
          </w:tcPr>
          <w:p w14:paraId="1F993B63"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26.8</w:t>
            </w:r>
          </w:p>
        </w:tc>
        <w:tc>
          <w:tcPr>
            <w:tcW w:w="1350" w:type="dxa"/>
          </w:tcPr>
          <w:p w14:paraId="5487F73E"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22.94</w:t>
            </w:r>
          </w:p>
        </w:tc>
        <w:tc>
          <w:tcPr>
            <w:tcW w:w="1260" w:type="dxa"/>
          </w:tcPr>
          <w:p w14:paraId="7F24DACA"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22.71</w:t>
            </w:r>
          </w:p>
        </w:tc>
        <w:tc>
          <w:tcPr>
            <w:tcW w:w="1350" w:type="dxa"/>
          </w:tcPr>
          <w:p w14:paraId="43EA6C59"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20.14</w:t>
            </w:r>
          </w:p>
        </w:tc>
        <w:tc>
          <w:tcPr>
            <w:tcW w:w="1690" w:type="dxa"/>
          </w:tcPr>
          <w:p w14:paraId="134B5AA4"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20.47</w:t>
            </w:r>
          </w:p>
        </w:tc>
      </w:tr>
      <w:tr w:rsidR="004B2F21" w:rsidRPr="00BF0615" w14:paraId="3EF3E4BA"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6F602D01" w14:textId="77777777" w:rsidR="004B2F21" w:rsidRPr="00BF0615" w:rsidRDefault="004B2F21" w:rsidP="005C1C3C">
            <w:pPr>
              <w:rPr>
                <w:b w:val="0"/>
                <w:bCs w:val="0"/>
                <w:color w:val="000000" w:themeColor="text1"/>
                <w:sz w:val="20"/>
                <w:szCs w:val="20"/>
                <w:lang w:val="en-GB"/>
              </w:rPr>
            </w:pPr>
            <w:r w:rsidRPr="00BF0615">
              <w:rPr>
                <w:b w:val="0"/>
                <w:bCs w:val="0"/>
                <w:color w:val="000000" w:themeColor="text1"/>
                <w:sz w:val="20"/>
                <w:szCs w:val="20"/>
                <w:lang w:val="en-GB"/>
              </w:rPr>
              <w:t>Department of Export Agriculture (DEA)</w:t>
            </w:r>
          </w:p>
        </w:tc>
        <w:tc>
          <w:tcPr>
            <w:tcW w:w="1511" w:type="dxa"/>
          </w:tcPr>
          <w:p w14:paraId="57AB6903" w14:textId="77777777" w:rsidR="004B2F21" w:rsidRPr="00BF0615" w:rsidRDefault="004B2F21"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47.99</w:t>
            </w:r>
          </w:p>
        </w:tc>
        <w:tc>
          <w:tcPr>
            <w:tcW w:w="1408" w:type="dxa"/>
          </w:tcPr>
          <w:p w14:paraId="65E8766C" w14:textId="77777777" w:rsidR="004B2F21" w:rsidRPr="00BF0615" w:rsidRDefault="004B2F21"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52.37</w:t>
            </w:r>
          </w:p>
        </w:tc>
        <w:tc>
          <w:tcPr>
            <w:tcW w:w="1350" w:type="dxa"/>
          </w:tcPr>
          <w:p w14:paraId="22140160" w14:textId="77777777" w:rsidR="004B2F21" w:rsidRPr="00BF0615" w:rsidRDefault="004B2F21"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56.01</w:t>
            </w:r>
          </w:p>
        </w:tc>
        <w:tc>
          <w:tcPr>
            <w:tcW w:w="1260" w:type="dxa"/>
          </w:tcPr>
          <w:p w14:paraId="7485882E" w14:textId="77777777" w:rsidR="004B2F21" w:rsidRPr="00BF0615" w:rsidRDefault="004B2F21"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65.8</w:t>
            </w:r>
          </w:p>
        </w:tc>
        <w:tc>
          <w:tcPr>
            <w:tcW w:w="1350" w:type="dxa"/>
          </w:tcPr>
          <w:p w14:paraId="41C6316A" w14:textId="77777777" w:rsidR="004B2F21" w:rsidRPr="00BF0615" w:rsidRDefault="004B2F21"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82.18</w:t>
            </w:r>
          </w:p>
        </w:tc>
        <w:tc>
          <w:tcPr>
            <w:tcW w:w="1690" w:type="dxa"/>
          </w:tcPr>
          <w:p w14:paraId="6B628E24" w14:textId="77777777" w:rsidR="004B2F21" w:rsidRPr="00BF0615" w:rsidRDefault="004B2F21" w:rsidP="005C1C3C">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110.88</w:t>
            </w:r>
          </w:p>
        </w:tc>
      </w:tr>
      <w:tr w:rsidR="004B2F21" w:rsidRPr="00BF0615" w14:paraId="666DB567"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2D9A91E8" w14:textId="77777777" w:rsidR="004B2F21" w:rsidRPr="00BF0615" w:rsidRDefault="004B2F21" w:rsidP="001546AB">
            <w:pPr>
              <w:rPr>
                <w:b w:val="0"/>
                <w:bCs w:val="0"/>
                <w:color w:val="000000" w:themeColor="text1"/>
                <w:sz w:val="20"/>
                <w:szCs w:val="20"/>
                <w:lang w:val="en-GB"/>
              </w:rPr>
            </w:pPr>
            <w:r w:rsidRPr="00BF0615">
              <w:rPr>
                <w:b w:val="0"/>
                <w:bCs w:val="0"/>
                <w:color w:val="000000" w:themeColor="text1"/>
                <w:sz w:val="20"/>
                <w:szCs w:val="20"/>
                <w:lang w:val="en-GB"/>
              </w:rPr>
              <w:t xml:space="preserve">Sri Lanka Land Reclamation and Development Corporation </w:t>
            </w:r>
          </w:p>
        </w:tc>
        <w:tc>
          <w:tcPr>
            <w:tcW w:w="1511" w:type="dxa"/>
          </w:tcPr>
          <w:p w14:paraId="1DDC3F0F"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408" w:type="dxa"/>
          </w:tcPr>
          <w:p w14:paraId="256BEAC2"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350" w:type="dxa"/>
          </w:tcPr>
          <w:p w14:paraId="3819D2D1"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260" w:type="dxa"/>
          </w:tcPr>
          <w:p w14:paraId="51B97A8F"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350" w:type="dxa"/>
          </w:tcPr>
          <w:p w14:paraId="539FA999"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115.29</w:t>
            </w:r>
          </w:p>
        </w:tc>
        <w:tc>
          <w:tcPr>
            <w:tcW w:w="1690" w:type="dxa"/>
          </w:tcPr>
          <w:p w14:paraId="2F3A30C5" w14:textId="77777777" w:rsidR="004B2F21" w:rsidRPr="00BF0615" w:rsidRDefault="004B2F21" w:rsidP="005C1C3C">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4B2F21" w:rsidRPr="00BF0615" w14:paraId="2D5678FC" w14:textId="77777777" w:rsidTr="00DD7661">
        <w:tc>
          <w:tcPr>
            <w:cnfStyle w:val="001000000000" w:firstRow="0" w:lastRow="0" w:firstColumn="1" w:lastColumn="0" w:oddVBand="0" w:evenVBand="0" w:oddHBand="0" w:evenHBand="0" w:firstRowFirstColumn="0" w:firstRowLastColumn="0" w:lastRowFirstColumn="0" w:lastRowLastColumn="0"/>
            <w:tcW w:w="5379" w:type="dxa"/>
          </w:tcPr>
          <w:p w14:paraId="19D52755" w14:textId="77777777" w:rsidR="004B2F21" w:rsidRPr="00BF0615" w:rsidRDefault="004B2F21" w:rsidP="00FB2C62">
            <w:pPr>
              <w:jc w:val="right"/>
              <w:rPr>
                <w:b w:val="0"/>
                <w:bCs w:val="0"/>
                <w:color w:val="000000" w:themeColor="text1"/>
                <w:sz w:val="20"/>
                <w:szCs w:val="20"/>
                <w:lang w:val="en-GB"/>
              </w:rPr>
            </w:pPr>
            <w:r w:rsidRPr="00BF0615">
              <w:rPr>
                <w:sz w:val="20"/>
                <w:szCs w:val="20"/>
                <w:lang w:val="en-GB"/>
              </w:rPr>
              <w:t>Subtotal for OABEs</w:t>
            </w:r>
          </w:p>
        </w:tc>
        <w:tc>
          <w:tcPr>
            <w:tcW w:w="1511" w:type="dxa"/>
            <w:vAlign w:val="bottom"/>
          </w:tcPr>
          <w:p w14:paraId="2152A579" w14:textId="77777777" w:rsidR="004B2F21" w:rsidRPr="00BF0615" w:rsidRDefault="004B2F21" w:rsidP="004743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4</w:t>
            </w:r>
            <w:r w:rsidR="004743BC" w:rsidRPr="00BF0615">
              <w:rPr>
                <w:rFonts w:ascii="Calibri" w:hAnsi="Calibri" w:cs="Calibri"/>
                <w:b/>
                <w:bCs/>
                <w:color w:val="000000" w:themeColor="text1"/>
                <w:sz w:val="20"/>
                <w:szCs w:val="20"/>
                <w:lang w:val="en-GB"/>
              </w:rPr>
              <w:t>72</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45</w:t>
            </w:r>
          </w:p>
        </w:tc>
        <w:tc>
          <w:tcPr>
            <w:tcW w:w="1408" w:type="dxa"/>
            <w:vAlign w:val="bottom"/>
          </w:tcPr>
          <w:p w14:paraId="7AA2D245" w14:textId="77777777" w:rsidR="004B2F21" w:rsidRPr="00BF0615" w:rsidRDefault="004B2F21" w:rsidP="004743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6</w:t>
            </w:r>
            <w:r w:rsidR="004743BC" w:rsidRPr="00BF0615">
              <w:rPr>
                <w:rFonts w:ascii="Calibri" w:hAnsi="Calibri" w:cs="Calibri"/>
                <w:b/>
                <w:bCs/>
                <w:color w:val="000000" w:themeColor="text1"/>
                <w:sz w:val="20"/>
                <w:szCs w:val="20"/>
                <w:lang w:val="en-GB"/>
              </w:rPr>
              <w:t>57</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81</w:t>
            </w:r>
          </w:p>
        </w:tc>
        <w:tc>
          <w:tcPr>
            <w:tcW w:w="1350" w:type="dxa"/>
            <w:vAlign w:val="bottom"/>
          </w:tcPr>
          <w:p w14:paraId="53698D90" w14:textId="77777777" w:rsidR="004B2F21" w:rsidRPr="00BF0615" w:rsidRDefault="004B2F21" w:rsidP="004743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8</w:t>
            </w:r>
            <w:r w:rsidR="004743BC" w:rsidRPr="00BF0615">
              <w:rPr>
                <w:rFonts w:ascii="Calibri" w:hAnsi="Calibri" w:cs="Calibri"/>
                <w:b/>
                <w:bCs/>
                <w:color w:val="000000" w:themeColor="text1"/>
                <w:sz w:val="20"/>
                <w:szCs w:val="20"/>
                <w:lang w:val="en-GB"/>
              </w:rPr>
              <w:t>95</w:t>
            </w:r>
            <w:r w:rsidRPr="00BF0615">
              <w:rPr>
                <w:rFonts w:ascii="Calibri" w:hAnsi="Calibri" w:cs="Calibri"/>
                <w:b/>
                <w:bCs/>
                <w:color w:val="000000" w:themeColor="text1"/>
                <w:sz w:val="20"/>
                <w:szCs w:val="20"/>
                <w:lang w:val="en-GB"/>
              </w:rPr>
              <w:t>.6</w:t>
            </w:r>
            <w:r w:rsidR="004743BC" w:rsidRPr="00BF0615">
              <w:rPr>
                <w:rFonts w:ascii="Calibri" w:hAnsi="Calibri" w:cs="Calibri"/>
                <w:b/>
                <w:bCs/>
                <w:color w:val="000000" w:themeColor="text1"/>
                <w:sz w:val="20"/>
                <w:szCs w:val="20"/>
                <w:lang w:val="en-GB"/>
              </w:rPr>
              <w:t>3</w:t>
            </w:r>
          </w:p>
        </w:tc>
        <w:tc>
          <w:tcPr>
            <w:tcW w:w="1260" w:type="dxa"/>
            <w:vAlign w:val="bottom"/>
          </w:tcPr>
          <w:p w14:paraId="1368A7C1" w14:textId="77777777" w:rsidR="004B2F21" w:rsidRPr="00BF0615" w:rsidRDefault="004743BC" w:rsidP="004743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683</w:t>
            </w:r>
            <w:r w:rsidR="004B2F21" w:rsidRPr="00BF0615">
              <w:rPr>
                <w:rFonts w:ascii="Calibri" w:hAnsi="Calibri" w:cs="Calibri"/>
                <w:b/>
                <w:bCs/>
                <w:color w:val="000000" w:themeColor="text1"/>
                <w:sz w:val="20"/>
                <w:szCs w:val="20"/>
                <w:lang w:val="en-GB"/>
              </w:rPr>
              <w:t>.</w:t>
            </w:r>
            <w:r w:rsidRPr="00BF0615">
              <w:rPr>
                <w:rFonts w:ascii="Calibri" w:hAnsi="Calibri" w:cs="Calibri"/>
                <w:b/>
                <w:bCs/>
                <w:color w:val="000000" w:themeColor="text1"/>
                <w:sz w:val="20"/>
                <w:szCs w:val="20"/>
                <w:lang w:val="en-GB"/>
              </w:rPr>
              <w:t>62</w:t>
            </w:r>
          </w:p>
        </w:tc>
        <w:tc>
          <w:tcPr>
            <w:tcW w:w="1350" w:type="dxa"/>
            <w:vAlign w:val="bottom"/>
          </w:tcPr>
          <w:p w14:paraId="30F853CE" w14:textId="77777777" w:rsidR="004B2F21" w:rsidRPr="00BF0615" w:rsidRDefault="004B2F21" w:rsidP="004743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14</w:t>
            </w:r>
            <w:r w:rsidR="004743BC" w:rsidRPr="00BF0615">
              <w:rPr>
                <w:rFonts w:ascii="Calibri" w:hAnsi="Calibri" w:cs="Calibri"/>
                <w:b/>
                <w:bCs/>
                <w:color w:val="000000" w:themeColor="text1"/>
                <w:sz w:val="20"/>
                <w:szCs w:val="20"/>
                <w:lang w:val="en-GB"/>
              </w:rPr>
              <w:t>15</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83</w:t>
            </w:r>
          </w:p>
        </w:tc>
        <w:tc>
          <w:tcPr>
            <w:tcW w:w="1690" w:type="dxa"/>
            <w:vAlign w:val="bottom"/>
          </w:tcPr>
          <w:p w14:paraId="41B3E49F" w14:textId="77777777" w:rsidR="004B2F21" w:rsidRPr="00BF0615" w:rsidRDefault="004B2F21" w:rsidP="004743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1</w:t>
            </w:r>
            <w:r w:rsidR="004743BC" w:rsidRPr="00BF0615">
              <w:rPr>
                <w:rFonts w:ascii="Calibri" w:hAnsi="Calibri" w:cs="Calibri"/>
                <w:b/>
                <w:bCs/>
                <w:color w:val="000000" w:themeColor="text1"/>
                <w:sz w:val="20"/>
                <w:szCs w:val="20"/>
                <w:lang w:val="en-GB"/>
              </w:rPr>
              <w:t>574</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94</w:t>
            </w:r>
            <w:r w:rsidRPr="00BF0615">
              <w:rPr>
                <w:rFonts w:ascii="Calibri" w:hAnsi="Calibri" w:cs="Calibri"/>
                <w:b/>
                <w:bCs/>
                <w:color w:val="000000" w:themeColor="text1"/>
                <w:sz w:val="20"/>
                <w:szCs w:val="20"/>
                <w:lang w:val="en-GB"/>
              </w:rPr>
              <w:t xml:space="preserve"> (22.</w:t>
            </w:r>
            <w:r w:rsidR="004743BC" w:rsidRPr="00BF0615">
              <w:rPr>
                <w:rFonts w:ascii="Calibri" w:hAnsi="Calibri" w:cs="Calibri"/>
                <w:b/>
                <w:bCs/>
                <w:color w:val="000000" w:themeColor="text1"/>
                <w:sz w:val="20"/>
                <w:szCs w:val="20"/>
                <w:lang w:val="en-GB"/>
              </w:rPr>
              <w:t>3</w:t>
            </w:r>
            <w:r w:rsidRPr="00BF0615">
              <w:rPr>
                <w:rFonts w:ascii="Calibri" w:hAnsi="Calibri" w:cs="Calibri"/>
                <w:b/>
                <w:bCs/>
                <w:color w:val="000000" w:themeColor="text1"/>
                <w:sz w:val="20"/>
                <w:szCs w:val="20"/>
                <w:lang w:val="en-GB"/>
              </w:rPr>
              <w:t>%)</w:t>
            </w:r>
          </w:p>
        </w:tc>
      </w:tr>
      <w:tr w:rsidR="004B2F21" w:rsidRPr="00BF0615" w14:paraId="383BD2E5" w14:textId="77777777" w:rsidTr="00DD7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9" w:type="dxa"/>
          </w:tcPr>
          <w:p w14:paraId="696C317D" w14:textId="77777777" w:rsidR="004B2F21" w:rsidRPr="00BF0615" w:rsidRDefault="004B2F21" w:rsidP="005C1C3C">
            <w:pPr>
              <w:rPr>
                <w:b w:val="0"/>
                <w:bCs w:val="0"/>
                <w:color w:val="000000" w:themeColor="text1"/>
                <w:sz w:val="20"/>
                <w:szCs w:val="20"/>
                <w:lang w:val="en-GB"/>
              </w:rPr>
            </w:pPr>
            <w:r w:rsidRPr="00BF0615">
              <w:rPr>
                <w:color w:val="000000" w:themeColor="text1"/>
                <w:sz w:val="20"/>
                <w:szCs w:val="20"/>
                <w:lang w:val="en-GB"/>
              </w:rPr>
              <w:t>Sri Lanka</w:t>
            </w:r>
          </w:p>
        </w:tc>
        <w:tc>
          <w:tcPr>
            <w:tcW w:w="1511" w:type="dxa"/>
            <w:vAlign w:val="bottom"/>
          </w:tcPr>
          <w:p w14:paraId="76B36F5C" w14:textId="77777777" w:rsidR="004B2F21" w:rsidRPr="00BF0615" w:rsidRDefault="004B2F21" w:rsidP="004743B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3,1</w:t>
            </w:r>
            <w:r w:rsidR="004743BC" w:rsidRPr="00BF0615">
              <w:rPr>
                <w:rFonts w:ascii="Calibri" w:hAnsi="Calibri" w:cs="Calibri"/>
                <w:b/>
                <w:bCs/>
                <w:color w:val="000000" w:themeColor="text1"/>
                <w:sz w:val="20"/>
                <w:szCs w:val="20"/>
                <w:lang w:val="en-GB"/>
              </w:rPr>
              <w:t>63</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56</w:t>
            </w:r>
          </w:p>
        </w:tc>
        <w:tc>
          <w:tcPr>
            <w:tcW w:w="1408" w:type="dxa"/>
            <w:vAlign w:val="bottom"/>
          </w:tcPr>
          <w:p w14:paraId="5CC40C4A" w14:textId="77777777" w:rsidR="004B2F21" w:rsidRPr="00BF0615" w:rsidRDefault="004B2F21" w:rsidP="004743B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3,</w:t>
            </w:r>
            <w:r w:rsidR="004743BC" w:rsidRPr="00BF0615">
              <w:rPr>
                <w:rFonts w:ascii="Calibri" w:hAnsi="Calibri" w:cs="Calibri"/>
                <w:b/>
                <w:bCs/>
                <w:color w:val="000000" w:themeColor="text1"/>
                <w:sz w:val="20"/>
                <w:szCs w:val="20"/>
                <w:lang w:val="en-GB"/>
              </w:rPr>
              <w:t>510</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26</w:t>
            </w:r>
          </w:p>
        </w:tc>
        <w:tc>
          <w:tcPr>
            <w:tcW w:w="1350" w:type="dxa"/>
            <w:vAlign w:val="bottom"/>
          </w:tcPr>
          <w:p w14:paraId="68185410" w14:textId="77777777" w:rsidR="004B2F21" w:rsidRPr="00BF0615" w:rsidRDefault="004B2F21" w:rsidP="004743B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3,</w:t>
            </w:r>
            <w:r w:rsidR="004743BC" w:rsidRPr="00BF0615">
              <w:rPr>
                <w:rFonts w:ascii="Calibri" w:hAnsi="Calibri" w:cs="Calibri"/>
                <w:b/>
                <w:bCs/>
                <w:color w:val="000000" w:themeColor="text1"/>
                <w:sz w:val="20"/>
                <w:szCs w:val="20"/>
                <w:lang w:val="en-GB"/>
              </w:rPr>
              <w:t>866</w:t>
            </w:r>
            <w:r w:rsidRPr="00BF0615">
              <w:rPr>
                <w:rFonts w:ascii="Calibri" w:hAnsi="Calibri" w:cs="Calibri"/>
                <w:b/>
                <w:bCs/>
                <w:color w:val="000000" w:themeColor="text1"/>
                <w:sz w:val="20"/>
                <w:szCs w:val="20"/>
                <w:lang w:val="en-GB"/>
              </w:rPr>
              <w:t>.9</w:t>
            </w:r>
            <w:r w:rsidR="004743BC" w:rsidRPr="00BF0615">
              <w:rPr>
                <w:rFonts w:ascii="Calibri" w:hAnsi="Calibri" w:cs="Calibri"/>
                <w:b/>
                <w:bCs/>
                <w:color w:val="000000" w:themeColor="text1"/>
                <w:sz w:val="20"/>
                <w:szCs w:val="20"/>
                <w:lang w:val="en-GB"/>
              </w:rPr>
              <w:t>1</w:t>
            </w:r>
          </w:p>
        </w:tc>
        <w:tc>
          <w:tcPr>
            <w:tcW w:w="1260" w:type="dxa"/>
            <w:vAlign w:val="bottom"/>
          </w:tcPr>
          <w:p w14:paraId="085DDA35" w14:textId="77777777" w:rsidR="004B2F21" w:rsidRPr="00BF0615" w:rsidRDefault="004B2F21" w:rsidP="004743B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4,</w:t>
            </w:r>
            <w:r w:rsidR="004743BC" w:rsidRPr="00BF0615">
              <w:rPr>
                <w:rFonts w:ascii="Calibri" w:hAnsi="Calibri" w:cs="Calibri"/>
                <w:b/>
                <w:bCs/>
                <w:color w:val="000000" w:themeColor="text1"/>
                <w:sz w:val="20"/>
                <w:szCs w:val="20"/>
                <w:lang w:val="en-GB"/>
              </w:rPr>
              <w:t>378</w:t>
            </w:r>
            <w:r w:rsidRPr="00BF0615">
              <w:rPr>
                <w:rFonts w:ascii="Calibri" w:hAnsi="Calibri" w:cs="Calibri"/>
                <w:b/>
                <w:bCs/>
                <w:color w:val="000000" w:themeColor="text1"/>
                <w:sz w:val="20"/>
                <w:szCs w:val="20"/>
                <w:lang w:val="en-GB"/>
              </w:rPr>
              <w:t>.0</w:t>
            </w:r>
            <w:r w:rsidR="004743BC" w:rsidRPr="00BF0615">
              <w:rPr>
                <w:rFonts w:ascii="Calibri" w:hAnsi="Calibri" w:cs="Calibri"/>
                <w:b/>
                <w:bCs/>
                <w:color w:val="000000" w:themeColor="text1"/>
                <w:sz w:val="20"/>
                <w:szCs w:val="20"/>
                <w:lang w:val="en-GB"/>
              </w:rPr>
              <w:t>4</w:t>
            </w:r>
          </w:p>
        </w:tc>
        <w:tc>
          <w:tcPr>
            <w:tcW w:w="1350" w:type="dxa"/>
            <w:vAlign w:val="bottom"/>
          </w:tcPr>
          <w:p w14:paraId="1388E86A" w14:textId="77777777" w:rsidR="004B2F21" w:rsidRPr="00BF0615" w:rsidRDefault="004B2F21" w:rsidP="004743B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5,7</w:t>
            </w:r>
            <w:r w:rsidR="004743BC" w:rsidRPr="00BF0615">
              <w:rPr>
                <w:rFonts w:ascii="Calibri" w:hAnsi="Calibri" w:cs="Calibri"/>
                <w:b/>
                <w:bCs/>
                <w:color w:val="000000" w:themeColor="text1"/>
                <w:sz w:val="20"/>
                <w:szCs w:val="20"/>
                <w:lang w:val="en-GB"/>
              </w:rPr>
              <w:t>04</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97</w:t>
            </w:r>
          </w:p>
        </w:tc>
        <w:tc>
          <w:tcPr>
            <w:tcW w:w="1690" w:type="dxa"/>
            <w:vAlign w:val="bottom"/>
          </w:tcPr>
          <w:p w14:paraId="0648F717" w14:textId="77777777" w:rsidR="004B2F21" w:rsidRPr="00BF0615" w:rsidRDefault="004B2F21" w:rsidP="004743B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en-GB"/>
              </w:rPr>
            </w:pPr>
            <w:r w:rsidRPr="00BF0615">
              <w:rPr>
                <w:rFonts w:ascii="Calibri" w:hAnsi="Calibri" w:cs="Calibri"/>
                <w:b/>
                <w:bCs/>
                <w:color w:val="000000" w:themeColor="text1"/>
                <w:sz w:val="20"/>
                <w:szCs w:val="20"/>
                <w:lang w:val="en-GB"/>
              </w:rPr>
              <w:t>7,1</w:t>
            </w:r>
            <w:r w:rsidR="004743BC" w:rsidRPr="00BF0615">
              <w:rPr>
                <w:rFonts w:ascii="Calibri" w:hAnsi="Calibri" w:cs="Calibri"/>
                <w:b/>
                <w:bCs/>
                <w:color w:val="000000" w:themeColor="text1"/>
                <w:sz w:val="20"/>
                <w:szCs w:val="20"/>
                <w:lang w:val="en-GB"/>
              </w:rPr>
              <w:t>30</w:t>
            </w:r>
            <w:r w:rsidRPr="00BF0615">
              <w:rPr>
                <w:rFonts w:ascii="Calibri" w:hAnsi="Calibri" w:cs="Calibri"/>
                <w:b/>
                <w:bCs/>
                <w:color w:val="000000" w:themeColor="text1"/>
                <w:sz w:val="20"/>
                <w:szCs w:val="20"/>
                <w:lang w:val="en-GB"/>
              </w:rPr>
              <w:t>.</w:t>
            </w:r>
            <w:r w:rsidR="004743BC" w:rsidRPr="00BF0615">
              <w:rPr>
                <w:rFonts w:ascii="Calibri" w:hAnsi="Calibri" w:cs="Calibri"/>
                <w:b/>
                <w:bCs/>
                <w:color w:val="000000" w:themeColor="text1"/>
                <w:sz w:val="20"/>
                <w:szCs w:val="20"/>
                <w:lang w:val="en-GB"/>
              </w:rPr>
              <w:t>17</w:t>
            </w:r>
          </w:p>
        </w:tc>
      </w:tr>
    </w:tbl>
    <w:p w14:paraId="6A16751A" w14:textId="77777777" w:rsidR="001546AB" w:rsidRPr="00BF0615" w:rsidRDefault="001546AB" w:rsidP="001546AB">
      <w:pPr>
        <w:sectPr w:rsidR="001546AB" w:rsidRPr="00BF0615" w:rsidSect="0079718D">
          <w:pgSz w:w="16838" w:h="11906" w:orient="landscape"/>
          <w:pgMar w:top="1440" w:right="1440" w:bottom="1440" w:left="1440" w:header="720" w:footer="720" w:gutter="0"/>
          <w:cols w:space="720"/>
          <w:docGrid w:linePitch="360"/>
        </w:sectPr>
      </w:pPr>
    </w:p>
    <w:p w14:paraId="7A976572" w14:textId="77777777" w:rsidR="00BD5BA5" w:rsidRPr="00BF0615" w:rsidRDefault="006F61D1" w:rsidP="003F2052">
      <w:pPr>
        <w:pStyle w:val="Heading1"/>
        <w:numPr>
          <w:ilvl w:val="2"/>
          <w:numId w:val="24"/>
        </w:numPr>
        <w:spacing w:before="0" w:line="240" w:lineRule="auto"/>
        <w:rPr>
          <w:i/>
          <w:iCs/>
          <w:sz w:val="22"/>
          <w:szCs w:val="22"/>
        </w:rPr>
      </w:pPr>
      <w:r w:rsidRPr="00BF0615">
        <w:rPr>
          <w:i/>
          <w:iCs/>
          <w:sz w:val="22"/>
          <w:szCs w:val="22"/>
        </w:rPr>
        <w:t xml:space="preserve"> </w:t>
      </w:r>
      <w:bookmarkStart w:id="60" w:name="_Toc504733127"/>
      <w:r w:rsidR="00862264" w:rsidRPr="00BF0615">
        <w:rPr>
          <w:i/>
          <w:iCs/>
          <w:sz w:val="22"/>
          <w:szCs w:val="22"/>
        </w:rPr>
        <w:t>Total biodiversity expenditure by public organizations</w:t>
      </w:r>
      <w:bookmarkEnd w:id="60"/>
      <w:r w:rsidR="00862264" w:rsidRPr="00BF0615">
        <w:rPr>
          <w:i/>
          <w:iCs/>
          <w:sz w:val="22"/>
          <w:szCs w:val="22"/>
        </w:rPr>
        <w:t xml:space="preserve"> </w:t>
      </w:r>
    </w:p>
    <w:p w14:paraId="1D1BC20C" w14:textId="77777777" w:rsidR="004168F9" w:rsidRPr="00BF0615" w:rsidRDefault="004168F9" w:rsidP="004168F9">
      <w:pPr>
        <w:spacing w:after="0" w:line="240" w:lineRule="auto"/>
        <w:rPr>
          <w:sz w:val="24"/>
          <w:szCs w:val="24"/>
        </w:rPr>
      </w:pPr>
    </w:p>
    <w:p w14:paraId="4CF0151C" w14:textId="2CECE2D4" w:rsidR="00514012" w:rsidRPr="00BF0615" w:rsidRDefault="004168F9" w:rsidP="00514012">
      <w:pPr>
        <w:spacing w:after="0" w:line="240" w:lineRule="auto"/>
        <w:jc w:val="both"/>
        <w:rPr>
          <w:sz w:val="24"/>
          <w:szCs w:val="24"/>
        </w:rPr>
      </w:pPr>
      <w:r w:rsidRPr="00BF0615">
        <w:rPr>
          <w:sz w:val="24"/>
          <w:szCs w:val="24"/>
        </w:rPr>
        <w:t>According to Table 11 Sri Lanka’s total public sector BE amounts to Rs.</w:t>
      </w:r>
      <w:r w:rsidR="008612E4" w:rsidRPr="00BF0615">
        <w:rPr>
          <w:sz w:val="24"/>
          <w:szCs w:val="24"/>
        </w:rPr>
        <w:t>3</w:t>
      </w:r>
      <w:r w:rsidR="0044255C">
        <w:rPr>
          <w:sz w:val="24"/>
          <w:szCs w:val="24"/>
        </w:rPr>
        <w:t>.</w:t>
      </w:r>
      <w:r w:rsidR="008612E4" w:rsidRPr="00BF0615">
        <w:rPr>
          <w:sz w:val="24"/>
          <w:szCs w:val="24"/>
        </w:rPr>
        <w:t>1</w:t>
      </w:r>
      <w:r w:rsidR="004743BC" w:rsidRPr="00BF0615">
        <w:rPr>
          <w:sz w:val="24"/>
          <w:szCs w:val="24"/>
        </w:rPr>
        <w:t>63</w:t>
      </w:r>
      <w:r w:rsidR="008612E4" w:rsidRPr="00BF0615">
        <w:rPr>
          <w:sz w:val="24"/>
          <w:szCs w:val="24"/>
        </w:rPr>
        <w:t xml:space="preserve"> </w:t>
      </w:r>
      <w:r w:rsidR="0044255C">
        <w:rPr>
          <w:sz w:val="24"/>
          <w:szCs w:val="24"/>
        </w:rPr>
        <w:t>B</w:t>
      </w:r>
      <w:r w:rsidRPr="00BF0615">
        <w:rPr>
          <w:sz w:val="24"/>
          <w:szCs w:val="24"/>
        </w:rPr>
        <w:t>illion in 2010 and it has grown to Rs.</w:t>
      </w:r>
      <w:r w:rsidR="008612E4" w:rsidRPr="00BF0615">
        <w:rPr>
          <w:sz w:val="24"/>
          <w:szCs w:val="24"/>
        </w:rPr>
        <w:t>7</w:t>
      </w:r>
      <w:r w:rsidR="0044255C">
        <w:rPr>
          <w:sz w:val="24"/>
          <w:szCs w:val="24"/>
        </w:rPr>
        <w:t>.</w:t>
      </w:r>
      <w:r w:rsidR="008612E4" w:rsidRPr="00BF0615">
        <w:rPr>
          <w:sz w:val="24"/>
          <w:szCs w:val="24"/>
        </w:rPr>
        <w:t>1</w:t>
      </w:r>
      <w:r w:rsidR="004743BC" w:rsidRPr="00BF0615">
        <w:rPr>
          <w:sz w:val="24"/>
          <w:szCs w:val="24"/>
        </w:rPr>
        <w:t>30</w:t>
      </w:r>
      <w:r w:rsidR="008612E4" w:rsidRPr="00BF0615">
        <w:rPr>
          <w:sz w:val="24"/>
          <w:szCs w:val="24"/>
        </w:rPr>
        <w:t xml:space="preserve"> </w:t>
      </w:r>
      <w:r w:rsidR="0044255C">
        <w:rPr>
          <w:sz w:val="24"/>
          <w:szCs w:val="24"/>
        </w:rPr>
        <w:t>B</w:t>
      </w:r>
      <w:r w:rsidR="008612E4" w:rsidRPr="00BF0615">
        <w:rPr>
          <w:sz w:val="24"/>
          <w:szCs w:val="24"/>
        </w:rPr>
        <w:t>illion</w:t>
      </w:r>
      <w:r w:rsidRPr="00BF0615">
        <w:rPr>
          <w:sz w:val="24"/>
          <w:szCs w:val="24"/>
        </w:rPr>
        <w:t xml:space="preserve"> by 201</w:t>
      </w:r>
      <w:r w:rsidR="00DA7958" w:rsidRPr="00BF0615">
        <w:rPr>
          <w:sz w:val="24"/>
          <w:szCs w:val="24"/>
        </w:rPr>
        <w:t>5</w:t>
      </w:r>
      <w:r w:rsidRPr="00BF0615">
        <w:rPr>
          <w:sz w:val="24"/>
          <w:szCs w:val="24"/>
        </w:rPr>
        <w:t xml:space="preserve">. This indicates a </w:t>
      </w:r>
      <w:r w:rsidR="008612E4" w:rsidRPr="00BF0615">
        <w:rPr>
          <w:sz w:val="24"/>
          <w:szCs w:val="24"/>
        </w:rPr>
        <w:t>125</w:t>
      </w:r>
      <w:r w:rsidRPr="00BF0615">
        <w:rPr>
          <w:sz w:val="24"/>
          <w:szCs w:val="24"/>
        </w:rPr>
        <w:t xml:space="preserve"> percent growth in 6 years at annul average rate of </w:t>
      </w:r>
      <w:r w:rsidR="008612E4" w:rsidRPr="00BF0615">
        <w:rPr>
          <w:sz w:val="24"/>
          <w:szCs w:val="24"/>
        </w:rPr>
        <w:t>14.47</w:t>
      </w:r>
      <w:r w:rsidRPr="00BF0615">
        <w:rPr>
          <w:sz w:val="24"/>
          <w:szCs w:val="24"/>
        </w:rPr>
        <w:t xml:space="preserve"> percent. The four CBAs contribute</w:t>
      </w:r>
      <w:r w:rsidR="008612E4" w:rsidRPr="00BF0615">
        <w:rPr>
          <w:sz w:val="24"/>
          <w:szCs w:val="24"/>
        </w:rPr>
        <w:t>d</w:t>
      </w:r>
      <w:r w:rsidRPr="00BF0615">
        <w:rPr>
          <w:sz w:val="24"/>
          <w:szCs w:val="24"/>
        </w:rPr>
        <w:t xml:space="preserve"> the highest share </w:t>
      </w:r>
      <w:r w:rsidR="00514012" w:rsidRPr="00BF0615">
        <w:rPr>
          <w:sz w:val="24"/>
          <w:szCs w:val="24"/>
        </w:rPr>
        <w:t xml:space="preserve">of total biodiversity of the country in 2015 which is </w:t>
      </w:r>
      <w:r w:rsidR="008612E4" w:rsidRPr="00BF0615">
        <w:rPr>
          <w:sz w:val="24"/>
          <w:szCs w:val="24"/>
        </w:rPr>
        <w:t>71.</w:t>
      </w:r>
      <w:r w:rsidR="007A001A" w:rsidRPr="00BF0615">
        <w:rPr>
          <w:sz w:val="24"/>
          <w:szCs w:val="24"/>
        </w:rPr>
        <w:t>7</w:t>
      </w:r>
      <w:r w:rsidR="00514012" w:rsidRPr="00BF0615">
        <w:rPr>
          <w:sz w:val="24"/>
          <w:szCs w:val="24"/>
        </w:rPr>
        <w:t xml:space="preserve"> percent. The DBUs, namely BDS, PGRC and NPQS cover only fraction (</w:t>
      </w:r>
      <w:r w:rsidR="008612E4" w:rsidRPr="00BF0615">
        <w:rPr>
          <w:sz w:val="24"/>
          <w:szCs w:val="24"/>
        </w:rPr>
        <w:t>6.0</w:t>
      </w:r>
      <w:r w:rsidR="00514012" w:rsidRPr="00BF0615">
        <w:rPr>
          <w:sz w:val="24"/>
          <w:szCs w:val="24"/>
        </w:rPr>
        <w:t xml:space="preserve"> %) of the total BE. The OABEs together accounts for </w:t>
      </w:r>
      <w:r w:rsidR="008612E4" w:rsidRPr="00BF0615">
        <w:rPr>
          <w:sz w:val="24"/>
          <w:szCs w:val="24"/>
        </w:rPr>
        <w:t>22.4</w:t>
      </w:r>
      <w:r w:rsidR="00514012" w:rsidRPr="00BF0615">
        <w:rPr>
          <w:sz w:val="24"/>
          <w:szCs w:val="24"/>
        </w:rPr>
        <w:t xml:space="preserve"> </w:t>
      </w:r>
      <w:r w:rsidR="008612E4" w:rsidRPr="00BF0615">
        <w:rPr>
          <w:sz w:val="24"/>
          <w:szCs w:val="24"/>
        </w:rPr>
        <w:t>p</w:t>
      </w:r>
      <w:r w:rsidR="00514012" w:rsidRPr="00BF0615">
        <w:rPr>
          <w:sz w:val="24"/>
          <w:szCs w:val="24"/>
        </w:rPr>
        <w:t xml:space="preserve">ercent of the BE in the country. </w:t>
      </w:r>
    </w:p>
    <w:p w14:paraId="3166A957" w14:textId="77777777" w:rsidR="00514012" w:rsidRPr="00BF0615" w:rsidRDefault="00514012" w:rsidP="00514012">
      <w:pPr>
        <w:spacing w:after="0" w:line="240" w:lineRule="auto"/>
        <w:jc w:val="both"/>
        <w:rPr>
          <w:sz w:val="24"/>
          <w:szCs w:val="24"/>
        </w:rPr>
      </w:pPr>
    </w:p>
    <w:p w14:paraId="4A7B4419" w14:textId="7D5D9512" w:rsidR="003E34CC" w:rsidRPr="00BF0615" w:rsidRDefault="003E34CC" w:rsidP="003E34CC">
      <w:pPr>
        <w:pStyle w:val="Caption"/>
        <w:rPr>
          <w:sz w:val="24"/>
          <w:szCs w:val="24"/>
        </w:rPr>
      </w:pPr>
      <w:bookmarkStart w:id="61" w:name="_Toc500934706"/>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12</w:t>
      </w:r>
      <w:r w:rsidRPr="00BF0615">
        <w:rPr>
          <w:sz w:val="24"/>
          <w:szCs w:val="24"/>
        </w:rPr>
        <w:fldChar w:fldCharType="end"/>
      </w:r>
      <w:r w:rsidRPr="00BF0615">
        <w:rPr>
          <w:sz w:val="24"/>
          <w:szCs w:val="24"/>
        </w:rPr>
        <w:t xml:space="preserve">: </w:t>
      </w:r>
      <w:r w:rsidRPr="00BF0615">
        <w:rPr>
          <w:b w:val="0"/>
          <w:bCs w:val="0"/>
          <w:sz w:val="24"/>
          <w:szCs w:val="24"/>
        </w:rPr>
        <w:t>Macroeconomic profile of biodiversity expenditure</w:t>
      </w:r>
      <w:bookmarkEnd w:id="61"/>
      <w:r w:rsidRPr="00BF0615">
        <w:rPr>
          <w:sz w:val="24"/>
          <w:szCs w:val="24"/>
        </w:rPr>
        <w:t xml:space="preserve"> </w:t>
      </w:r>
    </w:p>
    <w:tbl>
      <w:tblPr>
        <w:tblStyle w:val="LightList-Accent1"/>
        <w:tblW w:w="9376" w:type="dxa"/>
        <w:jc w:val="center"/>
        <w:tblLayout w:type="fixed"/>
        <w:tblLook w:val="04A0" w:firstRow="1" w:lastRow="0" w:firstColumn="1" w:lastColumn="0" w:noHBand="0" w:noVBand="1"/>
      </w:tblPr>
      <w:tblGrid>
        <w:gridCol w:w="2425"/>
        <w:gridCol w:w="1101"/>
        <w:gridCol w:w="1170"/>
        <w:gridCol w:w="1170"/>
        <w:gridCol w:w="1170"/>
        <w:gridCol w:w="1149"/>
        <w:gridCol w:w="1191"/>
      </w:tblGrid>
      <w:tr w:rsidR="008612E4" w:rsidRPr="00BF0615" w14:paraId="79F620A4" w14:textId="77777777" w:rsidTr="00DA79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5" w:type="dxa"/>
          </w:tcPr>
          <w:p w14:paraId="75F05695" w14:textId="77777777" w:rsidR="008612E4" w:rsidRPr="00BF0615" w:rsidRDefault="008612E4" w:rsidP="00DA7958">
            <w:pPr>
              <w:pStyle w:val="ListParagraph"/>
              <w:ind w:left="0"/>
              <w:rPr>
                <w:rFonts w:asciiTheme="minorHAnsi" w:hAnsiTheme="minorHAnsi" w:cstheme="minorHAnsi"/>
                <w:sz w:val="20"/>
                <w:szCs w:val="20"/>
                <w:lang w:val="en-GB"/>
              </w:rPr>
            </w:pPr>
            <w:r w:rsidRPr="00BF0615">
              <w:rPr>
                <w:rFonts w:asciiTheme="minorHAnsi" w:hAnsiTheme="minorHAnsi" w:cstheme="minorHAnsi"/>
                <w:sz w:val="20"/>
                <w:szCs w:val="20"/>
                <w:lang w:val="en-GB"/>
              </w:rPr>
              <w:t>Item</w:t>
            </w:r>
          </w:p>
        </w:tc>
        <w:tc>
          <w:tcPr>
            <w:tcW w:w="1101" w:type="dxa"/>
          </w:tcPr>
          <w:p w14:paraId="20369ABA" w14:textId="77777777" w:rsidR="008612E4" w:rsidRPr="00BF0615" w:rsidRDefault="008612E4" w:rsidP="00DA795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F0615">
              <w:rPr>
                <w:rFonts w:asciiTheme="minorHAnsi" w:hAnsiTheme="minorHAnsi" w:cstheme="minorHAnsi"/>
                <w:sz w:val="20"/>
                <w:szCs w:val="20"/>
                <w:lang w:val="en-GB"/>
              </w:rPr>
              <w:t>2010</w:t>
            </w:r>
          </w:p>
        </w:tc>
        <w:tc>
          <w:tcPr>
            <w:tcW w:w="1170" w:type="dxa"/>
          </w:tcPr>
          <w:p w14:paraId="69DA8A24" w14:textId="77777777" w:rsidR="008612E4" w:rsidRPr="00BF0615" w:rsidRDefault="008612E4" w:rsidP="00DA795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F0615">
              <w:rPr>
                <w:rFonts w:asciiTheme="minorHAnsi" w:hAnsiTheme="minorHAnsi" w:cstheme="minorHAnsi"/>
                <w:sz w:val="20"/>
                <w:szCs w:val="20"/>
                <w:lang w:val="en-GB"/>
              </w:rPr>
              <w:t>2011</w:t>
            </w:r>
          </w:p>
        </w:tc>
        <w:tc>
          <w:tcPr>
            <w:tcW w:w="1170" w:type="dxa"/>
          </w:tcPr>
          <w:p w14:paraId="7FF2663C" w14:textId="77777777" w:rsidR="008612E4" w:rsidRPr="00BF0615" w:rsidRDefault="008612E4" w:rsidP="00DA795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F0615">
              <w:rPr>
                <w:rFonts w:asciiTheme="minorHAnsi" w:hAnsiTheme="minorHAnsi" w:cstheme="minorHAnsi"/>
                <w:sz w:val="20"/>
                <w:szCs w:val="20"/>
                <w:lang w:val="en-GB"/>
              </w:rPr>
              <w:t>2012</w:t>
            </w:r>
          </w:p>
        </w:tc>
        <w:tc>
          <w:tcPr>
            <w:tcW w:w="1170" w:type="dxa"/>
          </w:tcPr>
          <w:p w14:paraId="1148FFDD" w14:textId="77777777" w:rsidR="008612E4" w:rsidRPr="00BF0615" w:rsidRDefault="008612E4" w:rsidP="00DA795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F0615">
              <w:rPr>
                <w:rFonts w:asciiTheme="minorHAnsi" w:hAnsiTheme="minorHAnsi" w:cstheme="minorHAnsi"/>
                <w:sz w:val="20"/>
                <w:szCs w:val="20"/>
                <w:lang w:val="en-GB"/>
              </w:rPr>
              <w:t>2013</w:t>
            </w:r>
          </w:p>
        </w:tc>
        <w:tc>
          <w:tcPr>
            <w:tcW w:w="1149" w:type="dxa"/>
          </w:tcPr>
          <w:p w14:paraId="388C82B3" w14:textId="77777777" w:rsidR="008612E4" w:rsidRPr="00BF0615" w:rsidRDefault="008612E4" w:rsidP="00DA795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BF0615">
              <w:rPr>
                <w:rFonts w:asciiTheme="minorHAnsi" w:hAnsiTheme="minorHAnsi" w:cstheme="minorHAnsi"/>
                <w:sz w:val="20"/>
                <w:szCs w:val="20"/>
                <w:lang w:val="en-GB"/>
              </w:rPr>
              <w:t>2014</w:t>
            </w:r>
          </w:p>
        </w:tc>
        <w:tc>
          <w:tcPr>
            <w:tcW w:w="1191" w:type="dxa"/>
          </w:tcPr>
          <w:p w14:paraId="017ED676" w14:textId="77777777" w:rsidR="008612E4" w:rsidRPr="00BF0615" w:rsidRDefault="008612E4" w:rsidP="00DA795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lang w:val="en-GB"/>
              </w:rPr>
            </w:pPr>
            <w:r w:rsidRPr="00BF0615">
              <w:rPr>
                <w:rFonts w:asciiTheme="minorHAnsi" w:hAnsiTheme="minorHAnsi" w:cstheme="minorHAnsi"/>
                <w:sz w:val="20"/>
                <w:szCs w:val="20"/>
                <w:lang w:val="en-GB"/>
              </w:rPr>
              <w:t>2015</w:t>
            </w:r>
          </w:p>
        </w:tc>
      </w:tr>
      <w:tr w:rsidR="008612E4" w:rsidRPr="00BF0615" w14:paraId="680CCDA6" w14:textId="77777777" w:rsidTr="00DA79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5" w:type="dxa"/>
          </w:tcPr>
          <w:p w14:paraId="724F211F" w14:textId="77777777" w:rsidR="008612E4" w:rsidRPr="00BF0615" w:rsidRDefault="008612E4" w:rsidP="00DA7958">
            <w:pPr>
              <w:pStyle w:val="ListParagraph"/>
              <w:ind w:left="0"/>
              <w:rPr>
                <w:rFonts w:asciiTheme="minorHAnsi" w:hAnsiTheme="minorHAnsi" w:cstheme="minorHAnsi"/>
                <w:b w:val="0"/>
                <w:bCs w:val="0"/>
                <w:sz w:val="20"/>
                <w:szCs w:val="20"/>
                <w:lang w:val="en-GB"/>
              </w:rPr>
            </w:pPr>
            <w:r w:rsidRPr="00BF0615">
              <w:rPr>
                <w:rFonts w:asciiTheme="minorHAnsi" w:hAnsiTheme="minorHAnsi" w:cstheme="minorHAnsi"/>
                <w:b w:val="0"/>
                <w:bCs w:val="0"/>
                <w:sz w:val="20"/>
                <w:szCs w:val="20"/>
                <w:lang w:val="en-GB"/>
              </w:rPr>
              <w:t xml:space="preserve">GDP </w:t>
            </w:r>
            <w:r w:rsidR="007C448C" w:rsidRPr="00BF0615">
              <w:rPr>
                <w:rFonts w:asciiTheme="minorHAnsi" w:hAnsiTheme="minorHAnsi" w:cstheme="minorHAnsi"/>
                <w:b w:val="0"/>
                <w:bCs w:val="0"/>
                <w:sz w:val="20"/>
                <w:szCs w:val="20"/>
                <w:lang w:val="en-GB"/>
              </w:rPr>
              <w:t>(Rs. million)</w:t>
            </w:r>
          </w:p>
        </w:tc>
        <w:tc>
          <w:tcPr>
            <w:tcW w:w="1101" w:type="dxa"/>
          </w:tcPr>
          <w:p w14:paraId="60B69D11" w14:textId="77777777" w:rsidR="008612E4" w:rsidRPr="00BF0615" w:rsidRDefault="008612E4" w:rsidP="00DA7958">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6,413,668</w:t>
            </w:r>
          </w:p>
        </w:tc>
        <w:tc>
          <w:tcPr>
            <w:tcW w:w="1170" w:type="dxa"/>
          </w:tcPr>
          <w:p w14:paraId="58B48A4A" w14:textId="77777777" w:rsidR="008612E4"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7</w:t>
            </w:r>
            <w:r w:rsidR="008612E4" w:rsidRPr="00BF0615">
              <w:rPr>
                <w:sz w:val="20"/>
                <w:szCs w:val="20"/>
                <w:lang w:val="en-GB"/>
              </w:rPr>
              <w:t>,</w:t>
            </w:r>
            <w:r w:rsidRPr="00BF0615">
              <w:rPr>
                <w:sz w:val="20"/>
                <w:szCs w:val="20"/>
                <w:lang w:val="en-GB"/>
              </w:rPr>
              <w:t>219</w:t>
            </w:r>
            <w:r w:rsidR="008612E4" w:rsidRPr="00BF0615">
              <w:rPr>
                <w:sz w:val="20"/>
                <w:szCs w:val="20"/>
                <w:lang w:val="en-GB"/>
              </w:rPr>
              <w:t>,</w:t>
            </w:r>
            <w:r w:rsidRPr="00BF0615">
              <w:rPr>
                <w:sz w:val="20"/>
                <w:szCs w:val="20"/>
                <w:lang w:val="en-GB"/>
              </w:rPr>
              <w:t>106</w:t>
            </w:r>
          </w:p>
        </w:tc>
        <w:tc>
          <w:tcPr>
            <w:tcW w:w="1170" w:type="dxa"/>
          </w:tcPr>
          <w:p w14:paraId="212A0F0D" w14:textId="77777777" w:rsidR="008612E4"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8</w:t>
            </w:r>
            <w:r w:rsidR="008612E4" w:rsidRPr="00BF0615">
              <w:rPr>
                <w:sz w:val="20"/>
                <w:szCs w:val="20"/>
                <w:lang w:val="en-GB"/>
              </w:rPr>
              <w:t>,</w:t>
            </w:r>
            <w:r w:rsidRPr="00BF0615">
              <w:rPr>
                <w:sz w:val="20"/>
                <w:szCs w:val="20"/>
                <w:lang w:val="en-GB"/>
              </w:rPr>
              <w:t>732</w:t>
            </w:r>
            <w:r w:rsidR="008612E4" w:rsidRPr="00BF0615">
              <w:rPr>
                <w:sz w:val="20"/>
                <w:szCs w:val="20"/>
                <w:lang w:val="en-GB"/>
              </w:rPr>
              <w:t>,</w:t>
            </w:r>
            <w:r w:rsidRPr="00BF0615">
              <w:rPr>
                <w:sz w:val="20"/>
                <w:szCs w:val="20"/>
                <w:lang w:val="en-GB"/>
              </w:rPr>
              <w:t>463</w:t>
            </w:r>
          </w:p>
        </w:tc>
        <w:tc>
          <w:tcPr>
            <w:tcW w:w="1170" w:type="dxa"/>
          </w:tcPr>
          <w:p w14:paraId="65903B37" w14:textId="77777777" w:rsidR="008612E4"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9</w:t>
            </w:r>
            <w:r w:rsidR="008612E4" w:rsidRPr="00BF0615">
              <w:rPr>
                <w:sz w:val="20"/>
                <w:szCs w:val="20"/>
                <w:lang w:val="en-GB"/>
              </w:rPr>
              <w:t>,</w:t>
            </w:r>
            <w:r w:rsidRPr="00BF0615">
              <w:rPr>
                <w:sz w:val="20"/>
                <w:szCs w:val="20"/>
                <w:lang w:val="en-GB"/>
              </w:rPr>
              <w:t>592</w:t>
            </w:r>
            <w:r w:rsidR="008612E4" w:rsidRPr="00BF0615">
              <w:rPr>
                <w:sz w:val="20"/>
                <w:szCs w:val="20"/>
                <w:lang w:val="en-GB"/>
              </w:rPr>
              <w:t>,</w:t>
            </w:r>
            <w:r w:rsidRPr="00BF0615">
              <w:rPr>
                <w:sz w:val="20"/>
                <w:szCs w:val="20"/>
                <w:lang w:val="en-GB"/>
              </w:rPr>
              <w:t>125</w:t>
            </w:r>
          </w:p>
        </w:tc>
        <w:tc>
          <w:tcPr>
            <w:tcW w:w="1149" w:type="dxa"/>
          </w:tcPr>
          <w:p w14:paraId="693C907C" w14:textId="77777777" w:rsidR="008612E4"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10</w:t>
            </w:r>
            <w:r w:rsidR="008612E4" w:rsidRPr="00BF0615">
              <w:rPr>
                <w:sz w:val="20"/>
                <w:szCs w:val="20"/>
                <w:lang w:val="en-GB"/>
              </w:rPr>
              <w:t>,</w:t>
            </w:r>
            <w:r w:rsidRPr="00BF0615">
              <w:rPr>
                <w:sz w:val="20"/>
                <w:szCs w:val="20"/>
                <w:lang w:val="en-GB"/>
              </w:rPr>
              <w:t>361</w:t>
            </w:r>
            <w:r w:rsidR="008612E4" w:rsidRPr="00BF0615">
              <w:rPr>
                <w:sz w:val="20"/>
                <w:szCs w:val="20"/>
                <w:lang w:val="en-GB"/>
              </w:rPr>
              <w:t>,</w:t>
            </w:r>
            <w:r w:rsidRPr="00BF0615">
              <w:rPr>
                <w:sz w:val="20"/>
                <w:szCs w:val="20"/>
                <w:lang w:val="en-GB"/>
              </w:rPr>
              <w:t>151</w:t>
            </w:r>
          </w:p>
        </w:tc>
        <w:tc>
          <w:tcPr>
            <w:tcW w:w="1191" w:type="dxa"/>
          </w:tcPr>
          <w:p w14:paraId="537FC747" w14:textId="77777777" w:rsidR="008612E4"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10</w:t>
            </w:r>
            <w:r w:rsidR="008612E4" w:rsidRPr="00BF0615">
              <w:rPr>
                <w:sz w:val="20"/>
                <w:szCs w:val="20"/>
                <w:lang w:val="en-GB"/>
              </w:rPr>
              <w:t>,</w:t>
            </w:r>
            <w:r w:rsidRPr="00BF0615">
              <w:rPr>
                <w:sz w:val="20"/>
                <w:szCs w:val="20"/>
                <w:lang w:val="en-GB"/>
              </w:rPr>
              <w:t>951</w:t>
            </w:r>
            <w:r w:rsidR="008612E4" w:rsidRPr="00BF0615">
              <w:rPr>
                <w:sz w:val="20"/>
                <w:szCs w:val="20"/>
                <w:lang w:val="en-GB"/>
              </w:rPr>
              <w:t>,</w:t>
            </w:r>
            <w:r w:rsidRPr="00BF0615">
              <w:rPr>
                <w:sz w:val="20"/>
                <w:szCs w:val="20"/>
                <w:lang w:val="en-GB"/>
              </w:rPr>
              <w:t>695</w:t>
            </w:r>
          </w:p>
        </w:tc>
      </w:tr>
      <w:tr w:rsidR="008612E4" w:rsidRPr="00BF0615" w14:paraId="65FFC6C2" w14:textId="77777777" w:rsidTr="00DA7958">
        <w:trPr>
          <w:jc w:val="center"/>
        </w:trPr>
        <w:tc>
          <w:tcPr>
            <w:cnfStyle w:val="001000000000" w:firstRow="0" w:lastRow="0" w:firstColumn="1" w:lastColumn="0" w:oddVBand="0" w:evenVBand="0" w:oddHBand="0" w:evenHBand="0" w:firstRowFirstColumn="0" w:firstRowLastColumn="0" w:lastRowFirstColumn="0" w:lastRowLastColumn="0"/>
            <w:tcW w:w="2425" w:type="dxa"/>
          </w:tcPr>
          <w:p w14:paraId="4E3A57DC" w14:textId="77777777" w:rsidR="008612E4" w:rsidRPr="00BF0615" w:rsidRDefault="008612E4" w:rsidP="007C448C">
            <w:pPr>
              <w:pStyle w:val="ListParagraph"/>
              <w:ind w:left="0"/>
              <w:rPr>
                <w:rFonts w:asciiTheme="minorHAnsi" w:hAnsiTheme="minorHAnsi" w:cstheme="minorHAnsi"/>
                <w:b w:val="0"/>
                <w:bCs w:val="0"/>
                <w:color w:val="00B050"/>
                <w:sz w:val="20"/>
                <w:szCs w:val="20"/>
                <w:lang w:val="en-GB"/>
              </w:rPr>
            </w:pPr>
            <w:r w:rsidRPr="00BF0615">
              <w:rPr>
                <w:rFonts w:asciiTheme="minorHAnsi" w:hAnsiTheme="minorHAnsi" w:cstheme="minorHAnsi"/>
                <w:b w:val="0"/>
                <w:bCs w:val="0"/>
                <w:color w:val="000000" w:themeColor="text1"/>
                <w:sz w:val="20"/>
                <w:szCs w:val="20"/>
                <w:lang w:val="en-GB"/>
              </w:rPr>
              <w:t>Public expenditure (PE)</w:t>
            </w:r>
            <w:r w:rsidR="007C448C" w:rsidRPr="00BF0615">
              <w:rPr>
                <w:rFonts w:asciiTheme="minorHAnsi" w:hAnsiTheme="minorHAnsi" w:cstheme="minorHAnsi"/>
                <w:b w:val="0"/>
                <w:bCs w:val="0"/>
                <w:color w:val="000000" w:themeColor="text1"/>
                <w:sz w:val="20"/>
                <w:szCs w:val="20"/>
                <w:lang w:val="en-GB"/>
              </w:rPr>
              <w:t xml:space="preserve"> (Rs. million)</w:t>
            </w:r>
          </w:p>
        </w:tc>
        <w:tc>
          <w:tcPr>
            <w:tcW w:w="1101" w:type="dxa"/>
          </w:tcPr>
          <w:p w14:paraId="2F4964BF" w14:textId="77777777" w:rsidR="008612E4" w:rsidRPr="00BF0615" w:rsidRDefault="008612E4" w:rsidP="00DA795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B050"/>
                <w:sz w:val="20"/>
                <w:szCs w:val="20"/>
                <w:lang w:val="en-GB"/>
              </w:rPr>
            </w:pPr>
            <w:r w:rsidRPr="00BF0615">
              <w:rPr>
                <w:rFonts w:ascii="Calibri" w:hAnsi="Calibri" w:cs="Calibri"/>
                <w:sz w:val="20"/>
                <w:szCs w:val="20"/>
                <w:lang w:val="en-GB"/>
              </w:rPr>
              <w:t>1,280,205</w:t>
            </w:r>
          </w:p>
        </w:tc>
        <w:tc>
          <w:tcPr>
            <w:tcW w:w="1170" w:type="dxa"/>
          </w:tcPr>
          <w:p w14:paraId="2DAAB45A" w14:textId="77777777" w:rsidR="008612E4" w:rsidRPr="00BF0615" w:rsidRDefault="008612E4" w:rsidP="00DA795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B050"/>
                <w:sz w:val="20"/>
                <w:szCs w:val="20"/>
                <w:lang w:val="en-GB"/>
              </w:rPr>
            </w:pPr>
            <w:r w:rsidRPr="00BF0615">
              <w:rPr>
                <w:rFonts w:ascii="Calibri" w:hAnsi="Calibri" w:cs="Calibri"/>
                <w:sz w:val="20"/>
                <w:szCs w:val="20"/>
                <w:lang w:val="en-GB"/>
              </w:rPr>
              <w:t>1,433,182</w:t>
            </w:r>
          </w:p>
        </w:tc>
        <w:tc>
          <w:tcPr>
            <w:tcW w:w="1170" w:type="dxa"/>
          </w:tcPr>
          <w:p w14:paraId="08D5A6AF" w14:textId="77777777" w:rsidR="008612E4" w:rsidRPr="00BF0615" w:rsidRDefault="008612E4" w:rsidP="00DA795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B050"/>
                <w:sz w:val="20"/>
                <w:szCs w:val="20"/>
                <w:lang w:val="en-GB"/>
              </w:rPr>
            </w:pPr>
            <w:r w:rsidRPr="00BF0615">
              <w:rPr>
                <w:rFonts w:ascii="Calibri" w:hAnsi="Calibri" w:cs="Calibri"/>
                <w:sz w:val="20"/>
                <w:szCs w:val="20"/>
                <w:lang w:val="en-GB"/>
              </w:rPr>
              <w:t>1,556,499</w:t>
            </w:r>
          </w:p>
        </w:tc>
        <w:tc>
          <w:tcPr>
            <w:tcW w:w="1170" w:type="dxa"/>
          </w:tcPr>
          <w:p w14:paraId="07682DB7" w14:textId="77777777" w:rsidR="008612E4" w:rsidRPr="00BF0615" w:rsidRDefault="008612E4" w:rsidP="00DA795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B050"/>
                <w:sz w:val="20"/>
                <w:szCs w:val="20"/>
                <w:lang w:val="en-GB"/>
              </w:rPr>
            </w:pPr>
            <w:r w:rsidRPr="00BF0615">
              <w:rPr>
                <w:rFonts w:ascii="Calibri" w:hAnsi="Calibri" w:cs="Calibri"/>
                <w:sz w:val="20"/>
                <w:szCs w:val="20"/>
                <w:lang w:val="en-GB"/>
              </w:rPr>
              <w:t>1,669,396</w:t>
            </w:r>
          </w:p>
        </w:tc>
        <w:tc>
          <w:tcPr>
            <w:tcW w:w="1149" w:type="dxa"/>
          </w:tcPr>
          <w:p w14:paraId="42AE8A6A" w14:textId="77777777" w:rsidR="008612E4" w:rsidRPr="00BF0615" w:rsidRDefault="008612E4" w:rsidP="00DA795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B050"/>
                <w:sz w:val="20"/>
                <w:szCs w:val="20"/>
                <w:lang w:val="en-GB"/>
              </w:rPr>
            </w:pPr>
            <w:r w:rsidRPr="00BF0615">
              <w:rPr>
                <w:rFonts w:ascii="Calibri" w:hAnsi="Calibri" w:cs="Calibri"/>
                <w:sz w:val="20"/>
                <w:szCs w:val="20"/>
                <w:lang w:val="en-GB"/>
              </w:rPr>
              <w:t>1,795,865</w:t>
            </w:r>
          </w:p>
        </w:tc>
        <w:tc>
          <w:tcPr>
            <w:tcW w:w="1191" w:type="dxa"/>
          </w:tcPr>
          <w:p w14:paraId="3D00E28B" w14:textId="77777777" w:rsidR="008612E4" w:rsidRPr="00BF0615" w:rsidRDefault="008612E4" w:rsidP="007A001A">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B050"/>
                <w:sz w:val="20"/>
                <w:szCs w:val="20"/>
                <w:lang w:val="en-GB"/>
              </w:rPr>
            </w:pPr>
            <w:r w:rsidRPr="00BF0615">
              <w:rPr>
                <w:rFonts w:ascii="Calibri" w:hAnsi="Calibri" w:cs="Calibri"/>
                <w:sz w:val="20"/>
                <w:szCs w:val="20"/>
                <w:lang w:val="en-GB"/>
              </w:rPr>
              <w:t>2,</w:t>
            </w:r>
            <w:r w:rsidR="007A001A" w:rsidRPr="00BF0615">
              <w:rPr>
                <w:rFonts w:ascii="Calibri" w:hAnsi="Calibri" w:cs="Calibri"/>
                <w:sz w:val="20"/>
                <w:szCs w:val="20"/>
                <w:lang w:val="en-GB"/>
              </w:rPr>
              <w:t>304</w:t>
            </w:r>
            <w:r w:rsidRPr="00BF0615">
              <w:rPr>
                <w:rFonts w:ascii="Calibri" w:hAnsi="Calibri" w:cs="Calibri"/>
                <w:sz w:val="20"/>
                <w:szCs w:val="20"/>
                <w:lang w:val="en-GB"/>
              </w:rPr>
              <w:t>,</w:t>
            </w:r>
            <w:r w:rsidR="007A001A" w:rsidRPr="00BF0615">
              <w:rPr>
                <w:rFonts w:ascii="Calibri" w:hAnsi="Calibri" w:cs="Calibri"/>
                <w:sz w:val="20"/>
                <w:szCs w:val="20"/>
                <w:lang w:val="en-GB"/>
              </w:rPr>
              <w:t>425</w:t>
            </w:r>
          </w:p>
        </w:tc>
      </w:tr>
      <w:tr w:rsidR="007A001A" w:rsidRPr="00BF0615" w14:paraId="0D6FA124" w14:textId="77777777" w:rsidTr="007A00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5" w:type="dxa"/>
          </w:tcPr>
          <w:p w14:paraId="2078FFA2" w14:textId="77777777" w:rsidR="007A001A" w:rsidRPr="00BF0615" w:rsidRDefault="007A001A" w:rsidP="007C448C">
            <w:pPr>
              <w:pStyle w:val="ListParagraph"/>
              <w:ind w:left="0"/>
              <w:rPr>
                <w:rFonts w:asciiTheme="minorHAnsi" w:hAnsiTheme="minorHAnsi" w:cstheme="minorHAnsi"/>
                <w:b w:val="0"/>
                <w:bCs w:val="0"/>
                <w:sz w:val="20"/>
                <w:szCs w:val="20"/>
                <w:lang w:val="en-GB"/>
              </w:rPr>
            </w:pPr>
            <w:r w:rsidRPr="00BF0615">
              <w:rPr>
                <w:rFonts w:asciiTheme="minorHAnsi" w:hAnsiTheme="minorHAnsi" w:cstheme="minorHAnsi"/>
                <w:b w:val="0"/>
                <w:bCs w:val="0"/>
                <w:sz w:val="20"/>
                <w:szCs w:val="20"/>
                <w:lang w:val="en-GB"/>
              </w:rPr>
              <w:t>Biodiversity expenditure (BE) (Rs. million)</w:t>
            </w:r>
          </w:p>
        </w:tc>
        <w:tc>
          <w:tcPr>
            <w:tcW w:w="1101" w:type="dxa"/>
            <w:vAlign w:val="bottom"/>
          </w:tcPr>
          <w:p w14:paraId="5CF3A6B1"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3,163.56</w:t>
            </w:r>
          </w:p>
          <w:p w14:paraId="0A4EC106"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170" w:type="dxa"/>
            <w:vAlign w:val="bottom"/>
          </w:tcPr>
          <w:p w14:paraId="0A4FCC2A"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3,510.26</w:t>
            </w:r>
          </w:p>
          <w:p w14:paraId="32581796"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170" w:type="dxa"/>
            <w:vAlign w:val="bottom"/>
          </w:tcPr>
          <w:p w14:paraId="788DB566"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3,866.91</w:t>
            </w:r>
          </w:p>
          <w:p w14:paraId="6F74F713"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170" w:type="dxa"/>
            <w:vAlign w:val="bottom"/>
          </w:tcPr>
          <w:p w14:paraId="753778D4"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4,378.04</w:t>
            </w:r>
          </w:p>
          <w:p w14:paraId="6C2350A1"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149" w:type="dxa"/>
            <w:vAlign w:val="bottom"/>
          </w:tcPr>
          <w:p w14:paraId="21D914D2"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5,704.97</w:t>
            </w:r>
          </w:p>
          <w:p w14:paraId="20007829"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c>
          <w:tcPr>
            <w:tcW w:w="1191" w:type="dxa"/>
            <w:vAlign w:val="bottom"/>
          </w:tcPr>
          <w:p w14:paraId="4D0E7564"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r w:rsidRPr="00BF0615">
              <w:rPr>
                <w:rFonts w:ascii="Calibri" w:hAnsi="Calibri" w:cs="Calibri"/>
                <w:color w:val="000000" w:themeColor="text1"/>
                <w:sz w:val="20"/>
                <w:szCs w:val="20"/>
                <w:lang w:val="en-GB"/>
              </w:rPr>
              <w:t>7,130.17</w:t>
            </w:r>
          </w:p>
          <w:p w14:paraId="3EBA5585" w14:textId="77777777" w:rsidR="007A001A" w:rsidRPr="00BF0615" w:rsidRDefault="007A001A"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en-GB"/>
              </w:rPr>
            </w:pPr>
          </w:p>
        </w:tc>
      </w:tr>
      <w:tr w:rsidR="008612E4" w:rsidRPr="00BF0615" w14:paraId="1011DA37" w14:textId="77777777" w:rsidTr="00DA7958">
        <w:trPr>
          <w:jc w:val="center"/>
        </w:trPr>
        <w:tc>
          <w:tcPr>
            <w:cnfStyle w:val="001000000000" w:firstRow="0" w:lastRow="0" w:firstColumn="1" w:lastColumn="0" w:oddVBand="0" w:evenVBand="0" w:oddHBand="0" w:evenHBand="0" w:firstRowFirstColumn="0" w:firstRowLastColumn="0" w:lastRowFirstColumn="0" w:lastRowLastColumn="0"/>
            <w:tcW w:w="2425" w:type="dxa"/>
          </w:tcPr>
          <w:p w14:paraId="0E85A30B" w14:textId="77777777" w:rsidR="008612E4" w:rsidRPr="00BF0615" w:rsidRDefault="008612E4" w:rsidP="00DA7958">
            <w:pPr>
              <w:pStyle w:val="ListParagraph"/>
              <w:ind w:left="0"/>
              <w:rPr>
                <w:rFonts w:asciiTheme="minorHAnsi" w:hAnsiTheme="minorHAnsi" w:cstheme="minorHAnsi"/>
                <w:b w:val="0"/>
                <w:bCs w:val="0"/>
                <w:sz w:val="20"/>
                <w:szCs w:val="20"/>
                <w:lang w:val="en-GB"/>
              </w:rPr>
            </w:pPr>
            <w:r w:rsidRPr="00BF0615">
              <w:rPr>
                <w:rFonts w:asciiTheme="minorHAnsi" w:hAnsiTheme="minorHAnsi" w:cstheme="minorHAnsi"/>
                <w:b w:val="0"/>
                <w:bCs w:val="0"/>
                <w:sz w:val="20"/>
                <w:szCs w:val="20"/>
                <w:lang w:val="en-GB"/>
              </w:rPr>
              <w:t>BE as share of PE (%)</w:t>
            </w:r>
          </w:p>
        </w:tc>
        <w:tc>
          <w:tcPr>
            <w:tcW w:w="1101" w:type="dxa"/>
            <w:vAlign w:val="center"/>
          </w:tcPr>
          <w:p w14:paraId="37CCA2FB" w14:textId="77777777" w:rsidR="008612E4" w:rsidRPr="00BF0615" w:rsidRDefault="008612E4" w:rsidP="00DA795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0.25</w:t>
            </w:r>
          </w:p>
        </w:tc>
        <w:tc>
          <w:tcPr>
            <w:tcW w:w="1170" w:type="dxa"/>
            <w:vAlign w:val="center"/>
          </w:tcPr>
          <w:p w14:paraId="409543B0" w14:textId="77777777" w:rsidR="008612E4" w:rsidRPr="00BF0615" w:rsidRDefault="008612E4" w:rsidP="00DA795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0.24</w:t>
            </w:r>
          </w:p>
        </w:tc>
        <w:tc>
          <w:tcPr>
            <w:tcW w:w="1170" w:type="dxa"/>
            <w:vAlign w:val="center"/>
          </w:tcPr>
          <w:p w14:paraId="39527BDF" w14:textId="77777777" w:rsidR="008612E4" w:rsidRPr="00BF0615" w:rsidRDefault="008612E4" w:rsidP="007A001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0.2</w:t>
            </w:r>
            <w:r w:rsidR="007A001A" w:rsidRPr="00BF0615">
              <w:rPr>
                <w:rFonts w:ascii="Calibri" w:hAnsi="Calibri" w:cs="Calibri"/>
                <w:color w:val="000000"/>
                <w:sz w:val="20"/>
                <w:szCs w:val="20"/>
                <w:lang w:val="en-GB"/>
              </w:rPr>
              <w:t>5</w:t>
            </w:r>
          </w:p>
        </w:tc>
        <w:tc>
          <w:tcPr>
            <w:tcW w:w="1170" w:type="dxa"/>
            <w:vAlign w:val="center"/>
          </w:tcPr>
          <w:p w14:paraId="2C66F80C" w14:textId="77777777" w:rsidR="008612E4" w:rsidRPr="00BF0615" w:rsidRDefault="008612E4" w:rsidP="00DA795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0.26</w:t>
            </w:r>
          </w:p>
        </w:tc>
        <w:tc>
          <w:tcPr>
            <w:tcW w:w="1149" w:type="dxa"/>
            <w:vAlign w:val="center"/>
          </w:tcPr>
          <w:p w14:paraId="0546BCA1" w14:textId="77777777" w:rsidR="008612E4" w:rsidRPr="00BF0615" w:rsidRDefault="008612E4" w:rsidP="00DA795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0.32</w:t>
            </w:r>
          </w:p>
        </w:tc>
        <w:tc>
          <w:tcPr>
            <w:tcW w:w="1191" w:type="dxa"/>
            <w:vAlign w:val="center"/>
          </w:tcPr>
          <w:p w14:paraId="05BF1EEB" w14:textId="77777777" w:rsidR="008612E4" w:rsidRPr="00BF0615" w:rsidRDefault="008612E4" w:rsidP="00DA795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0.31</w:t>
            </w:r>
          </w:p>
        </w:tc>
      </w:tr>
      <w:tr w:rsidR="008612E4" w:rsidRPr="00BF0615" w14:paraId="5113E814" w14:textId="77777777" w:rsidTr="00DA79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5" w:type="dxa"/>
          </w:tcPr>
          <w:p w14:paraId="17ED3657" w14:textId="77777777" w:rsidR="008612E4" w:rsidRPr="00BF0615" w:rsidRDefault="008612E4" w:rsidP="00DA7958">
            <w:pPr>
              <w:pStyle w:val="ListParagraph"/>
              <w:ind w:left="0"/>
              <w:rPr>
                <w:rFonts w:asciiTheme="minorHAnsi" w:hAnsiTheme="minorHAnsi" w:cstheme="minorHAnsi"/>
                <w:b w:val="0"/>
                <w:bCs w:val="0"/>
                <w:sz w:val="20"/>
                <w:szCs w:val="20"/>
                <w:lang w:val="en-GB"/>
              </w:rPr>
            </w:pPr>
            <w:r w:rsidRPr="00BF0615">
              <w:rPr>
                <w:rFonts w:asciiTheme="minorHAnsi" w:hAnsiTheme="minorHAnsi" w:cstheme="minorHAnsi"/>
                <w:b w:val="0"/>
                <w:bCs w:val="0"/>
                <w:sz w:val="20"/>
                <w:szCs w:val="20"/>
                <w:lang w:val="en-GB"/>
              </w:rPr>
              <w:t>BE as a share GDP (%)</w:t>
            </w:r>
          </w:p>
        </w:tc>
        <w:tc>
          <w:tcPr>
            <w:tcW w:w="1101" w:type="dxa"/>
            <w:vAlign w:val="center"/>
          </w:tcPr>
          <w:p w14:paraId="024A7097" w14:textId="77777777" w:rsidR="008612E4" w:rsidRPr="00BF0615" w:rsidRDefault="008612E4" w:rsidP="00DA79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0.05</w:t>
            </w:r>
          </w:p>
        </w:tc>
        <w:tc>
          <w:tcPr>
            <w:tcW w:w="1170" w:type="dxa"/>
            <w:vAlign w:val="center"/>
          </w:tcPr>
          <w:p w14:paraId="7CCE012E" w14:textId="77777777" w:rsidR="008612E4" w:rsidRPr="00BF0615" w:rsidRDefault="008612E4" w:rsidP="00DA79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0.05</w:t>
            </w:r>
          </w:p>
        </w:tc>
        <w:tc>
          <w:tcPr>
            <w:tcW w:w="1170" w:type="dxa"/>
            <w:vAlign w:val="center"/>
          </w:tcPr>
          <w:p w14:paraId="061047FD" w14:textId="77777777" w:rsidR="008612E4" w:rsidRPr="00BF0615" w:rsidRDefault="008612E4" w:rsidP="00DA79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0.05</w:t>
            </w:r>
          </w:p>
        </w:tc>
        <w:tc>
          <w:tcPr>
            <w:tcW w:w="1170" w:type="dxa"/>
            <w:vAlign w:val="center"/>
          </w:tcPr>
          <w:p w14:paraId="39A66C48" w14:textId="77777777" w:rsidR="008612E4" w:rsidRPr="00BF0615" w:rsidRDefault="008612E4"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0.0</w:t>
            </w:r>
            <w:r w:rsidR="007A001A" w:rsidRPr="00BF0615">
              <w:rPr>
                <w:rFonts w:ascii="Calibri" w:hAnsi="Calibri" w:cs="Calibri"/>
                <w:color w:val="000000"/>
                <w:sz w:val="20"/>
                <w:szCs w:val="20"/>
                <w:lang w:val="en-GB"/>
              </w:rPr>
              <w:t>5</w:t>
            </w:r>
          </w:p>
        </w:tc>
        <w:tc>
          <w:tcPr>
            <w:tcW w:w="1149" w:type="dxa"/>
            <w:vAlign w:val="center"/>
          </w:tcPr>
          <w:p w14:paraId="4094E8E9" w14:textId="77777777" w:rsidR="008612E4" w:rsidRPr="00BF0615" w:rsidRDefault="008612E4"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0.0</w:t>
            </w:r>
            <w:r w:rsidR="007A001A" w:rsidRPr="00BF0615">
              <w:rPr>
                <w:rFonts w:ascii="Calibri" w:hAnsi="Calibri" w:cs="Calibri"/>
                <w:color w:val="000000"/>
                <w:sz w:val="20"/>
                <w:szCs w:val="20"/>
                <w:lang w:val="en-GB"/>
              </w:rPr>
              <w:t>6</w:t>
            </w:r>
          </w:p>
        </w:tc>
        <w:tc>
          <w:tcPr>
            <w:tcW w:w="1191" w:type="dxa"/>
            <w:vAlign w:val="center"/>
          </w:tcPr>
          <w:p w14:paraId="2BB81BEC" w14:textId="77777777" w:rsidR="008612E4" w:rsidRPr="00BF0615" w:rsidRDefault="008612E4" w:rsidP="007A001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lang w:val="en-GB"/>
              </w:rPr>
            </w:pPr>
            <w:r w:rsidRPr="00BF0615">
              <w:rPr>
                <w:rFonts w:ascii="Calibri" w:hAnsi="Calibri" w:cs="Calibri"/>
                <w:color w:val="000000"/>
                <w:sz w:val="20"/>
                <w:szCs w:val="20"/>
                <w:lang w:val="en-GB"/>
              </w:rPr>
              <w:t>0.0</w:t>
            </w:r>
            <w:r w:rsidR="007A001A" w:rsidRPr="00BF0615">
              <w:rPr>
                <w:rFonts w:ascii="Calibri" w:hAnsi="Calibri" w:cs="Calibri"/>
                <w:color w:val="000000"/>
                <w:sz w:val="20"/>
                <w:szCs w:val="20"/>
                <w:lang w:val="en-GB"/>
              </w:rPr>
              <w:t>7</w:t>
            </w:r>
          </w:p>
        </w:tc>
      </w:tr>
    </w:tbl>
    <w:p w14:paraId="03BB1BB7" w14:textId="77777777" w:rsidR="00BD5BA5" w:rsidRPr="00BF0615" w:rsidRDefault="00BD5BA5" w:rsidP="004168F9">
      <w:pPr>
        <w:spacing w:after="0" w:line="240" w:lineRule="auto"/>
        <w:rPr>
          <w:sz w:val="24"/>
          <w:szCs w:val="24"/>
        </w:rPr>
      </w:pPr>
    </w:p>
    <w:p w14:paraId="3C22E3CB" w14:textId="6EFAFC12" w:rsidR="008612E4" w:rsidRPr="00BF0615" w:rsidRDefault="008612E4" w:rsidP="008612E4">
      <w:pPr>
        <w:spacing w:after="0" w:line="240" w:lineRule="auto"/>
        <w:jc w:val="both"/>
        <w:rPr>
          <w:color w:val="FF0000"/>
          <w:sz w:val="24"/>
          <w:szCs w:val="24"/>
        </w:rPr>
      </w:pPr>
      <w:r w:rsidRPr="00BF0615">
        <w:rPr>
          <w:color w:val="000000" w:themeColor="text1"/>
          <w:sz w:val="24"/>
          <w:szCs w:val="24"/>
        </w:rPr>
        <w:t>Table 12 shows the macroeconomic significance of these figures. According</w:t>
      </w:r>
      <w:r w:rsidR="0044255C">
        <w:rPr>
          <w:color w:val="000000" w:themeColor="text1"/>
          <w:sz w:val="24"/>
          <w:szCs w:val="24"/>
        </w:rPr>
        <w:t>ly,</w:t>
      </w:r>
      <w:r w:rsidRPr="00BF0615">
        <w:rPr>
          <w:color w:val="000000" w:themeColor="text1"/>
          <w:sz w:val="24"/>
          <w:szCs w:val="24"/>
        </w:rPr>
        <w:t xml:space="preserve"> </w:t>
      </w:r>
      <w:r w:rsidR="0044255C">
        <w:rPr>
          <w:color w:val="000000" w:themeColor="text1"/>
          <w:sz w:val="24"/>
          <w:szCs w:val="24"/>
        </w:rPr>
        <w:t>the</w:t>
      </w:r>
      <w:r w:rsidRPr="00BF0615">
        <w:rPr>
          <w:color w:val="000000" w:themeColor="text1"/>
          <w:sz w:val="24"/>
          <w:szCs w:val="24"/>
        </w:rPr>
        <w:t xml:space="preserve"> total BE in the country represent</w:t>
      </w:r>
      <w:r w:rsidR="0044255C">
        <w:rPr>
          <w:color w:val="000000" w:themeColor="text1"/>
          <w:sz w:val="24"/>
          <w:szCs w:val="24"/>
        </w:rPr>
        <w:t>s</w:t>
      </w:r>
      <w:r w:rsidRPr="00BF0615">
        <w:rPr>
          <w:color w:val="000000" w:themeColor="text1"/>
          <w:sz w:val="24"/>
          <w:szCs w:val="24"/>
        </w:rPr>
        <w:t xml:space="preserve"> 0.0</w:t>
      </w:r>
      <w:r w:rsidR="007A001A" w:rsidRPr="00BF0615">
        <w:rPr>
          <w:color w:val="000000" w:themeColor="text1"/>
          <w:sz w:val="24"/>
          <w:szCs w:val="24"/>
        </w:rPr>
        <w:t>7</w:t>
      </w:r>
      <w:r w:rsidRPr="00BF0615">
        <w:rPr>
          <w:color w:val="000000" w:themeColor="text1"/>
          <w:sz w:val="24"/>
          <w:szCs w:val="24"/>
        </w:rPr>
        <w:t xml:space="preserve"> percent, a </w:t>
      </w:r>
      <w:r w:rsidR="0044255C" w:rsidRPr="00BF0615">
        <w:rPr>
          <w:color w:val="000000" w:themeColor="text1"/>
          <w:sz w:val="24"/>
          <w:szCs w:val="24"/>
        </w:rPr>
        <w:t>meagre</w:t>
      </w:r>
      <w:r w:rsidRPr="00BF0615">
        <w:rPr>
          <w:color w:val="000000" w:themeColor="text1"/>
          <w:sz w:val="24"/>
          <w:szCs w:val="24"/>
        </w:rPr>
        <w:t xml:space="preserve"> fraction of the GDP of the country in 2015. </w:t>
      </w:r>
      <w:r w:rsidR="00D53CB0" w:rsidRPr="00BF0615">
        <w:rPr>
          <w:color w:val="000000" w:themeColor="text1"/>
          <w:sz w:val="24"/>
          <w:szCs w:val="24"/>
        </w:rPr>
        <w:t xml:space="preserve">The BIOFIN Workbook 2016 has reported that on average, US$ 52 billion per year is spent on biodiversity globally of which 25.6 (approximately half) comes from </w:t>
      </w:r>
      <w:r w:rsidR="00BF0A18" w:rsidRPr="00BF0615">
        <w:rPr>
          <w:color w:val="000000" w:themeColor="text1"/>
          <w:sz w:val="24"/>
          <w:szCs w:val="24"/>
        </w:rPr>
        <w:t xml:space="preserve">domestic public budgets of developed and developing nations. It implies, on average global expenditure on biodiversity amounts to around 0.71 percent of US$ 73 trillion global GDP and public sector contribution comes to around 0.35 percent of global GDP. Compared with these figures, </w:t>
      </w:r>
      <w:r w:rsidR="0067475F" w:rsidRPr="00BF0615">
        <w:rPr>
          <w:color w:val="000000" w:themeColor="text1"/>
          <w:sz w:val="24"/>
          <w:szCs w:val="24"/>
        </w:rPr>
        <w:t xml:space="preserve">GDP share of </w:t>
      </w:r>
      <w:r w:rsidR="00BF0A18" w:rsidRPr="00BF0615">
        <w:rPr>
          <w:color w:val="000000" w:themeColor="text1"/>
          <w:sz w:val="24"/>
          <w:szCs w:val="24"/>
        </w:rPr>
        <w:t>Sri Lanka’s public expenditure on biodiversity</w:t>
      </w:r>
      <w:r w:rsidR="0067475F" w:rsidRPr="00BF0615">
        <w:rPr>
          <w:color w:val="000000" w:themeColor="text1"/>
          <w:sz w:val="24"/>
          <w:szCs w:val="24"/>
        </w:rPr>
        <w:t xml:space="preserve"> amounts to one fifth of the global average. Moreover, t</w:t>
      </w:r>
      <w:r w:rsidRPr="00BF0615">
        <w:rPr>
          <w:color w:val="000000" w:themeColor="text1"/>
          <w:sz w:val="24"/>
          <w:szCs w:val="24"/>
        </w:rPr>
        <w:t xml:space="preserve">he share of BE was only 0.31 percent of total public expenditure, implying very low priority </w:t>
      </w:r>
      <w:r w:rsidR="005C3849" w:rsidRPr="00BF0615">
        <w:rPr>
          <w:color w:val="000000" w:themeColor="text1"/>
          <w:sz w:val="24"/>
          <w:szCs w:val="24"/>
        </w:rPr>
        <w:t xml:space="preserve">assigned </w:t>
      </w:r>
      <w:r w:rsidRPr="00BF0615">
        <w:rPr>
          <w:color w:val="000000" w:themeColor="text1"/>
          <w:sz w:val="24"/>
          <w:szCs w:val="24"/>
        </w:rPr>
        <w:t xml:space="preserve">to biodiversity </w:t>
      </w:r>
      <w:r w:rsidR="006735CD" w:rsidRPr="00BF0615">
        <w:rPr>
          <w:color w:val="000000" w:themeColor="text1"/>
          <w:sz w:val="24"/>
          <w:szCs w:val="24"/>
        </w:rPr>
        <w:t>conservation by the successive governments</w:t>
      </w:r>
      <w:r w:rsidRPr="00BF0615">
        <w:rPr>
          <w:color w:val="000000" w:themeColor="text1"/>
          <w:sz w:val="24"/>
          <w:szCs w:val="24"/>
        </w:rPr>
        <w:t xml:space="preserve">. This can be considered as a meagre sum compared with numerous ecosystem services offered by biodiversity resources in the country. </w:t>
      </w:r>
      <w:r w:rsidRPr="00BF0615">
        <w:rPr>
          <w:color w:val="FF0000"/>
          <w:sz w:val="24"/>
          <w:szCs w:val="24"/>
        </w:rPr>
        <w:t xml:space="preserve"> </w:t>
      </w:r>
    </w:p>
    <w:p w14:paraId="2189B1F3" w14:textId="77777777" w:rsidR="008612E4" w:rsidRPr="00BF0615" w:rsidRDefault="008612E4" w:rsidP="004168F9">
      <w:pPr>
        <w:spacing w:after="0" w:line="240" w:lineRule="auto"/>
        <w:rPr>
          <w:sz w:val="24"/>
          <w:szCs w:val="24"/>
        </w:rPr>
      </w:pPr>
    </w:p>
    <w:p w14:paraId="3A7C6A87" w14:textId="77777777" w:rsidR="00BD5BA5" w:rsidRPr="00BF0615" w:rsidRDefault="00370C9C" w:rsidP="003F2052">
      <w:pPr>
        <w:pStyle w:val="Heading1"/>
        <w:numPr>
          <w:ilvl w:val="2"/>
          <w:numId w:val="24"/>
        </w:numPr>
        <w:spacing w:before="0" w:line="240" w:lineRule="auto"/>
        <w:rPr>
          <w:i/>
          <w:iCs/>
          <w:sz w:val="22"/>
          <w:szCs w:val="22"/>
        </w:rPr>
      </w:pPr>
      <w:bookmarkStart w:id="62" w:name="_Toc504733128"/>
      <w:r w:rsidRPr="00BF0615">
        <w:rPr>
          <w:i/>
          <w:iCs/>
          <w:sz w:val="22"/>
          <w:szCs w:val="22"/>
        </w:rPr>
        <w:t>E</w:t>
      </w:r>
      <w:r w:rsidR="00BD5BA5" w:rsidRPr="00BF0615">
        <w:rPr>
          <w:i/>
          <w:iCs/>
          <w:sz w:val="22"/>
          <w:szCs w:val="22"/>
        </w:rPr>
        <w:t xml:space="preserve">xpenditure on biodiversity by </w:t>
      </w:r>
      <w:r w:rsidRPr="00BF0615">
        <w:rPr>
          <w:i/>
          <w:iCs/>
          <w:sz w:val="22"/>
          <w:szCs w:val="22"/>
        </w:rPr>
        <w:t>international and national targets</w:t>
      </w:r>
      <w:bookmarkEnd w:id="62"/>
      <w:r w:rsidRPr="00BF0615">
        <w:rPr>
          <w:i/>
          <w:iCs/>
          <w:sz w:val="22"/>
          <w:szCs w:val="22"/>
        </w:rPr>
        <w:t xml:space="preserve"> </w:t>
      </w:r>
    </w:p>
    <w:p w14:paraId="520FA02C" w14:textId="77777777" w:rsidR="003E34CC" w:rsidRPr="00BF0615" w:rsidRDefault="003E34CC" w:rsidP="001C232C">
      <w:pPr>
        <w:spacing w:after="0" w:line="240" w:lineRule="auto"/>
        <w:rPr>
          <w:sz w:val="24"/>
          <w:szCs w:val="24"/>
        </w:rPr>
      </w:pPr>
    </w:p>
    <w:p w14:paraId="3C809DBD" w14:textId="4C31D628" w:rsidR="001C232C" w:rsidRPr="00BF0615" w:rsidRDefault="00A5272E" w:rsidP="00A5272E">
      <w:pPr>
        <w:spacing w:after="0" w:line="240" w:lineRule="auto"/>
        <w:jc w:val="both"/>
        <w:rPr>
          <w:sz w:val="24"/>
          <w:szCs w:val="24"/>
        </w:rPr>
      </w:pPr>
      <w:r w:rsidRPr="00BF0615">
        <w:rPr>
          <w:sz w:val="24"/>
          <w:szCs w:val="24"/>
        </w:rPr>
        <w:t>An analysis of BE was undertaken to identify the areas of expenditure according to Aichi biodiversity targets (international) and NBSAP targets (national)</w:t>
      </w:r>
      <w:r w:rsidR="0044255C">
        <w:rPr>
          <w:sz w:val="24"/>
          <w:szCs w:val="24"/>
        </w:rPr>
        <w:t xml:space="preserve"> (</w:t>
      </w:r>
      <w:r w:rsidRPr="00CE00DD">
        <w:rPr>
          <w:sz w:val="24"/>
          <w:szCs w:val="24"/>
        </w:rPr>
        <w:t>Annex</w:t>
      </w:r>
      <w:r w:rsidR="0044255C" w:rsidRPr="00CE00DD">
        <w:rPr>
          <w:sz w:val="24"/>
          <w:szCs w:val="24"/>
        </w:rPr>
        <w:t xml:space="preserve"> </w:t>
      </w:r>
      <w:r w:rsidRPr="00CE00DD">
        <w:rPr>
          <w:sz w:val="24"/>
          <w:szCs w:val="24"/>
        </w:rPr>
        <w:t>1</w:t>
      </w:r>
      <w:r w:rsidR="0044255C">
        <w:rPr>
          <w:sz w:val="24"/>
          <w:szCs w:val="24"/>
        </w:rPr>
        <w:t>)</w:t>
      </w:r>
      <w:r w:rsidRPr="00BF0615">
        <w:rPr>
          <w:sz w:val="24"/>
          <w:szCs w:val="24"/>
        </w:rPr>
        <w:t>.  As explained in NBSAP 2016-2022, the national targets were identified so that they correspond with relevant international targets.</w:t>
      </w:r>
    </w:p>
    <w:p w14:paraId="2D3028C3" w14:textId="77777777" w:rsidR="00A5272E" w:rsidRPr="00BF0615" w:rsidRDefault="00A5272E" w:rsidP="001C232C">
      <w:pPr>
        <w:spacing w:after="0" w:line="240" w:lineRule="auto"/>
        <w:rPr>
          <w:sz w:val="24"/>
          <w:szCs w:val="24"/>
        </w:rPr>
      </w:pPr>
    </w:p>
    <w:p w14:paraId="2B989729" w14:textId="77777777" w:rsidR="00BD5BA5" w:rsidRPr="00BF0615" w:rsidRDefault="00BD5BA5" w:rsidP="00BD5BA5">
      <w:pPr>
        <w:pStyle w:val="Heading1"/>
        <w:numPr>
          <w:ilvl w:val="3"/>
          <w:numId w:val="24"/>
        </w:numPr>
        <w:spacing w:before="0" w:line="240" w:lineRule="auto"/>
        <w:rPr>
          <w:i/>
          <w:iCs/>
          <w:sz w:val="22"/>
          <w:szCs w:val="22"/>
        </w:rPr>
      </w:pPr>
      <w:bookmarkStart w:id="63" w:name="_Toc504733129"/>
      <w:r w:rsidRPr="00BF0615">
        <w:rPr>
          <w:i/>
          <w:iCs/>
          <w:sz w:val="22"/>
          <w:szCs w:val="22"/>
        </w:rPr>
        <w:t>Expenditure by Aichi Targets</w:t>
      </w:r>
      <w:bookmarkEnd w:id="63"/>
    </w:p>
    <w:p w14:paraId="17EBBCF7" w14:textId="77777777" w:rsidR="00BD5BA5" w:rsidRPr="00BF0615" w:rsidRDefault="00BD5BA5" w:rsidP="00A5272E">
      <w:pPr>
        <w:spacing w:after="0" w:line="240" w:lineRule="auto"/>
        <w:rPr>
          <w:sz w:val="24"/>
          <w:szCs w:val="24"/>
        </w:rPr>
      </w:pPr>
    </w:p>
    <w:p w14:paraId="49BD04A1" w14:textId="1F7C6E90" w:rsidR="006925C4" w:rsidRPr="00BF0615" w:rsidRDefault="00A5272E" w:rsidP="00A5272E">
      <w:pPr>
        <w:spacing w:after="0" w:line="240" w:lineRule="auto"/>
        <w:jc w:val="both"/>
        <w:rPr>
          <w:sz w:val="24"/>
          <w:szCs w:val="24"/>
        </w:rPr>
      </w:pPr>
      <w:r w:rsidRPr="00BF0615">
        <w:rPr>
          <w:sz w:val="24"/>
          <w:szCs w:val="24"/>
        </w:rPr>
        <w:t xml:space="preserve">Figure 6 shows that 59 percent </w:t>
      </w:r>
      <w:r w:rsidR="007A001A" w:rsidRPr="00BF0615">
        <w:rPr>
          <w:sz w:val="24"/>
          <w:szCs w:val="24"/>
        </w:rPr>
        <w:t xml:space="preserve">of </w:t>
      </w:r>
      <w:r w:rsidRPr="00BF0615">
        <w:rPr>
          <w:sz w:val="24"/>
          <w:szCs w:val="24"/>
        </w:rPr>
        <w:t xml:space="preserve">total BE is spent on Aichi </w:t>
      </w:r>
      <w:r w:rsidR="0032750F" w:rsidRPr="00BF0615">
        <w:rPr>
          <w:sz w:val="24"/>
          <w:szCs w:val="24"/>
        </w:rPr>
        <w:t>T</w:t>
      </w:r>
      <w:r w:rsidRPr="00BF0615">
        <w:rPr>
          <w:sz w:val="24"/>
          <w:szCs w:val="24"/>
        </w:rPr>
        <w:t>arget 11 (A 11)</w:t>
      </w:r>
      <w:r w:rsidR="0032750F" w:rsidRPr="00BF0615">
        <w:rPr>
          <w:sz w:val="24"/>
          <w:szCs w:val="24"/>
        </w:rPr>
        <w:t xml:space="preserve"> in 2015 which</w:t>
      </w:r>
      <w:r w:rsidRPr="00BF0615">
        <w:rPr>
          <w:sz w:val="24"/>
          <w:szCs w:val="24"/>
        </w:rPr>
        <w:t xml:space="preserve"> </w:t>
      </w:r>
      <w:r w:rsidR="0032750F" w:rsidRPr="00BF0615">
        <w:rPr>
          <w:sz w:val="24"/>
          <w:szCs w:val="24"/>
        </w:rPr>
        <w:t>deals with</w:t>
      </w:r>
      <w:r w:rsidRPr="00BF0615">
        <w:rPr>
          <w:sz w:val="24"/>
          <w:szCs w:val="24"/>
        </w:rPr>
        <w:t xml:space="preserve"> </w:t>
      </w:r>
      <w:r w:rsidR="0032750F" w:rsidRPr="00BF0615">
        <w:rPr>
          <w:sz w:val="24"/>
          <w:szCs w:val="24"/>
        </w:rPr>
        <w:t>expansion</w:t>
      </w:r>
      <w:r w:rsidRPr="00BF0615">
        <w:rPr>
          <w:sz w:val="24"/>
          <w:szCs w:val="24"/>
        </w:rPr>
        <w:t xml:space="preserve"> and management of protected areas. This is evident by the fact that a major share of </w:t>
      </w:r>
      <w:r w:rsidR="0032750F" w:rsidRPr="00BF0615">
        <w:rPr>
          <w:sz w:val="24"/>
          <w:szCs w:val="24"/>
        </w:rPr>
        <w:t>expenditure is incurred by the FD and DWC, main objectives of both agencies are concerned with management of protected areas coming under them.  A quarter of BE is also spent on Aichi Target 12 which deals with protection of threatened species. Expenditure of DNZG and DNBG has mainly been identified under this category. The third largest Aichi Target addressed by BE is A10 which is concerned with reducing pressure on coastal ecosystems. Significant expenditure incurred</w:t>
      </w:r>
      <w:r w:rsidR="00817682" w:rsidRPr="00BF0615">
        <w:rPr>
          <w:sz w:val="24"/>
          <w:szCs w:val="24"/>
        </w:rPr>
        <w:t xml:space="preserve"> by CCCRMD on coastal resources management contributes to this</w:t>
      </w:r>
      <w:r w:rsidR="0044255C">
        <w:rPr>
          <w:sz w:val="24"/>
          <w:szCs w:val="24"/>
        </w:rPr>
        <w:t xml:space="preserve"> and</w:t>
      </w:r>
      <w:r w:rsidR="00817682" w:rsidRPr="00BF0615">
        <w:rPr>
          <w:sz w:val="24"/>
          <w:szCs w:val="24"/>
        </w:rPr>
        <w:t xml:space="preserve"> some programmes carried out by the MMDE relating to mangroves and coastal ecosystems have</w:t>
      </w:r>
      <w:r w:rsidR="0044255C">
        <w:rPr>
          <w:sz w:val="24"/>
          <w:szCs w:val="24"/>
        </w:rPr>
        <w:t xml:space="preserve"> also</w:t>
      </w:r>
      <w:r w:rsidR="00817682" w:rsidRPr="00BF0615">
        <w:rPr>
          <w:sz w:val="24"/>
          <w:szCs w:val="24"/>
        </w:rPr>
        <w:t xml:space="preserve"> contributed to this.   </w:t>
      </w:r>
      <w:r w:rsidR="0032750F" w:rsidRPr="00BF0615">
        <w:rPr>
          <w:sz w:val="24"/>
          <w:szCs w:val="24"/>
        </w:rPr>
        <w:t xml:space="preserve">   </w:t>
      </w:r>
    </w:p>
    <w:p w14:paraId="56FE3BFA" w14:textId="77777777" w:rsidR="00817682" w:rsidRPr="00BF0615" w:rsidRDefault="00817682" w:rsidP="00A5272E">
      <w:pPr>
        <w:spacing w:after="0" w:line="240" w:lineRule="auto"/>
        <w:rPr>
          <w:sz w:val="24"/>
          <w:szCs w:val="24"/>
        </w:rPr>
      </w:pPr>
    </w:p>
    <w:p w14:paraId="724FD04A" w14:textId="77777777" w:rsidR="00817682" w:rsidRPr="00BF0615" w:rsidRDefault="00817682" w:rsidP="00A5272E">
      <w:pPr>
        <w:spacing w:after="0" w:line="240" w:lineRule="auto"/>
        <w:rPr>
          <w:sz w:val="24"/>
          <w:szCs w:val="24"/>
        </w:rPr>
      </w:pPr>
    </w:p>
    <w:p w14:paraId="7AF6AB5A" w14:textId="5CF4543C" w:rsidR="006925C4" w:rsidRPr="00BF0615" w:rsidRDefault="006925C4" w:rsidP="006925C4">
      <w:pPr>
        <w:pStyle w:val="Caption"/>
        <w:rPr>
          <w:sz w:val="24"/>
          <w:szCs w:val="24"/>
        </w:rPr>
      </w:pPr>
      <w:bookmarkStart w:id="64" w:name="_Toc504623803"/>
      <w:r w:rsidRPr="00BF0615">
        <w:rPr>
          <w:sz w:val="24"/>
          <w:szCs w:val="24"/>
        </w:rPr>
        <w:t xml:space="preserve">Figure </w:t>
      </w:r>
      <w:r w:rsidRPr="00BF0615">
        <w:rPr>
          <w:sz w:val="24"/>
          <w:szCs w:val="24"/>
        </w:rPr>
        <w:fldChar w:fldCharType="begin"/>
      </w:r>
      <w:r w:rsidRPr="00BF0615">
        <w:rPr>
          <w:sz w:val="24"/>
          <w:szCs w:val="24"/>
        </w:rPr>
        <w:instrText xml:space="preserve"> SEQ Figure \* ARABIC </w:instrText>
      </w:r>
      <w:r w:rsidRPr="00BF0615">
        <w:rPr>
          <w:sz w:val="24"/>
          <w:szCs w:val="24"/>
        </w:rPr>
        <w:fldChar w:fldCharType="separate"/>
      </w:r>
      <w:r w:rsidR="00850C27">
        <w:rPr>
          <w:noProof/>
          <w:sz w:val="24"/>
          <w:szCs w:val="24"/>
        </w:rPr>
        <w:t>6</w:t>
      </w:r>
      <w:r w:rsidRPr="00BF0615">
        <w:rPr>
          <w:sz w:val="24"/>
          <w:szCs w:val="24"/>
        </w:rPr>
        <w:fldChar w:fldCharType="end"/>
      </w:r>
      <w:r w:rsidRPr="00BF0615">
        <w:rPr>
          <w:sz w:val="24"/>
          <w:szCs w:val="24"/>
        </w:rPr>
        <w:t xml:space="preserve">: </w:t>
      </w:r>
      <w:r w:rsidRPr="00BF0615">
        <w:rPr>
          <w:b w:val="0"/>
          <w:bCs w:val="0"/>
          <w:sz w:val="24"/>
          <w:szCs w:val="24"/>
        </w:rPr>
        <w:t>Biodiversity expenditure by Aichi targets</w:t>
      </w:r>
      <w:bookmarkEnd w:id="64"/>
      <w:r w:rsidRPr="00BF0615">
        <w:rPr>
          <w:sz w:val="24"/>
          <w:szCs w:val="24"/>
        </w:rPr>
        <w:t xml:space="preserve"> </w:t>
      </w:r>
    </w:p>
    <w:p w14:paraId="6418A14A" w14:textId="77777777" w:rsidR="00BD5BA5" w:rsidRPr="00BF0615" w:rsidRDefault="00F00422" w:rsidP="00817682">
      <w:pPr>
        <w:jc w:val="center"/>
      </w:pPr>
      <w:r w:rsidRPr="00BF0615">
        <w:rPr>
          <w:noProof/>
          <w:lang w:val="en-US"/>
        </w:rPr>
        <w:drawing>
          <wp:inline distT="0" distB="0" distL="0" distR="0" wp14:anchorId="7C7A4476" wp14:editId="79A14FBC">
            <wp:extent cx="5187950" cy="24955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FF08EFE" w14:textId="77777777" w:rsidR="00BD5BA5" w:rsidRPr="00BF0615" w:rsidRDefault="00BD5BA5" w:rsidP="00BD5BA5">
      <w:pPr>
        <w:pStyle w:val="Heading1"/>
        <w:numPr>
          <w:ilvl w:val="3"/>
          <w:numId w:val="24"/>
        </w:numPr>
        <w:spacing w:before="0" w:line="240" w:lineRule="auto"/>
        <w:rPr>
          <w:i/>
          <w:iCs/>
          <w:sz w:val="22"/>
          <w:szCs w:val="22"/>
        </w:rPr>
      </w:pPr>
      <w:bookmarkStart w:id="65" w:name="_Toc504733130"/>
      <w:r w:rsidRPr="00BF0615">
        <w:rPr>
          <w:i/>
          <w:iCs/>
          <w:sz w:val="22"/>
          <w:szCs w:val="22"/>
        </w:rPr>
        <w:t>Expenditure by NBSAP target areas</w:t>
      </w:r>
      <w:bookmarkEnd w:id="65"/>
      <w:r w:rsidRPr="00BF0615">
        <w:rPr>
          <w:i/>
          <w:iCs/>
          <w:sz w:val="22"/>
          <w:szCs w:val="22"/>
        </w:rPr>
        <w:t xml:space="preserve"> </w:t>
      </w:r>
    </w:p>
    <w:p w14:paraId="6AAA6A75" w14:textId="77777777" w:rsidR="00BD5BA5" w:rsidRPr="00BF0615" w:rsidRDefault="00BD5BA5" w:rsidP="00817682">
      <w:pPr>
        <w:spacing w:after="0" w:line="240" w:lineRule="auto"/>
        <w:rPr>
          <w:sz w:val="24"/>
          <w:szCs w:val="24"/>
        </w:rPr>
      </w:pPr>
    </w:p>
    <w:p w14:paraId="26C2EF96" w14:textId="7D9BE372" w:rsidR="006925C4" w:rsidRPr="00BF0615" w:rsidRDefault="00817682" w:rsidP="005F0D92">
      <w:pPr>
        <w:spacing w:after="0" w:line="240" w:lineRule="auto"/>
        <w:jc w:val="both"/>
        <w:rPr>
          <w:sz w:val="24"/>
          <w:szCs w:val="24"/>
        </w:rPr>
      </w:pPr>
      <w:r w:rsidRPr="00BF0615">
        <w:rPr>
          <w:sz w:val="24"/>
          <w:szCs w:val="24"/>
        </w:rPr>
        <w:t>Figure 7 shows a very similar picture in relation to NBSAP targets. The NBSAP Targets NT3 (protected area network), NT4 (loss of species) and NT2 (habitat loss and degradation) closely correspond with Aichi targets A11, A12 and A10</w:t>
      </w:r>
      <w:r w:rsidR="005F0D92" w:rsidRPr="00BF0615">
        <w:rPr>
          <w:sz w:val="24"/>
          <w:szCs w:val="24"/>
        </w:rPr>
        <w:t>,</w:t>
      </w:r>
      <w:r w:rsidRPr="00BF0615">
        <w:rPr>
          <w:sz w:val="24"/>
          <w:szCs w:val="24"/>
        </w:rPr>
        <w:t xml:space="preserve"> </w:t>
      </w:r>
      <w:r w:rsidR="005F0D92" w:rsidRPr="00BF0615">
        <w:rPr>
          <w:sz w:val="24"/>
          <w:szCs w:val="24"/>
        </w:rPr>
        <w:t xml:space="preserve">respectively. As a result, nearly identical levels of BE was reported under these categories. </w:t>
      </w:r>
    </w:p>
    <w:p w14:paraId="1F6E023E" w14:textId="77777777" w:rsidR="006925C4" w:rsidRPr="00BF0615" w:rsidRDefault="006925C4" w:rsidP="00817682">
      <w:pPr>
        <w:spacing w:after="0" w:line="240" w:lineRule="auto"/>
        <w:rPr>
          <w:sz w:val="24"/>
          <w:szCs w:val="24"/>
        </w:rPr>
      </w:pPr>
    </w:p>
    <w:p w14:paraId="5A58D991" w14:textId="4E651271" w:rsidR="001C232C" w:rsidRPr="00BF0615" w:rsidRDefault="001C232C" w:rsidP="001C232C">
      <w:pPr>
        <w:pStyle w:val="Caption"/>
        <w:rPr>
          <w:b w:val="0"/>
          <w:bCs w:val="0"/>
          <w:sz w:val="24"/>
          <w:szCs w:val="24"/>
        </w:rPr>
      </w:pPr>
      <w:bookmarkStart w:id="66" w:name="_Toc504623804"/>
      <w:r w:rsidRPr="00BF0615">
        <w:rPr>
          <w:sz w:val="24"/>
          <w:szCs w:val="24"/>
        </w:rPr>
        <w:t xml:space="preserve">Figure </w:t>
      </w:r>
      <w:r w:rsidRPr="00BF0615">
        <w:rPr>
          <w:sz w:val="24"/>
          <w:szCs w:val="24"/>
        </w:rPr>
        <w:fldChar w:fldCharType="begin"/>
      </w:r>
      <w:r w:rsidRPr="00BF0615">
        <w:rPr>
          <w:sz w:val="24"/>
          <w:szCs w:val="24"/>
        </w:rPr>
        <w:instrText xml:space="preserve"> SEQ Figure \* ARABIC </w:instrText>
      </w:r>
      <w:r w:rsidRPr="00BF0615">
        <w:rPr>
          <w:sz w:val="24"/>
          <w:szCs w:val="24"/>
        </w:rPr>
        <w:fldChar w:fldCharType="separate"/>
      </w:r>
      <w:r w:rsidR="00850C27">
        <w:rPr>
          <w:noProof/>
          <w:sz w:val="24"/>
          <w:szCs w:val="24"/>
        </w:rPr>
        <w:t>7</w:t>
      </w:r>
      <w:r w:rsidRPr="00BF0615">
        <w:rPr>
          <w:sz w:val="24"/>
          <w:szCs w:val="24"/>
        </w:rPr>
        <w:fldChar w:fldCharType="end"/>
      </w:r>
      <w:r w:rsidR="006925C4" w:rsidRPr="00BF0615">
        <w:rPr>
          <w:sz w:val="24"/>
          <w:szCs w:val="24"/>
        </w:rPr>
        <w:t>:</w:t>
      </w:r>
      <w:r w:rsidR="006925C4" w:rsidRPr="00BF0615">
        <w:t xml:space="preserve"> </w:t>
      </w:r>
      <w:r w:rsidR="006925C4" w:rsidRPr="00BF0615">
        <w:rPr>
          <w:b w:val="0"/>
          <w:bCs w:val="0"/>
          <w:sz w:val="24"/>
          <w:szCs w:val="24"/>
        </w:rPr>
        <w:t>Biodiversity expenditure by NBSAP targets</w:t>
      </w:r>
      <w:bookmarkEnd w:id="66"/>
      <w:r w:rsidR="006925C4" w:rsidRPr="00BF0615">
        <w:rPr>
          <w:b w:val="0"/>
          <w:bCs w:val="0"/>
          <w:sz w:val="24"/>
          <w:szCs w:val="24"/>
        </w:rPr>
        <w:t xml:space="preserve"> </w:t>
      </w:r>
    </w:p>
    <w:p w14:paraId="1D9F6FBC" w14:textId="77777777" w:rsidR="001C232C" w:rsidRPr="00BF0615" w:rsidRDefault="001C232C" w:rsidP="00817682">
      <w:pPr>
        <w:pStyle w:val="Caption"/>
        <w:jc w:val="center"/>
        <w:rPr>
          <w:b w:val="0"/>
          <w:bCs w:val="0"/>
          <w:sz w:val="24"/>
          <w:szCs w:val="24"/>
        </w:rPr>
      </w:pPr>
      <w:r w:rsidRPr="00BF0615">
        <w:rPr>
          <w:noProof/>
          <w:lang w:val="en-US"/>
        </w:rPr>
        <w:drawing>
          <wp:inline distT="0" distB="0" distL="0" distR="0" wp14:anchorId="3C7CDCA7" wp14:editId="1D29C82A">
            <wp:extent cx="4794250" cy="2482850"/>
            <wp:effectExtent l="0" t="0" r="63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88E53E5" w14:textId="77777777" w:rsidR="006925C4" w:rsidRPr="00BF0615" w:rsidRDefault="006925C4" w:rsidP="006925C4">
      <w:pPr>
        <w:pStyle w:val="Caption"/>
      </w:pPr>
      <w:r w:rsidRPr="00BF0615">
        <w:rPr>
          <w:b w:val="0"/>
          <w:bCs w:val="0"/>
          <w:sz w:val="24"/>
          <w:szCs w:val="24"/>
        </w:rPr>
        <w:t xml:space="preserve"> </w:t>
      </w:r>
    </w:p>
    <w:p w14:paraId="57352E70" w14:textId="77777777" w:rsidR="00A84FC6" w:rsidRPr="00BF0615" w:rsidRDefault="00A84FC6" w:rsidP="00A84FC6">
      <w:pPr>
        <w:pStyle w:val="Heading1"/>
        <w:numPr>
          <w:ilvl w:val="1"/>
          <w:numId w:val="24"/>
        </w:numPr>
        <w:spacing w:before="0" w:line="240" w:lineRule="auto"/>
        <w:rPr>
          <w:sz w:val="24"/>
          <w:szCs w:val="24"/>
        </w:rPr>
      </w:pPr>
      <w:r w:rsidRPr="00BF0615">
        <w:rPr>
          <w:sz w:val="22"/>
          <w:szCs w:val="22"/>
        </w:rPr>
        <w:t xml:space="preserve"> </w:t>
      </w:r>
      <w:bookmarkStart w:id="67" w:name="_Toc504733131"/>
      <w:r w:rsidR="00BD5BA5" w:rsidRPr="00BF0615">
        <w:rPr>
          <w:sz w:val="22"/>
          <w:szCs w:val="22"/>
        </w:rPr>
        <w:t>E</w:t>
      </w:r>
      <w:r w:rsidRPr="00BF0615">
        <w:rPr>
          <w:sz w:val="24"/>
          <w:szCs w:val="24"/>
        </w:rPr>
        <w:t xml:space="preserve">xpenditure on biodiversity </w:t>
      </w:r>
      <w:r w:rsidR="00BD5BA5" w:rsidRPr="00BF0615">
        <w:rPr>
          <w:sz w:val="24"/>
          <w:szCs w:val="24"/>
        </w:rPr>
        <w:t>by</w:t>
      </w:r>
      <w:r w:rsidRPr="00BF0615">
        <w:rPr>
          <w:sz w:val="24"/>
          <w:szCs w:val="24"/>
        </w:rPr>
        <w:t xml:space="preserve"> sub-national </w:t>
      </w:r>
      <w:r w:rsidR="00BD5BA5" w:rsidRPr="00BF0615">
        <w:rPr>
          <w:sz w:val="24"/>
          <w:szCs w:val="24"/>
        </w:rPr>
        <w:t>agencies</w:t>
      </w:r>
      <w:bookmarkEnd w:id="67"/>
      <w:r w:rsidR="00BD5BA5" w:rsidRPr="00BF0615">
        <w:rPr>
          <w:sz w:val="24"/>
          <w:szCs w:val="24"/>
        </w:rPr>
        <w:t xml:space="preserve"> </w:t>
      </w:r>
    </w:p>
    <w:p w14:paraId="2E436C02" w14:textId="77777777" w:rsidR="000B7FF5" w:rsidRPr="00BF0615" w:rsidRDefault="000B7FF5" w:rsidP="000B7FF5">
      <w:pPr>
        <w:spacing w:after="0" w:line="240" w:lineRule="auto"/>
        <w:jc w:val="both"/>
        <w:rPr>
          <w:sz w:val="24"/>
          <w:szCs w:val="24"/>
        </w:rPr>
      </w:pPr>
    </w:p>
    <w:p w14:paraId="6B936316" w14:textId="77777777" w:rsidR="00C80444" w:rsidRPr="00BF0615" w:rsidRDefault="00F2052F" w:rsidP="000B7FF5">
      <w:pPr>
        <w:spacing w:after="0" w:line="240" w:lineRule="auto"/>
        <w:jc w:val="both"/>
        <w:rPr>
          <w:sz w:val="24"/>
          <w:szCs w:val="24"/>
        </w:rPr>
      </w:pPr>
      <w:r w:rsidRPr="00BF0615">
        <w:rPr>
          <w:sz w:val="24"/>
          <w:szCs w:val="24"/>
        </w:rPr>
        <w:t xml:space="preserve">There are two layers of </w:t>
      </w:r>
      <w:r w:rsidR="000B7FF5" w:rsidRPr="00BF0615">
        <w:rPr>
          <w:sz w:val="24"/>
          <w:szCs w:val="24"/>
        </w:rPr>
        <w:t xml:space="preserve">elected </w:t>
      </w:r>
      <w:r w:rsidRPr="00BF0615">
        <w:rPr>
          <w:sz w:val="24"/>
          <w:szCs w:val="24"/>
        </w:rPr>
        <w:t>sub-national agencies in the country, namely, Provincial Councils</w:t>
      </w:r>
      <w:r w:rsidR="000B7FF5" w:rsidRPr="00BF0615">
        <w:rPr>
          <w:sz w:val="24"/>
          <w:szCs w:val="24"/>
        </w:rPr>
        <w:t xml:space="preserve"> (PC)</w:t>
      </w:r>
      <w:r w:rsidRPr="00BF0615">
        <w:rPr>
          <w:sz w:val="24"/>
          <w:szCs w:val="24"/>
        </w:rPr>
        <w:t xml:space="preserve"> and Local Government Authorities</w:t>
      </w:r>
      <w:r w:rsidR="000B7FF5" w:rsidRPr="00BF0615">
        <w:rPr>
          <w:sz w:val="24"/>
          <w:szCs w:val="24"/>
        </w:rPr>
        <w:t xml:space="preserve"> (LGA). </w:t>
      </w:r>
      <w:r w:rsidR="006735CD" w:rsidRPr="00BF0615">
        <w:rPr>
          <w:sz w:val="24"/>
          <w:szCs w:val="24"/>
        </w:rPr>
        <w:t>They include</w:t>
      </w:r>
      <w:r w:rsidR="0093053C" w:rsidRPr="00BF0615">
        <w:rPr>
          <w:sz w:val="24"/>
          <w:szCs w:val="24"/>
        </w:rPr>
        <w:t xml:space="preserve"> 9</w:t>
      </w:r>
      <w:r w:rsidR="009945A3" w:rsidRPr="00BF0615">
        <w:rPr>
          <w:sz w:val="24"/>
          <w:szCs w:val="24"/>
        </w:rPr>
        <w:t xml:space="preserve"> PCs and 335</w:t>
      </w:r>
      <w:r w:rsidR="00D51204">
        <w:rPr>
          <w:sz w:val="24"/>
          <w:szCs w:val="24"/>
        </w:rPr>
        <w:t xml:space="preserve"> LGAs</w:t>
      </w:r>
      <w:r w:rsidR="0093053C" w:rsidRPr="00BF0615">
        <w:rPr>
          <w:sz w:val="24"/>
          <w:szCs w:val="24"/>
        </w:rPr>
        <w:t xml:space="preserve">. </w:t>
      </w:r>
      <w:r w:rsidR="007A001A" w:rsidRPr="00BF0615">
        <w:rPr>
          <w:sz w:val="24"/>
          <w:szCs w:val="24"/>
        </w:rPr>
        <w:t>The LGAs</w:t>
      </w:r>
      <w:r w:rsidR="009945A3" w:rsidRPr="00BF0615">
        <w:rPr>
          <w:sz w:val="24"/>
          <w:szCs w:val="24"/>
        </w:rPr>
        <w:t xml:space="preserve"> </w:t>
      </w:r>
      <w:r w:rsidR="007A001A" w:rsidRPr="00BF0615">
        <w:rPr>
          <w:sz w:val="24"/>
          <w:szCs w:val="24"/>
        </w:rPr>
        <w:t>are comprised of</w:t>
      </w:r>
      <w:r w:rsidR="000157AB" w:rsidRPr="00BF0615">
        <w:rPr>
          <w:sz w:val="24"/>
          <w:szCs w:val="24"/>
        </w:rPr>
        <w:t xml:space="preserve"> 23</w:t>
      </w:r>
      <w:r w:rsidR="009945A3" w:rsidRPr="00BF0615">
        <w:rPr>
          <w:sz w:val="24"/>
          <w:szCs w:val="24"/>
        </w:rPr>
        <w:t xml:space="preserve"> </w:t>
      </w:r>
      <w:r w:rsidR="000B7FF5" w:rsidRPr="00BF0615">
        <w:rPr>
          <w:sz w:val="24"/>
          <w:szCs w:val="24"/>
        </w:rPr>
        <w:t xml:space="preserve">Municipal Councils (MC), </w:t>
      </w:r>
      <w:r w:rsidR="009945A3" w:rsidRPr="00BF0615">
        <w:rPr>
          <w:sz w:val="24"/>
          <w:szCs w:val="24"/>
        </w:rPr>
        <w:t xml:space="preserve">41 </w:t>
      </w:r>
      <w:r w:rsidR="000B7FF5" w:rsidRPr="00BF0615">
        <w:rPr>
          <w:sz w:val="24"/>
          <w:szCs w:val="24"/>
        </w:rPr>
        <w:t xml:space="preserve">Urban Councils (UC) and </w:t>
      </w:r>
      <w:r w:rsidR="009945A3" w:rsidRPr="00BF0615">
        <w:rPr>
          <w:sz w:val="24"/>
          <w:szCs w:val="24"/>
        </w:rPr>
        <w:t xml:space="preserve">271 </w:t>
      </w:r>
      <w:r w:rsidR="000B7FF5" w:rsidRPr="00BF0615">
        <w:rPr>
          <w:sz w:val="24"/>
          <w:szCs w:val="24"/>
        </w:rPr>
        <w:t xml:space="preserve">Pradeshiya Sabhas (PS).  The PCs have supervising, monitoring and controlling powers over LGAs. </w:t>
      </w:r>
      <w:r w:rsidR="009945A3" w:rsidRPr="00BF0615">
        <w:rPr>
          <w:sz w:val="24"/>
          <w:szCs w:val="24"/>
        </w:rPr>
        <w:t>Even though b</w:t>
      </w:r>
      <w:r w:rsidR="000B7FF5" w:rsidRPr="00BF0615">
        <w:rPr>
          <w:sz w:val="24"/>
          <w:szCs w:val="24"/>
        </w:rPr>
        <w:t xml:space="preserve">oth PCs </w:t>
      </w:r>
      <w:r w:rsidR="003A336D" w:rsidRPr="00BF0615">
        <w:rPr>
          <w:sz w:val="24"/>
          <w:szCs w:val="24"/>
        </w:rPr>
        <w:t>and LGAs have their own revenues too</w:t>
      </w:r>
      <w:r w:rsidR="009945A3" w:rsidRPr="00BF0615">
        <w:rPr>
          <w:sz w:val="24"/>
          <w:szCs w:val="24"/>
        </w:rPr>
        <w:t>,</w:t>
      </w:r>
      <w:r w:rsidR="003A336D" w:rsidRPr="00BF0615">
        <w:rPr>
          <w:sz w:val="24"/>
          <w:szCs w:val="24"/>
        </w:rPr>
        <w:t xml:space="preserve"> </w:t>
      </w:r>
      <w:r w:rsidR="009945A3" w:rsidRPr="00BF0615">
        <w:rPr>
          <w:sz w:val="24"/>
          <w:szCs w:val="24"/>
        </w:rPr>
        <w:t>this component varies</w:t>
      </w:r>
      <w:r w:rsidR="003A336D" w:rsidRPr="00BF0615">
        <w:rPr>
          <w:sz w:val="24"/>
          <w:szCs w:val="24"/>
        </w:rPr>
        <w:t xml:space="preserve"> </w:t>
      </w:r>
      <w:r w:rsidR="00FC4C64" w:rsidRPr="00BF0615">
        <w:rPr>
          <w:sz w:val="24"/>
          <w:szCs w:val="24"/>
        </w:rPr>
        <w:t>highly</w:t>
      </w:r>
      <w:r w:rsidR="003A336D" w:rsidRPr="00BF0615">
        <w:rPr>
          <w:sz w:val="24"/>
          <w:szCs w:val="24"/>
        </w:rPr>
        <w:t xml:space="preserve"> among </w:t>
      </w:r>
      <w:r w:rsidR="00E25156" w:rsidRPr="00BF0615">
        <w:rPr>
          <w:sz w:val="24"/>
          <w:szCs w:val="24"/>
        </w:rPr>
        <w:t xml:space="preserve">different </w:t>
      </w:r>
      <w:r w:rsidR="003A336D" w:rsidRPr="00BF0615">
        <w:rPr>
          <w:sz w:val="24"/>
          <w:szCs w:val="24"/>
        </w:rPr>
        <w:t xml:space="preserve">PCs and LGAs. </w:t>
      </w:r>
      <w:r w:rsidR="00FC4C64" w:rsidRPr="00BF0615">
        <w:rPr>
          <w:sz w:val="24"/>
          <w:szCs w:val="24"/>
        </w:rPr>
        <w:t>The central government transfer</w:t>
      </w:r>
      <w:r w:rsidR="00D51204">
        <w:rPr>
          <w:sz w:val="24"/>
          <w:szCs w:val="24"/>
        </w:rPr>
        <w:t>s</w:t>
      </w:r>
      <w:r w:rsidR="00FC4C64" w:rsidRPr="00BF0615">
        <w:rPr>
          <w:sz w:val="24"/>
          <w:szCs w:val="24"/>
        </w:rPr>
        <w:t xml:space="preserve"> budgetary allocations to sub</w:t>
      </w:r>
      <w:r w:rsidR="00A36E5A" w:rsidRPr="00BF0615">
        <w:rPr>
          <w:sz w:val="24"/>
          <w:szCs w:val="24"/>
        </w:rPr>
        <w:t>-</w:t>
      </w:r>
      <w:r w:rsidR="00FC4C64" w:rsidRPr="00BF0615">
        <w:rPr>
          <w:sz w:val="24"/>
          <w:szCs w:val="24"/>
        </w:rPr>
        <w:t xml:space="preserve">national agencies </w:t>
      </w:r>
      <w:r w:rsidR="000F320D" w:rsidRPr="00BF0615">
        <w:rPr>
          <w:sz w:val="24"/>
          <w:szCs w:val="24"/>
        </w:rPr>
        <w:t xml:space="preserve">under the Consolidated Budget </w:t>
      </w:r>
      <w:r w:rsidR="00611641" w:rsidRPr="00BF0615">
        <w:rPr>
          <w:sz w:val="24"/>
          <w:szCs w:val="24"/>
        </w:rPr>
        <w:t xml:space="preserve">on the consultation and recommendations </w:t>
      </w:r>
      <w:r w:rsidR="00D24D57" w:rsidRPr="00BF0615">
        <w:rPr>
          <w:sz w:val="24"/>
          <w:szCs w:val="24"/>
        </w:rPr>
        <w:t xml:space="preserve">of </w:t>
      </w:r>
      <w:r w:rsidR="00611641" w:rsidRPr="00BF0615">
        <w:rPr>
          <w:sz w:val="24"/>
          <w:szCs w:val="24"/>
        </w:rPr>
        <w:t>the Finance Commission</w:t>
      </w:r>
      <w:r w:rsidR="000F320D" w:rsidRPr="00BF0615">
        <w:rPr>
          <w:sz w:val="24"/>
          <w:szCs w:val="24"/>
        </w:rPr>
        <w:t xml:space="preserve"> (FC), utilization of which is overseen by the Ministry of Local Government and Provincial Councils (MLGPC)</w:t>
      </w:r>
      <w:r w:rsidR="00611641" w:rsidRPr="00BF0615">
        <w:rPr>
          <w:sz w:val="24"/>
          <w:szCs w:val="24"/>
        </w:rPr>
        <w:t xml:space="preserve">. </w:t>
      </w:r>
      <w:r w:rsidR="00C80444" w:rsidRPr="00BF0615">
        <w:rPr>
          <w:sz w:val="24"/>
          <w:szCs w:val="24"/>
        </w:rPr>
        <w:t xml:space="preserve">The government transfers include </w:t>
      </w:r>
      <w:r w:rsidR="000F320D" w:rsidRPr="00BF0615">
        <w:rPr>
          <w:sz w:val="24"/>
          <w:szCs w:val="24"/>
        </w:rPr>
        <w:t xml:space="preserve">share of </w:t>
      </w:r>
      <w:r w:rsidR="00C80444" w:rsidRPr="00BF0615">
        <w:rPr>
          <w:sz w:val="24"/>
          <w:szCs w:val="24"/>
        </w:rPr>
        <w:t>tax and other income to PCs under</w:t>
      </w:r>
      <w:r w:rsidR="000F320D" w:rsidRPr="00BF0615">
        <w:rPr>
          <w:sz w:val="24"/>
          <w:szCs w:val="24"/>
        </w:rPr>
        <w:t xml:space="preserve"> the </w:t>
      </w:r>
      <w:r w:rsidR="00C331F4" w:rsidRPr="00BF0615">
        <w:rPr>
          <w:sz w:val="24"/>
          <w:szCs w:val="24"/>
        </w:rPr>
        <w:t>Revenue Sharing Mechanism and grants</w:t>
      </w:r>
      <w:r w:rsidR="0093053C" w:rsidRPr="00BF0615">
        <w:rPr>
          <w:sz w:val="24"/>
          <w:szCs w:val="24"/>
        </w:rPr>
        <w:t xml:space="preserve"> allocated </w:t>
      </w:r>
      <w:r w:rsidR="00132875" w:rsidRPr="00BF0615">
        <w:rPr>
          <w:sz w:val="24"/>
          <w:szCs w:val="24"/>
        </w:rPr>
        <w:t>by</w:t>
      </w:r>
      <w:r w:rsidR="0093053C" w:rsidRPr="00BF0615">
        <w:rPr>
          <w:sz w:val="24"/>
          <w:szCs w:val="24"/>
        </w:rPr>
        <w:t xml:space="preserve"> the annual budget</w:t>
      </w:r>
      <w:r w:rsidR="00C331F4" w:rsidRPr="00BF0615">
        <w:rPr>
          <w:sz w:val="24"/>
          <w:szCs w:val="24"/>
        </w:rPr>
        <w:t xml:space="preserve">. There are three types of grants, namely, Block Grants to cover recurrent expenditure, Province Specific Development Grants (PSDG) to fund development projects and Criteria Based Grants to fund discretionary expenditure requirements. </w:t>
      </w:r>
      <w:r w:rsidR="00C80444" w:rsidRPr="00BF0615">
        <w:rPr>
          <w:sz w:val="24"/>
          <w:szCs w:val="24"/>
        </w:rPr>
        <w:t xml:space="preserve"> </w:t>
      </w:r>
      <w:r w:rsidR="009945A3" w:rsidRPr="00BF0615">
        <w:rPr>
          <w:sz w:val="24"/>
          <w:szCs w:val="24"/>
        </w:rPr>
        <w:t xml:space="preserve">The Ministry has Local Government Division and Provincial Council Division </w:t>
      </w:r>
      <w:r w:rsidR="000F320D" w:rsidRPr="00BF0615">
        <w:rPr>
          <w:sz w:val="24"/>
          <w:szCs w:val="24"/>
        </w:rPr>
        <w:t>to oversee the</w:t>
      </w:r>
      <w:r w:rsidR="009945A3" w:rsidRPr="00BF0615">
        <w:rPr>
          <w:sz w:val="24"/>
          <w:szCs w:val="24"/>
        </w:rPr>
        <w:t xml:space="preserve"> projects undertaken at LGAs and PCs respectively and the Expenditure Monitoring Division to </w:t>
      </w:r>
      <w:r w:rsidR="00551707" w:rsidRPr="00BF0615">
        <w:rPr>
          <w:sz w:val="24"/>
          <w:szCs w:val="24"/>
        </w:rPr>
        <w:t xml:space="preserve">appraise and monitor utilization of funds transferred to PCs. </w:t>
      </w:r>
      <w:r w:rsidR="00394D06" w:rsidRPr="00BF0615">
        <w:rPr>
          <w:sz w:val="24"/>
          <w:szCs w:val="24"/>
        </w:rPr>
        <w:t>The Consolidated Budget of PCs indicates that recurrent expenditure in PCs exceeds capital expenditure and around 75-80 percent of recurrent expenditure is annually spent on emoluments for employees in education and health sectors. The capital expenditure is mainly spent on social infrastructure facilities in areas relating to education and health, roads and transport, township facilities, housing and rural electrification.</w:t>
      </w:r>
    </w:p>
    <w:p w14:paraId="104D4572" w14:textId="77777777" w:rsidR="00C331F4" w:rsidRPr="00BF0615" w:rsidRDefault="00C331F4" w:rsidP="000B7FF5">
      <w:pPr>
        <w:spacing w:after="0" w:line="240" w:lineRule="auto"/>
        <w:jc w:val="both"/>
        <w:rPr>
          <w:sz w:val="24"/>
          <w:szCs w:val="24"/>
        </w:rPr>
      </w:pPr>
    </w:p>
    <w:p w14:paraId="7F6DE307" w14:textId="00CA4887" w:rsidR="00394D06" w:rsidRPr="00BF0615" w:rsidRDefault="00C331F4" w:rsidP="000B7FF5">
      <w:pPr>
        <w:spacing w:after="0" w:line="240" w:lineRule="auto"/>
        <w:jc w:val="both"/>
        <w:rPr>
          <w:sz w:val="24"/>
          <w:szCs w:val="24"/>
        </w:rPr>
      </w:pPr>
      <w:r w:rsidRPr="00BF0615">
        <w:rPr>
          <w:sz w:val="24"/>
          <w:szCs w:val="24"/>
        </w:rPr>
        <w:t xml:space="preserve">Even though environment is a devolved </w:t>
      </w:r>
      <w:r w:rsidR="0016371F" w:rsidRPr="00BF0615">
        <w:rPr>
          <w:sz w:val="24"/>
          <w:szCs w:val="24"/>
        </w:rPr>
        <w:t>subject under</w:t>
      </w:r>
      <w:r w:rsidRPr="00BF0615">
        <w:rPr>
          <w:sz w:val="24"/>
          <w:szCs w:val="24"/>
        </w:rPr>
        <w:t xml:space="preserve"> </w:t>
      </w:r>
      <w:r w:rsidR="0016371F" w:rsidRPr="00BF0615">
        <w:rPr>
          <w:sz w:val="24"/>
          <w:szCs w:val="24"/>
        </w:rPr>
        <w:t>13</w:t>
      </w:r>
      <w:r w:rsidR="0016371F" w:rsidRPr="00BF0615">
        <w:rPr>
          <w:sz w:val="24"/>
          <w:szCs w:val="24"/>
          <w:vertAlign w:val="superscript"/>
        </w:rPr>
        <w:t>th</w:t>
      </w:r>
      <w:r w:rsidR="0016371F" w:rsidRPr="00BF0615">
        <w:rPr>
          <w:sz w:val="24"/>
          <w:szCs w:val="24"/>
        </w:rPr>
        <w:t xml:space="preserve"> Amendment of the Constitution, it not </w:t>
      </w:r>
      <w:r w:rsidR="00132875" w:rsidRPr="00BF0615">
        <w:rPr>
          <w:sz w:val="24"/>
          <w:szCs w:val="24"/>
        </w:rPr>
        <w:t>a priority</w:t>
      </w:r>
      <w:r w:rsidR="0016371F" w:rsidRPr="00BF0615">
        <w:rPr>
          <w:sz w:val="24"/>
          <w:szCs w:val="24"/>
        </w:rPr>
        <w:t xml:space="preserve"> subject </w:t>
      </w:r>
      <w:r w:rsidR="00A927CE" w:rsidRPr="00BF0615">
        <w:rPr>
          <w:sz w:val="24"/>
          <w:szCs w:val="24"/>
        </w:rPr>
        <w:t xml:space="preserve">area </w:t>
      </w:r>
      <w:r w:rsidR="0016371F" w:rsidRPr="00BF0615">
        <w:rPr>
          <w:sz w:val="24"/>
          <w:szCs w:val="24"/>
        </w:rPr>
        <w:t xml:space="preserve">of </w:t>
      </w:r>
      <w:r w:rsidR="00132875" w:rsidRPr="00BF0615">
        <w:rPr>
          <w:sz w:val="24"/>
          <w:szCs w:val="24"/>
        </w:rPr>
        <w:t xml:space="preserve">any </w:t>
      </w:r>
      <w:r w:rsidR="0016371F" w:rsidRPr="00BF0615">
        <w:rPr>
          <w:sz w:val="24"/>
          <w:szCs w:val="24"/>
        </w:rPr>
        <w:t xml:space="preserve">PC. </w:t>
      </w:r>
      <w:r w:rsidR="00132875" w:rsidRPr="00BF0615">
        <w:rPr>
          <w:sz w:val="24"/>
          <w:szCs w:val="24"/>
        </w:rPr>
        <w:t>A</w:t>
      </w:r>
      <w:r w:rsidR="0016371F" w:rsidRPr="00BF0615">
        <w:rPr>
          <w:sz w:val="24"/>
          <w:szCs w:val="24"/>
        </w:rPr>
        <w:t xml:space="preserve">ll PCs have a </w:t>
      </w:r>
      <w:r w:rsidR="00D24D57" w:rsidRPr="00BF0615">
        <w:rPr>
          <w:sz w:val="24"/>
          <w:szCs w:val="24"/>
        </w:rPr>
        <w:t xml:space="preserve">provincial </w:t>
      </w:r>
      <w:r w:rsidR="0016371F" w:rsidRPr="00BF0615">
        <w:rPr>
          <w:sz w:val="24"/>
          <w:szCs w:val="24"/>
        </w:rPr>
        <w:t xml:space="preserve">ministry </w:t>
      </w:r>
      <w:r w:rsidR="00D24D57" w:rsidRPr="00BF0615">
        <w:rPr>
          <w:sz w:val="24"/>
          <w:szCs w:val="24"/>
        </w:rPr>
        <w:t>having</w:t>
      </w:r>
      <w:r w:rsidR="0016371F" w:rsidRPr="00BF0615">
        <w:rPr>
          <w:sz w:val="24"/>
          <w:szCs w:val="24"/>
        </w:rPr>
        <w:t xml:space="preserve"> environmental affairs listed as one among other multiple subjects</w:t>
      </w:r>
      <w:r w:rsidR="00132875" w:rsidRPr="00BF0615">
        <w:rPr>
          <w:sz w:val="24"/>
          <w:szCs w:val="24"/>
        </w:rPr>
        <w:t>. However,</w:t>
      </w:r>
      <w:r w:rsidR="0016371F" w:rsidRPr="00BF0615">
        <w:rPr>
          <w:sz w:val="24"/>
          <w:szCs w:val="24"/>
        </w:rPr>
        <w:t xml:space="preserve"> PCs do not have strong institutional </w:t>
      </w:r>
      <w:r w:rsidR="00A927CE" w:rsidRPr="00BF0615">
        <w:rPr>
          <w:sz w:val="24"/>
          <w:szCs w:val="24"/>
        </w:rPr>
        <w:t>capacity</w:t>
      </w:r>
      <w:r w:rsidR="0016371F" w:rsidRPr="00BF0615">
        <w:rPr>
          <w:sz w:val="24"/>
          <w:szCs w:val="24"/>
        </w:rPr>
        <w:t xml:space="preserve"> to carry out environment related activities except waste management</w:t>
      </w:r>
      <w:r w:rsidR="00D24D57" w:rsidRPr="00BF0615">
        <w:rPr>
          <w:sz w:val="24"/>
          <w:szCs w:val="24"/>
        </w:rPr>
        <w:t xml:space="preserve">. Waste management </w:t>
      </w:r>
      <w:r w:rsidR="0016371F" w:rsidRPr="00BF0615">
        <w:rPr>
          <w:sz w:val="24"/>
          <w:szCs w:val="24"/>
        </w:rPr>
        <w:t xml:space="preserve">is </w:t>
      </w:r>
      <w:r w:rsidR="00132875" w:rsidRPr="00BF0615">
        <w:rPr>
          <w:sz w:val="24"/>
          <w:szCs w:val="24"/>
        </w:rPr>
        <w:t xml:space="preserve">also </w:t>
      </w:r>
      <w:r w:rsidR="0016371F" w:rsidRPr="00BF0615">
        <w:rPr>
          <w:sz w:val="24"/>
          <w:szCs w:val="24"/>
        </w:rPr>
        <w:t xml:space="preserve">a responsibility </w:t>
      </w:r>
      <w:r w:rsidR="00D24D57" w:rsidRPr="00BF0615">
        <w:rPr>
          <w:sz w:val="24"/>
          <w:szCs w:val="24"/>
        </w:rPr>
        <w:t>vested with</w:t>
      </w:r>
      <w:r w:rsidR="0016371F" w:rsidRPr="00BF0615">
        <w:rPr>
          <w:sz w:val="24"/>
          <w:szCs w:val="24"/>
        </w:rPr>
        <w:t xml:space="preserve"> </w:t>
      </w:r>
      <w:r w:rsidR="00CC08CA" w:rsidRPr="00BF0615">
        <w:rPr>
          <w:sz w:val="24"/>
          <w:szCs w:val="24"/>
        </w:rPr>
        <w:t>LGAs</w:t>
      </w:r>
      <w:r w:rsidR="00A927CE" w:rsidRPr="00BF0615">
        <w:rPr>
          <w:sz w:val="24"/>
          <w:szCs w:val="24"/>
        </w:rPr>
        <w:t xml:space="preserve"> under three main laws, namely, Urban Council Ordinance (1939), Municipal Councils Ordinance (1947) and Pradeshiya Sabha Act (1987)</w:t>
      </w:r>
      <w:r w:rsidR="00CC08CA" w:rsidRPr="00BF0615">
        <w:rPr>
          <w:sz w:val="24"/>
          <w:szCs w:val="24"/>
        </w:rPr>
        <w:t xml:space="preserve">. </w:t>
      </w:r>
      <w:r w:rsidR="00132875" w:rsidRPr="00BF0615">
        <w:rPr>
          <w:sz w:val="24"/>
          <w:szCs w:val="24"/>
        </w:rPr>
        <w:t xml:space="preserve">Hence, unless supported by some central government or donor funded project, the PCs do not have capacity to undertake significant projects/programmes relating to biodiversity conservation </w:t>
      </w:r>
      <w:r w:rsidR="008209F6">
        <w:rPr>
          <w:sz w:val="24"/>
          <w:szCs w:val="24"/>
        </w:rPr>
        <w:t>on</w:t>
      </w:r>
      <w:r w:rsidR="00132875" w:rsidRPr="00BF0615">
        <w:rPr>
          <w:sz w:val="24"/>
          <w:szCs w:val="24"/>
        </w:rPr>
        <w:t xml:space="preserve"> their own.</w:t>
      </w:r>
    </w:p>
    <w:p w14:paraId="35AB81B9" w14:textId="77777777" w:rsidR="00394D06" w:rsidRPr="00BF0615" w:rsidRDefault="00394D06" w:rsidP="000B7FF5">
      <w:pPr>
        <w:spacing w:after="0" w:line="240" w:lineRule="auto"/>
        <w:jc w:val="both"/>
        <w:rPr>
          <w:sz w:val="24"/>
          <w:szCs w:val="24"/>
        </w:rPr>
      </w:pPr>
    </w:p>
    <w:p w14:paraId="0F9C6B8E" w14:textId="73A7C578" w:rsidR="00611641" w:rsidRPr="00D34583" w:rsidRDefault="00611641" w:rsidP="00611641">
      <w:pPr>
        <w:pStyle w:val="Caption"/>
        <w:rPr>
          <w:b w:val="0"/>
          <w:bCs w:val="0"/>
          <w:sz w:val="22"/>
          <w:szCs w:val="22"/>
        </w:rPr>
      </w:pPr>
      <w:bookmarkStart w:id="68" w:name="_Toc500934707"/>
      <w:r w:rsidRPr="00D34583">
        <w:rPr>
          <w:sz w:val="22"/>
          <w:szCs w:val="22"/>
        </w:rPr>
        <w:t xml:space="preserve">Table </w:t>
      </w:r>
      <w:r w:rsidRPr="00D34583">
        <w:rPr>
          <w:sz w:val="22"/>
          <w:szCs w:val="22"/>
        </w:rPr>
        <w:fldChar w:fldCharType="begin"/>
      </w:r>
      <w:r w:rsidRPr="00D34583">
        <w:rPr>
          <w:sz w:val="22"/>
          <w:szCs w:val="22"/>
        </w:rPr>
        <w:instrText xml:space="preserve"> SEQ Table \* ARABIC </w:instrText>
      </w:r>
      <w:r w:rsidRPr="00D34583">
        <w:rPr>
          <w:sz w:val="22"/>
          <w:szCs w:val="22"/>
        </w:rPr>
        <w:fldChar w:fldCharType="separate"/>
      </w:r>
      <w:r w:rsidR="00850C27">
        <w:rPr>
          <w:noProof/>
          <w:sz w:val="22"/>
          <w:szCs w:val="22"/>
        </w:rPr>
        <w:t>13</w:t>
      </w:r>
      <w:r w:rsidRPr="00D34583">
        <w:rPr>
          <w:sz w:val="22"/>
          <w:szCs w:val="22"/>
        </w:rPr>
        <w:fldChar w:fldCharType="end"/>
      </w:r>
      <w:r w:rsidRPr="00D34583">
        <w:rPr>
          <w:sz w:val="22"/>
          <w:szCs w:val="22"/>
        </w:rPr>
        <w:t xml:space="preserve">: </w:t>
      </w:r>
      <w:r w:rsidRPr="00D34583">
        <w:rPr>
          <w:b w:val="0"/>
          <w:bCs w:val="0"/>
          <w:sz w:val="22"/>
          <w:szCs w:val="22"/>
        </w:rPr>
        <w:t xml:space="preserve">Summary of expenditure </w:t>
      </w:r>
      <w:r w:rsidR="00D12AF0" w:rsidRPr="00D34583">
        <w:rPr>
          <w:b w:val="0"/>
          <w:bCs w:val="0"/>
          <w:sz w:val="22"/>
          <w:szCs w:val="22"/>
        </w:rPr>
        <w:t xml:space="preserve">on environment related activities at </w:t>
      </w:r>
      <w:r w:rsidR="00815C66" w:rsidRPr="00D34583">
        <w:rPr>
          <w:b w:val="0"/>
          <w:bCs w:val="0"/>
          <w:sz w:val="22"/>
          <w:szCs w:val="22"/>
        </w:rPr>
        <w:t>PCs by MLGPC</w:t>
      </w:r>
      <w:r w:rsidR="0012282E" w:rsidRPr="00D34583">
        <w:rPr>
          <w:b w:val="0"/>
          <w:bCs w:val="0"/>
          <w:sz w:val="22"/>
          <w:szCs w:val="22"/>
        </w:rPr>
        <w:t xml:space="preserve"> 2010</w:t>
      </w:r>
      <w:r w:rsidRPr="00D34583">
        <w:rPr>
          <w:b w:val="0"/>
          <w:bCs w:val="0"/>
          <w:sz w:val="22"/>
          <w:szCs w:val="22"/>
        </w:rPr>
        <w:t>-2015</w:t>
      </w:r>
      <w:bookmarkEnd w:id="68"/>
    </w:p>
    <w:tbl>
      <w:tblPr>
        <w:tblStyle w:val="LightList-Accent1"/>
        <w:tblW w:w="0" w:type="auto"/>
        <w:tblLook w:val="04A0" w:firstRow="1" w:lastRow="0" w:firstColumn="1" w:lastColumn="0" w:noHBand="0" w:noVBand="1"/>
      </w:tblPr>
      <w:tblGrid>
        <w:gridCol w:w="4149"/>
        <w:gridCol w:w="884"/>
        <w:gridCol w:w="804"/>
        <w:gridCol w:w="804"/>
        <w:gridCol w:w="804"/>
        <w:gridCol w:w="804"/>
        <w:gridCol w:w="757"/>
      </w:tblGrid>
      <w:tr w:rsidR="00D12AF0" w:rsidRPr="00BF0615" w14:paraId="7FC5FFBD" w14:textId="77777777" w:rsidTr="006F7C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vMerge w:val="restart"/>
          </w:tcPr>
          <w:p w14:paraId="7ED6D5CA" w14:textId="77777777" w:rsidR="00D12AF0" w:rsidRPr="00BF0615" w:rsidRDefault="00D12AF0" w:rsidP="0012282E">
            <w:pPr>
              <w:rPr>
                <w:lang w:val="en-GB"/>
              </w:rPr>
            </w:pPr>
            <w:r w:rsidRPr="00BF0615">
              <w:rPr>
                <w:lang w:val="en-GB"/>
              </w:rPr>
              <w:t>Activity</w:t>
            </w:r>
          </w:p>
        </w:tc>
        <w:tc>
          <w:tcPr>
            <w:tcW w:w="4904" w:type="dxa"/>
            <w:gridSpan w:val="6"/>
          </w:tcPr>
          <w:p w14:paraId="12D490DC" w14:textId="17F49A07" w:rsidR="00D12AF0" w:rsidRPr="00BF0615" w:rsidRDefault="006F7CB4" w:rsidP="00D12AF0">
            <w:pPr>
              <w:jc w:val="center"/>
              <w:cnfStyle w:val="100000000000" w:firstRow="1" w:lastRow="0" w:firstColumn="0" w:lastColumn="0" w:oddVBand="0" w:evenVBand="0" w:oddHBand="0" w:evenHBand="0" w:firstRowFirstColumn="0" w:firstRowLastColumn="0" w:lastRowFirstColumn="0" w:lastRowLastColumn="0"/>
              <w:rPr>
                <w:lang w:val="en-GB"/>
              </w:rPr>
            </w:pPr>
            <w:r w:rsidRPr="00BF0615">
              <w:rPr>
                <w:lang w:val="en-GB"/>
              </w:rPr>
              <w:t>Rs.</w:t>
            </w:r>
            <w:r w:rsidR="00D34583">
              <w:rPr>
                <w:lang w:val="en-GB"/>
              </w:rPr>
              <w:t xml:space="preserve"> </w:t>
            </w:r>
            <w:r w:rsidRPr="00BF0615">
              <w:rPr>
                <w:lang w:val="en-GB"/>
              </w:rPr>
              <w:t>Mn</w:t>
            </w:r>
          </w:p>
        </w:tc>
      </w:tr>
      <w:tr w:rsidR="00D12AF0" w:rsidRPr="00BF0615" w14:paraId="1B2DFFD9" w14:textId="77777777" w:rsidTr="006F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vMerge/>
          </w:tcPr>
          <w:p w14:paraId="69F10239" w14:textId="77777777" w:rsidR="00D12AF0" w:rsidRPr="00BF0615" w:rsidRDefault="00D12AF0" w:rsidP="0012282E">
            <w:pPr>
              <w:rPr>
                <w:lang w:val="en-GB"/>
              </w:rPr>
            </w:pPr>
          </w:p>
        </w:tc>
        <w:tc>
          <w:tcPr>
            <w:tcW w:w="900" w:type="dxa"/>
          </w:tcPr>
          <w:p w14:paraId="5DEF3B9E" w14:textId="77777777" w:rsidR="00D12AF0" w:rsidRPr="00BF0615" w:rsidRDefault="00D12AF0" w:rsidP="00D12AF0">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2010</w:t>
            </w:r>
          </w:p>
        </w:tc>
        <w:tc>
          <w:tcPr>
            <w:tcW w:w="810" w:type="dxa"/>
          </w:tcPr>
          <w:p w14:paraId="3DCF005A" w14:textId="77777777" w:rsidR="00D12AF0" w:rsidRPr="00BF0615" w:rsidRDefault="00D12AF0" w:rsidP="00D12AF0">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2011</w:t>
            </w:r>
          </w:p>
        </w:tc>
        <w:tc>
          <w:tcPr>
            <w:tcW w:w="810" w:type="dxa"/>
          </w:tcPr>
          <w:p w14:paraId="494D625F" w14:textId="77777777" w:rsidR="00D12AF0" w:rsidRPr="00BF0615" w:rsidRDefault="00D12AF0" w:rsidP="00D12AF0">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2012</w:t>
            </w:r>
          </w:p>
        </w:tc>
        <w:tc>
          <w:tcPr>
            <w:tcW w:w="810" w:type="dxa"/>
          </w:tcPr>
          <w:p w14:paraId="38C3C302" w14:textId="77777777" w:rsidR="00D12AF0" w:rsidRPr="00BF0615" w:rsidRDefault="00D12AF0" w:rsidP="00D12AF0">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2013</w:t>
            </w:r>
          </w:p>
        </w:tc>
        <w:tc>
          <w:tcPr>
            <w:tcW w:w="810" w:type="dxa"/>
          </w:tcPr>
          <w:p w14:paraId="491CFE2A" w14:textId="77777777" w:rsidR="00D12AF0" w:rsidRPr="00BF0615" w:rsidRDefault="00D12AF0" w:rsidP="00D12AF0">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2014</w:t>
            </w:r>
          </w:p>
        </w:tc>
        <w:tc>
          <w:tcPr>
            <w:tcW w:w="764" w:type="dxa"/>
          </w:tcPr>
          <w:p w14:paraId="784F744F" w14:textId="77777777" w:rsidR="00D12AF0" w:rsidRPr="00BF0615" w:rsidRDefault="006F7CB4" w:rsidP="00D12AF0">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2015</w:t>
            </w:r>
          </w:p>
        </w:tc>
      </w:tr>
      <w:tr w:rsidR="00D12AF0" w:rsidRPr="00BF0615" w14:paraId="5506B5A8" w14:textId="77777777" w:rsidTr="006F7CB4">
        <w:tc>
          <w:tcPr>
            <w:cnfStyle w:val="001000000000" w:firstRow="0" w:lastRow="0" w:firstColumn="1" w:lastColumn="0" w:oddVBand="0" w:evenVBand="0" w:oddHBand="0" w:evenHBand="0" w:firstRowFirstColumn="0" w:firstRowLastColumn="0" w:lastRowFirstColumn="0" w:lastRowLastColumn="0"/>
            <w:tcW w:w="4338" w:type="dxa"/>
          </w:tcPr>
          <w:p w14:paraId="4EBCF921" w14:textId="77777777" w:rsidR="00D12AF0" w:rsidRPr="00BF0615" w:rsidRDefault="00D12AF0" w:rsidP="00D12AF0">
            <w:pPr>
              <w:rPr>
                <w:b w:val="0"/>
                <w:bCs w:val="0"/>
                <w:lang w:val="en-GB"/>
              </w:rPr>
            </w:pPr>
            <w:r w:rsidRPr="00BF0615">
              <w:rPr>
                <w:rFonts w:ascii="Calibri" w:hAnsi="Calibri" w:cs="Calibri"/>
                <w:b w:val="0"/>
                <w:bCs w:val="0"/>
                <w:color w:val="000000"/>
                <w:lang w:val="en-GB"/>
              </w:rPr>
              <w:t>Establishment of Environmental Conservation Centre</w:t>
            </w:r>
            <w:r w:rsidR="006F7CB4" w:rsidRPr="00BF0615">
              <w:rPr>
                <w:rFonts w:ascii="Calibri" w:hAnsi="Calibri" w:cs="Calibri"/>
                <w:b w:val="0"/>
                <w:bCs w:val="0"/>
                <w:color w:val="000000"/>
                <w:lang w:val="en-GB"/>
              </w:rPr>
              <w:t>s</w:t>
            </w:r>
            <w:r w:rsidRPr="00BF0615">
              <w:rPr>
                <w:rFonts w:ascii="Calibri" w:hAnsi="Calibri" w:cs="Calibri"/>
                <w:b w:val="0"/>
                <w:bCs w:val="0"/>
                <w:color w:val="000000"/>
                <w:lang w:val="en-GB"/>
              </w:rPr>
              <w:t xml:space="preserve"> (Establishment of compost yards, development and compost projects)</w:t>
            </w:r>
          </w:p>
        </w:tc>
        <w:tc>
          <w:tcPr>
            <w:tcW w:w="900" w:type="dxa"/>
          </w:tcPr>
          <w:p w14:paraId="42AE43E6"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3.09</w:t>
            </w:r>
          </w:p>
          <w:p w14:paraId="326FB163"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lang w:val="en-GB"/>
              </w:rPr>
            </w:pPr>
          </w:p>
        </w:tc>
        <w:tc>
          <w:tcPr>
            <w:tcW w:w="810" w:type="dxa"/>
          </w:tcPr>
          <w:p w14:paraId="01F4ECD9"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25.43</w:t>
            </w:r>
          </w:p>
          <w:p w14:paraId="2C2EF80E"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lang w:val="en-GB"/>
              </w:rPr>
            </w:pPr>
          </w:p>
        </w:tc>
        <w:tc>
          <w:tcPr>
            <w:tcW w:w="810" w:type="dxa"/>
          </w:tcPr>
          <w:p w14:paraId="20EF05E9"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6.22</w:t>
            </w:r>
          </w:p>
          <w:p w14:paraId="0CC27771"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lang w:val="en-GB"/>
              </w:rPr>
            </w:pPr>
          </w:p>
        </w:tc>
        <w:tc>
          <w:tcPr>
            <w:tcW w:w="810" w:type="dxa"/>
          </w:tcPr>
          <w:p w14:paraId="1B6CDB95"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15.21</w:t>
            </w:r>
          </w:p>
          <w:p w14:paraId="3A309914"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lang w:val="en-GB"/>
              </w:rPr>
            </w:pPr>
          </w:p>
        </w:tc>
        <w:tc>
          <w:tcPr>
            <w:tcW w:w="810" w:type="dxa"/>
          </w:tcPr>
          <w:p w14:paraId="756D65B6"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45.20</w:t>
            </w:r>
          </w:p>
          <w:p w14:paraId="00E3E1F8"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lang w:val="en-GB"/>
              </w:rPr>
            </w:pPr>
          </w:p>
        </w:tc>
        <w:tc>
          <w:tcPr>
            <w:tcW w:w="764" w:type="dxa"/>
          </w:tcPr>
          <w:p w14:paraId="41609B78"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7.63</w:t>
            </w:r>
          </w:p>
          <w:p w14:paraId="32392329"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lang w:val="en-GB"/>
              </w:rPr>
            </w:pPr>
          </w:p>
        </w:tc>
      </w:tr>
      <w:tr w:rsidR="00D12AF0" w:rsidRPr="00BF0615" w14:paraId="58E2139F" w14:textId="77777777" w:rsidTr="006F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7D73DF18" w14:textId="77777777" w:rsidR="00D12AF0" w:rsidRPr="00BF0615" w:rsidRDefault="00D12AF0" w:rsidP="00D12AF0">
            <w:pPr>
              <w:rPr>
                <w:b w:val="0"/>
                <w:bCs w:val="0"/>
                <w:lang w:val="en-GB"/>
              </w:rPr>
            </w:pPr>
            <w:r w:rsidRPr="00BF0615">
              <w:rPr>
                <w:rFonts w:ascii="Calibri" w:hAnsi="Calibri" w:cs="Calibri"/>
                <w:b w:val="0"/>
                <w:bCs w:val="0"/>
                <w:color w:val="000000"/>
                <w:lang w:val="en-GB"/>
              </w:rPr>
              <w:t>Project on distributing and producing organic fertilizers</w:t>
            </w:r>
          </w:p>
        </w:tc>
        <w:tc>
          <w:tcPr>
            <w:tcW w:w="900" w:type="dxa"/>
          </w:tcPr>
          <w:p w14:paraId="61429F97"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p>
        </w:tc>
        <w:tc>
          <w:tcPr>
            <w:tcW w:w="810" w:type="dxa"/>
          </w:tcPr>
          <w:p w14:paraId="53F15811"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2.98</w:t>
            </w:r>
          </w:p>
        </w:tc>
        <w:tc>
          <w:tcPr>
            <w:tcW w:w="810" w:type="dxa"/>
          </w:tcPr>
          <w:p w14:paraId="6CCC79D0"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5.7</w:t>
            </w:r>
            <w:r w:rsidR="006F7CB4" w:rsidRPr="00BF0615">
              <w:rPr>
                <w:rFonts w:ascii="Calibri" w:hAnsi="Calibri" w:cs="Calibri"/>
                <w:color w:val="000000"/>
                <w:lang w:val="en-GB"/>
              </w:rPr>
              <w:t>7</w:t>
            </w:r>
          </w:p>
        </w:tc>
        <w:tc>
          <w:tcPr>
            <w:tcW w:w="810" w:type="dxa"/>
          </w:tcPr>
          <w:p w14:paraId="7B6A0124"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p>
        </w:tc>
        <w:tc>
          <w:tcPr>
            <w:tcW w:w="810" w:type="dxa"/>
          </w:tcPr>
          <w:p w14:paraId="2CBAC787"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p>
        </w:tc>
        <w:tc>
          <w:tcPr>
            <w:tcW w:w="764" w:type="dxa"/>
          </w:tcPr>
          <w:p w14:paraId="14854CDA"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lang w:val="en-GB"/>
              </w:rPr>
            </w:pPr>
          </w:p>
        </w:tc>
      </w:tr>
      <w:tr w:rsidR="00D12AF0" w:rsidRPr="00BF0615" w14:paraId="3B19FB16" w14:textId="77777777" w:rsidTr="006F7CB4">
        <w:tc>
          <w:tcPr>
            <w:cnfStyle w:val="001000000000" w:firstRow="0" w:lastRow="0" w:firstColumn="1" w:lastColumn="0" w:oddVBand="0" w:evenVBand="0" w:oddHBand="0" w:evenHBand="0" w:firstRowFirstColumn="0" w:firstRowLastColumn="0" w:lastRowFirstColumn="0" w:lastRowLastColumn="0"/>
            <w:tcW w:w="4338" w:type="dxa"/>
          </w:tcPr>
          <w:p w14:paraId="74179F16" w14:textId="77777777" w:rsidR="00D12AF0" w:rsidRPr="00BF0615" w:rsidRDefault="00D12AF0" w:rsidP="00D12AF0">
            <w:pPr>
              <w:rPr>
                <w:b w:val="0"/>
                <w:bCs w:val="0"/>
                <w:lang w:val="en-GB"/>
              </w:rPr>
            </w:pPr>
            <w:r w:rsidRPr="00BF0615">
              <w:rPr>
                <w:rFonts w:ascii="Calibri" w:hAnsi="Calibri" w:cs="Calibri"/>
                <w:b w:val="0"/>
                <w:bCs w:val="0"/>
                <w:color w:val="000000"/>
                <w:lang w:val="en-GB"/>
              </w:rPr>
              <w:t>Home composting barrels project</w:t>
            </w:r>
          </w:p>
        </w:tc>
        <w:tc>
          <w:tcPr>
            <w:tcW w:w="900" w:type="dxa"/>
          </w:tcPr>
          <w:p w14:paraId="493F1783"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1.61</w:t>
            </w:r>
          </w:p>
        </w:tc>
        <w:tc>
          <w:tcPr>
            <w:tcW w:w="810" w:type="dxa"/>
          </w:tcPr>
          <w:p w14:paraId="1475D4A2"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2.39</w:t>
            </w:r>
          </w:p>
        </w:tc>
        <w:tc>
          <w:tcPr>
            <w:tcW w:w="810" w:type="dxa"/>
          </w:tcPr>
          <w:p w14:paraId="076B0EBE"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2.34</w:t>
            </w:r>
          </w:p>
        </w:tc>
        <w:tc>
          <w:tcPr>
            <w:tcW w:w="810" w:type="dxa"/>
          </w:tcPr>
          <w:p w14:paraId="312131DE"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1.30</w:t>
            </w:r>
          </w:p>
        </w:tc>
        <w:tc>
          <w:tcPr>
            <w:tcW w:w="810" w:type="dxa"/>
          </w:tcPr>
          <w:p w14:paraId="6182D6E1"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2.28</w:t>
            </w:r>
          </w:p>
        </w:tc>
        <w:tc>
          <w:tcPr>
            <w:tcW w:w="764" w:type="dxa"/>
          </w:tcPr>
          <w:p w14:paraId="737A6FA5" w14:textId="77777777" w:rsidR="00D12AF0" w:rsidRPr="00BF0615" w:rsidRDefault="00D12AF0" w:rsidP="006F7CB4">
            <w:pPr>
              <w:jc w:val="center"/>
              <w:cnfStyle w:val="000000000000" w:firstRow="0" w:lastRow="0" w:firstColumn="0" w:lastColumn="0" w:oddVBand="0" w:evenVBand="0" w:oddHBand="0" w:evenHBand="0" w:firstRowFirstColumn="0" w:firstRowLastColumn="0" w:lastRowFirstColumn="0" w:lastRowLastColumn="0"/>
              <w:rPr>
                <w:lang w:val="en-GB"/>
              </w:rPr>
            </w:pPr>
          </w:p>
        </w:tc>
      </w:tr>
      <w:tr w:rsidR="00D12AF0" w:rsidRPr="00BF0615" w14:paraId="58D8CB13" w14:textId="77777777" w:rsidTr="006F7C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Pr>
          <w:p w14:paraId="6EC2556E" w14:textId="77777777" w:rsidR="00D12AF0" w:rsidRPr="00BF0615" w:rsidRDefault="00D12AF0" w:rsidP="00D12AF0">
            <w:pPr>
              <w:rPr>
                <w:b w:val="0"/>
                <w:bCs w:val="0"/>
                <w:lang w:val="en-GB"/>
              </w:rPr>
            </w:pPr>
            <w:r w:rsidRPr="00BF0615">
              <w:rPr>
                <w:rFonts w:ascii="Calibri" w:hAnsi="Calibri" w:cs="Calibri"/>
                <w:b w:val="0"/>
                <w:bCs w:val="0"/>
                <w:color w:val="000000"/>
                <w:lang w:val="en-GB"/>
              </w:rPr>
              <w:t xml:space="preserve">Establishment of recycling </w:t>
            </w:r>
            <w:r w:rsidR="006F7CB4" w:rsidRPr="00BF0615">
              <w:rPr>
                <w:rFonts w:ascii="Calibri" w:hAnsi="Calibri" w:cs="Calibri"/>
                <w:b w:val="0"/>
                <w:bCs w:val="0"/>
                <w:color w:val="000000"/>
                <w:lang w:val="en-GB"/>
              </w:rPr>
              <w:t>centres</w:t>
            </w:r>
          </w:p>
        </w:tc>
        <w:tc>
          <w:tcPr>
            <w:tcW w:w="900" w:type="dxa"/>
          </w:tcPr>
          <w:p w14:paraId="30544004"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2.10</w:t>
            </w:r>
          </w:p>
        </w:tc>
        <w:tc>
          <w:tcPr>
            <w:tcW w:w="810" w:type="dxa"/>
          </w:tcPr>
          <w:p w14:paraId="2B28B864"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1.02</w:t>
            </w:r>
          </w:p>
        </w:tc>
        <w:tc>
          <w:tcPr>
            <w:tcW w:w="810" w:type="dxa"/>
          </w:tcPr>
          <w:p w14:paraId="54368D1F"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p>
        </w:tc>
        <w:tc>
          <w:tcPr>
            <w:tcW w:w="810" w:type="dxa"/>
          </w:tcPr>
          <w:p w14:paraId="4BD0D253"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r w:rsidRPr="00BF0615">
              <w:rPr>
                <w:rFonts w:ascii="Calibri" w:hAnsi="Calibri" w:cs="Calibri"/>
                <w:color w:val="000000"/>
                <w:lang w:val="en-GB"/>
              </w:rPr>
              <w:t>3.49</w:t>
            </w:r>
          </w:p>
        </w:tc>
        <w:tc>
          <w:tcPr>
            <w:tcW w:w="810" w:type="dxa"/>
          </w:tcPr>
          <w:p w14:paraId="2521A1DB"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en-GB"/>
              </w:rPr>
            </w:pPr>
          </w:p>
        </w:tc>
        <w:tc>
          <w:tcPr>
            <w:tcW w:w="764" w:type="dxa"/>
          </w:tcPr>
          <w:p w14:paraId="164B1106" w14:textId="77777777" w:rsidR="00D12AF0" w:rsidRPr="00BF0615" w:rsidRDefault="00D12AF0" w:rsidP="006F7CB4">
            <w:pPr>
              <w:jc w:val="center"/>
              <w:cnfStyle w:val="000000100000" w:firstRow="0" w:lastRow="0" w:firstColumn="0" w:lastColumn="0" w:oddVBand="0" w:evenVBand="0" w:oddHBand="1" w:evenHBand="0" w:firstRowFirstColumn="0" w:firstRowLastColumn="0" w:lastRowFirstColumn="0" w:lastRowLastColumn="0"/>
              <w:rPr>
                <w:lang w:val="en-GB"/>
              </w:rPr>
            </w:pPr>
          </w:p>
        </w:tc>
      </w:tr>
      <w:tr w:rsidR="006F7CB4" w:rsidRPr="00BF0615" w14:paraId="2A5BA8D2" w14:textId="77777777" w:rsidTr="006F7CB4">
        <w:trPr>
          <w:trHeight w:val="251"/>
        </w:trPr>
        <w:tc>
          <w:tcPr>
            <w:cnfStyle w:val="001000000000" w:firstRow="0" w:lastRow="0" w:firstColumn="1" w:lastColumn="0" w:oddVBand="0" w:evenVBand="0" w:oddHBand="0" w:evenHBand="0" w:firstRowFirstColumn="0" w:firstRowLastColumn="0" w:lastRowFirstColumn="0" w:lastRowLastColumn="0"/>
            <w:tcW w:w="4338" w:type="dxa"/>
          </w:tcPr>
          <w:p w14:paraId="0FF38513" w14:textId="77777777" w:rsidR="006F7CB4" w:rsidRPr="00BF0615" w:rsidRDefault="006F7CB4" w:rsidP="006F7CB4">
            <w:pPr>
              <w:jc w:val="right"/>
              <w:rPr>
                <w:rFonts w:ascii="Calibri" w:hAnsi="Calibri" w:cs="Calibri"/>
                <w:color w:val="000000"/>
                <w:lang w:val="en-GB"/>
              </w:rPr>
            </w:pPr>
            <w:r w:rsidRPr="00BF0615">
              <w:rPr>
                <w:rFonts w:ascii="Calibri" w:hAnsi="Calibri" w:cs="Calibri"/>
                <w:color w:val="000000"/>
                <w:lang w:val="en-GB"/>
              </w:rPr>
              <w:t xml:space="preserve">Total </w:t>
            </w:r>
          </w:p>
        </w:tc>
        <w:tc>
          <w:tcPr>
            <w:tcW w:w="900" w:type="dxa"/>
          </w:tcPr>
          <w:p w14:paraId="0C44F655"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6.81</w:t>
            </w:r>
          </w:p>
          <w:p w14:paraId="4CAAD8D8"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p>
        </w:tc>
        <w:tc>
          <w:tcPr>
            <w:tcW w:w="810" w:type="dxa"/>
          </w:tcPr>
          <w:p w14:paraId="514DB8A0"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31.82</w:t>
            </w:r>
          </w:p>
          <w:p w14:paraId="2DB0AA04"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p>
        </w:tc>
        <w:tc>
          <w:tcPr>
            <w:tcW w:w="810" w:type="dxa"/>
          </w:tcPr>
          <w:p w14:paraId="6D7737C3"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14.33</w:t>
            </w:r>
          </w:p>
          <w:p w14:paraId="11A32BA7"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p>
        </w:tc>
        <w:tc>
          <w:tcPr>
            <w:tcW w:w="810" w:type="dxa"/>
          </w:tcPr>
          <w:p w14:paraId="3BCE6A3A"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20.01</w:t>
            </w:r>
          </w:p>
          <w:p w14:paraId="78CE14A0"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p>
        </w:tc>
        <w:tc>
          <w:tcPr>
            <w:tcW w:w="810" w:type="dxa"/>
          </w:tcPr>
          <w:p w14:paraId="14FA2B00"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r w:rsidRPr="00BF0615">
              <w:rPr>
                <w:rFonts w:ascii="Calibri" w:hAnsi="Calibri" w:cs="Calibri"/>
                <w:b/>
                <w:bCs/>
                <w:color w:val="000000" w:themeColor="text1"/>
                <w:lang w:val="en-GB"/>
              </w:rPr>
              <w:t>47.48</w:t>
            </w:r>
          </w:p>
          <w:p w14:paraId="5C504FA1"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lang w:val="en-GB"/>
              </w:rPr>
            </w:pPr>
          </w:p>
        </w:tc>
        <w:tc>
          <w:tcPr>
            <w:tcW w:w="764" w:type="dxa"/>
          </w:tcPr>
          <w:p w14:paraId="100BA8E9" w14:textId="77777777" w:rsidR="006F7CB4" w:rsidRPr="00BF0615" w:rsidRDefault="006F7CB4" w:rsidP="006F7CB4">
            <w:pPr>
              <w:jc w:val="center"/>
              <w:cnfStyle w:val="000000000000" w:firstRow="0" w:lastRow="0" w:firstColumn="0" w:lastColumn="0" w:oddVBand="0" w:evenVBand="0" w:oddHBand="0" w:evenHBand="0" w:firstRowFirstColumn="0" w:firstRowLastColumn="0" w:lastRowFirstColumn="0" w:lastRowLastColumn="0"/>
              <w:rPr>
                <w:b/>
                <w:bCs/>
                <w:color w:val="000000" w:themeColor="text1"/>
                <w:lang w:val="en-GB"/>
              </w:rPr>
            </w:pPr>
            <w:r w:rsidRPr="00BF0615">
              <w:rPr>
                <w:rFonts w:ascii="Calibri" w:hAnsi="Calibri" w:cs="Calibri"/>
                <w:b/>
                <w:bCs/>
                <w:color w:val="000000" w:themeColor="text1"/>
                <w:lang w:val="en-GB"/>
              </w:rPr>
              <w:t>7.63</w:t>
            </w:r>
          </w:p>
        </w:tc>
      </w:tr>
    </w:tbl>
    <w:p w14:paraId="4F76C247" w14:textId="77777777" w:rsidR="00394D06" w:rsidRPr="00BF0615" w:rsidRDefault="001C041E" w:rsidP="00394D06">
      <w:pPr>
        <w:spacing w:after="0" w:line="240" w:lineRule="auto"/>
        <w:jc w:val="both"/>
        <w:rPr>
          <w:sz w:val="24"/>
          <w:szCs w:val="24"/>
        </w:rPr>
      </w:pPr>
      <w:r w:rsidRPr="008209F6">
        <w:rPr>
          <w:sz w:val="24"/>
          <w:szCs w:val="24"/>
        </w:rPr>
        <w:t xml:space="preserve">Responses received from Municipal Councils/Pradeshiya Sabha stated that they did not have biodiversity conservation related expenditure for the given time period </w:t>
      </w:r>
      <w:r w:rsidR="00C23834" w:rsidRPr="008209F6">
        <w:rPr>
          <w:sz w:val="24"/>
          <w:szCs w:val="24"/>
        </w:rPr>
        <w:t>whereas few</w:t>
      </w:r>
      <w:r w:rsidRPr="008209F6">
        <w:rPr>
          <w:sz w:val="24"/>
          <w:szCs w:val="24"/>
        </w:rPr>
        <w:t xml:space="preserve"> mentioned </w:t>
      </w:r>
      <w:r w:rsidR="00C23834" w:rsidRPr="008209F6">
        <w:rPr>
          <w:sz w:val="24"/>
          <w:szCs w:val="24"/>
        </w:rPr>
        <w:t xml:space="preserve">about </w:t>
      </w:r>
      <w:r w:rsidRPr="008209F6">
        <w:rPr>
          <w:sz w:val="24"/>
          <w:szCs w:val="24"/>
        </w:rPr>
        <w:t xml:space="preserve">expenditures </w:t>
      </w:r>
      <w:r w:rsidR="00C23834" w:rsidRPr="008209F6">
        <w:rPr>
          <w:sz w:val="24"/>
          <w:szCs w:val="24"/>
        </w:rPr>
        <w:t>on</w:t>
      </w:r>
      <w:r w:rsidRPr="008209F6">
        <w:rPr>
          <w:sz w:val="24"/>
          <w:szCs w:val="24"/>
        </w:rPr>
        <w:t xml:space="preserve"> solid waste management</w:t>
      </w:r>
      <w:r w:rsidR="00C23834" w:rsidRPr="008209F6">
        <w:rPr>
          <w:sz w:val="24"/>
          <w:szCs w:val="24"/>
        </w:rPr>
        <w:t xml:space="preserve">. </w:t>
      </w:r>
      <w:r w:rsidRPr="008209F6">
        <w:rPr>
          <w:sz w:val="24"/>
          <w:szCs w:val="24"/>
        </w:rPr>
        <w:t xml:space="preserve"> </w:t>
      </w:r>
      <w:r w:rsidR="00C23834" w:rsidRPr="008209F6">
        <w:rPr>
          <w:sz w:val="24"/>
          <w:szCs w:val="24"/>
        </w:rPr>
        <w:t>One</w:t>
      </w:r>
      <w:r w:rsidRPr="008209F6">
        <w:rPr>
          <w:sz w:val="24"/>
          <w:szCs w:val="24"/>
        </w:rPr>
        <w:t xml:space="preserve"> Pradeshiya Sabha </w:t>
      </w:r>
      <w:r w:rsidR="00C23834" w:rsidRPr="008209F6">
        <w:rPr>
          <w:sz w:val="24"/>
          <w:szCs w:val="24"/>
        </w:rPr>
        <w:t>reported</w:t>
      </w:r>
      <w:r w:rsidRPr="008209F6">
        <w:rPr>
          <w:sz w:val="24"/>
          <w:szCs w:val="24"/>
        </w:rPr>
        <w:t xml:space="preserve"> tree planting initiatives </w:t>
      </w:r>
      <w:r w:rsidR="00C23834" w:rsidRPr="008209F6">
        <w:rPr>
          <w:sz w:val="24"/>
          <w:szCs w:val="24"/>
        </w:rPr>
        <w:t>through</w:t>
      </w:r>
      <w:r w:rsidRPr="008209F6">
        <w:rPr>
          <w:sz w:val="24"/>
          <w:szCs w:val="24"/>
        </w:rPr>
        <w:t xml:space="preserve"> ‘Shramadhana’ projects.</w:t>
      </w:r>
      <w:r w:rsidRPr="008209F6">
        <w:t xml:space="preserve"> </w:t>
      </w:r>
      <w:r w:rsidR="00394D06" w:rsidRPr="00BF0615">
        <w:rPr>
          <w:sz w:val="24"/>
          <w:szCs w:val="24"/>
        </w:rPr>
        <w:t xml:space="preserve">Table </w:t>
      </w:r>
      <w:r w:rsidR="00F65C1F" w:rsidRPr="00BF0615">
        <w:rPr>
          <w:sz w:val="24"/>
          <w:szCs w:val="24"/>
        </w:rPr>
        <w:t>13</w:t>
      </w:r>
      <w:r w:rsidR="00394D06" w:rsidRPr="00BF0615">
        <w:rPr>
          <w:sz w:val="24"/>
          <w:szCs w:val="24"/>
        </w:rPr>
        <w:t xml:space="preserve"> provides a summary of expenditure on environment related activities reported by the MLGPC during the period of 2010-2015. They </w:t>
      </w:r>
      <w:r w:rsidR="00132875" w:rsidRPr="00BF0615">
        <w:rPr>
          <w:sz w:val="24"/>
          <w:szCs w:val="24"/>
        </w:rPr>
        <w:t xml:space="preserve">only </w:t>
      </w:r>
      <w:r w:rsidR="00394D06" w:rsidRPr="00BF0615">
        <w:rPr>
          <w:sz w:val="24"/>
          <w:szCs w:val="24"/>
        </w:rPr>
        <w:t>deal with waste management activities carried out in local areas. Besides the MLGPC</w:t>
      </w:r>
      <w:r w:rsidR="00B0623C" w:rsidRPr="00BF0615">
        <w:rPr>
          <w:sz w:val="24"/>
          <w:szCs w:val="24"/>
        </w:rPr>
        <w:t>,</w:t>
      </w:r>
      <w:r w:rsidR="00394D06" w:rsidRPr="00BF0615">
        <w:rPr>
          <w:sz w:val="24"/>
          <w:szCs w:val="24"/>
        </w:rPr>
        <w:t xml:space="preserve"> </w:t>
      </w:r>
      <w:r w:rsidR="00B0623C" w:rsidRPr="00BF0615">
        <w:rPr>
          <w:sz w:val="24"/>
          <w:szCs w:val="24"/>
        </w:rPr>
        <w:t xml:space="preserve">the </w:t>
      </w:r>
      <w:r w:rsidR="00394D06" w:rsidRPr="00BF0615">
        <w:rPr>
          <w:sz w:val="24"/>
          <w:szCs w:val="24"/>
        </w:rPr>
        <w:t>MMDE under the ‘Pilisaru Project’, the flagship waste management project in the country</w:t>
      </w:r>
      <w:r w:rsidR="00B0623C" w:rsidRPr="00BF0615">
        <w:rPr>
          <w:sz w:val="24"/>
          <w:szCs w:val="24"/>
        </w:rPr>
        <w:t xml:space="preserve">, has made significant expenditure on waste management at LGAs and PCs around the country. </w:t>
      </w:r>
    </w:p>
    <w:p w14:paraId="1A07F982" w14:textId="77777777" w:rsidR="00B0623C" w:rsidRPr="00BF0615" w:rsidRDefault="00B0623C" w:rsidP="00815C66">
      <w:pPr>
        <w:spacing w:after="0" w:line="240" w:lineRule="auto"/>
        <w:jc w:val="both"/>
        <w:rPr>
          <w:sz w:val="24"/>
          <w:szCs w:val="24"/>
        </w:rPr>
      </w:pPr>
    </w:p>
    <w:p w14:paraId="3EFBB04A" w14:textId="77777777" w:rsidR="00815C66" w:rsidRPr="00BF0615" w:rsidRDefault="006F7CB4" w:rsidP="00815C66">
      <w:pPr>
        <w:spacing w:after="0" w:line="240" w:lineRule="auto"/>
        <w:jc w:val="both"/>
        <w:rPr>
          <w:sz w:val="24"/>
          <w:szCs w:val="24"/>
        </w:rPr>
      </w:pPr>
      <w:r w:rsidRPr="00BF0615">
        <w:rPr>
          <w:sz w:val="24"/>
          <w:szCs w:val="24"/>
        </w:rPr>
        <w:t xml:space="preserve">Overall, expenditure on biodiversity </w:t>
      </w:r>
      <w:r w:rsidR="00132875" w:rsidRPr="00BF0615">
        <w:rPr>
          <w:sz w:val="24"/>
          <w:szCs w:val="24"/>
        </w:rPr>
        <w:t>by</w:t>
      </w:r>
      <w:r w:rsidRPr="00BF0615">
        <w:rPr>
          <w:sz w:val="24"/>
          <w:szCs w:val="24"/>
        </w:rPr>
        <w:t xml:space="preserve"> sub-national agencies </w:t>
      </w:r>
      <w:r w:rsidR="00815C66" w:rsidRPr="00BF0615">
        <w:rPr>
          <w:sz w:val="24"/>
          <w:szCs w:val="24"/>
        </w:rPr>
        <w:t>appears to be</w:t>
      </w:r>
      <w:r w:rsidRPr="00BF0615">
        <w:rPr>
          <w:sz w:val="24"/>
          <w:szCs w:val="24"/>
        </w:rPr>
        <w:t xml:space="preserve"> insignificant and </w:t>
      </w:r>
      <w:r w:rsidR="00815C66" w:rsidRPr="00BF0615">
        <w:rPr>
          <w:sz w:val="24"/>
          <w:szCs w:val="24"/>
        </w:rPr>
        <w:t xml:space="preserve">main environment related activity </w:t>
      </w:r>
      <w:r w:rsidR="00132875" w:rsidRPr="00BF0615">
        <w:rPr>
          <w:sz w:val="24"/>
          <w:szCs w:val="24"/>
        </w:rPr>
        <w:t>undertaken by</w:t>
      </w:r>
      <w:r w:rsidR="00B0623C" w:rsidRPr="00BF0615">
        <w:rPr>
          <w:sz w:val="24"/>
          <w:szCs w:val="24"/>
        </w:rPr>
        <w:t xml:space="preserve"> sub-national </w:t>
      </w:r>
      <w:r w:rsidR="00132875" w:rsidRPr="00BF0615">
        <w:rPr>
          <w:sz w:val="24"/>
          <w:szCs w:val="24"/>
        </w:rPr>
        <w:t>agencies</w:t>
      </w:r>
      <w:r w:rsidR="00B0623C" w:rsidRPr="00BF0615">
        <w:rPr>
          <w:sz w:val="24"/>
          <w:szCs w:val="24"/>
        </w:rPr>
        <w:t xml:space="preserve"> </w:t>
      </w:r>
      <w:r w:rsidR="00815C66" w:rsidRPr="00BF0615">
        <w:rPr>
          <w:sz w:val="24"/>
          <w:szCs w:val="24"/>
        </w:rPr>
        <w:t xml:space="preserve">is waste management. </w:t>
      </w:r>
      <w:r w:rsidR="00132875" w:rsidRPr="00BF0615">
        <w:rPr>
          <w:sz w:val="24"/>
          <w:szCs w:val="24"/>
        </w:rPr>
        <w:t xml:space="preserve">However, this does not essentially imply sub-national agencies are not involved in any activity pertaining to </w:t>
      </w:r>
      <w:r w:rsidR="00B30F62" w:rsidRPr="00BF0615">
        <w:rPr>
          <w:sz w:val="24"/>
          <w:szCs w:val="24"/>
        </w:rPr>
        <w:t>conservation of biodiversity.</w:t>
      </w:r>
      <w:r w:rsidR="00815C66" w:rsidRPr="00BF0615">
        <w:rPr>
          <w:sz w:val="24"/>
          <w:szCs w:val="24"/>
        </w:rPr>
        <w:t xml:space="preserve"> When line ministries </w:t>
      </w:r>
      <w:r w:rsidR="00B0623C" w:rsidRPr="00BF0615">
        <w:rPr>
          <w:sz w:val="24"/>
          <w:szCs w:val="24"/>
        </w:rPr>
        <w:t>or</w:t>
      </w:r>
      <w:r w:rsidR="00815C66" w:rsidRPr="00BF0615">
        <w:rPr>
          <w:sz w:val="24"/>
          <w:szCs w:val="24"/>
        </w:rPr>
        <w:t xml:space="preserve"> agencies of the central government carry out biodiversity related activities in local areas</w:t>
      </w:r>
      <w:r w:rsidR="00B30F62" w:rsidRPr="00BF0615">
        <w:rPr>
          <w:sz w:val="24"/>
          <w:szCs w:val="24"/>
        </w:rPr>
        <w:t>,</w:t>
      </w:r>
      <w:r w:rsidR="00815C66" w:rsidRPr="00BF0615">
        <w:rPr>
          <w:sz w:val="24"/>
          <w:szCs w:val="24"/>
        </w:rPr>
        <w:t xml:space="preserve"> </w:t>
      </w:r>
      <w:r w:rsidR="00B30F62" w:rsidRPr="00BF0615">
        <w:rPr>
          <w:sz w:val="24"/>
          <w:szCs w:val="24"/>
        </w:rPr>
        <w:t xml:space="preserve">the support and </w:t>
      </w:r>
      <w:r w:rsidR="00815C66" w:rsidRPr="00BF0615">
        <w:rPr>
          <w:sz w:val="24"/>
          <w:szCs w:val="24"/>
        </w:rPr>
        <w:t>participation</w:t>
      </w:r>
      <w:r w:rsidR="00A95084" w:rsidRPr="00BF0615">
        <w:rPr>
          <w:sz w:val="24"/>
          <w:szCs w:val="24"/>
        </w:rPr>
        <w:t xml:space="preserve"> of PCs and/or LGAs</w:t>
      </w:r>
      <w:r w:rsidR="00B30F62" w:rsidRPr="00BF0615">
        <w:rPr>
          <w:sz w:val="24"/>
          <w:szCs w:val="24"/>
        </w:rPr>
        <w:t xml:space="preserve"> may be enlisted to carry out activities relating to respective local areas. However,</w:t>
      </w:r>
      <w:r w:rsidR="00A95084" w:rsidRPr="00BF0615">
        <w:rPr>
          <w:sz w:val="24"/>
          <w:szCs w:val="24"/>
        </w:rPr>
        <w:t xml:space="preserve"> </w:t>
      </w:r>
      <w:r w:rsidR="00B30F62" w:rsidRPr="00BF0615">
        <w:rPr>
          <w:sz w:val="24"/>
          <w:szCs w:val="24"/>
        </w:rPr>
        <w:t xml:space="preserve">allocations and </w:t>
      </w:r>
      <w:r w:rsidR="00A95084" w:rsidRPr="00BF0615">
        <w:rPr>
          <w:sz w:val="24"/>
          <w:szCs w:val="24"/>
        </w:rPr>
        <w:t>expenditure</w:t>
      </w:r>
      <w:r w:rsidR="00B30F62" w:rsidRPr="00BF0615">
        <w:rPr>
          <w:sz w:val="24"/>
          <w:szCs w:val="24"/>
        </w:rPr>
        <w:t xml:space="preserve"> on such activities are </w:t>
      </w:r>
      <w:r w:rsidR="00A95084" w:rsidRPr="00BF0615">
        <w:rPr>
          <w:sz w:val="24"/>
          <w:szCs w:val="24"/>
        </w:rPr>
        <w:t xml:space="preserve">usually reported under central government agencies.  </w:t>
      </w:r>
    </w:p>
    <w:p w14:paraId="58A6EC56" w14:textId="77777777" w:rsidR="00A84FC6" w:rsidRPr="00BF0615" w:rsidRDefault="00A84FC6" w:rsidP="00F2052F">
      <w:pPr>
        <w:spacing w:after="0" w:line="240" w:lineRule="auto"/>
        <w:rPr>
          <w:sz w:val="24"/>
          <w:szCs w:val="24"/>
        </w:rPr>
      </w:pPr>
    </w:p>
    <w:p w14:paraId="16C576D6" w14:textId="77777777" w:rsidR="009759F6" w:rsidRPr="00BF0615" w:rsidRDefault="00A84FC6" w:rsidP="00A84FC6">
      <w:pPr>
        <w:pStyle w:val="Heading1"/>
        <w:numPr>
          <w:ilvl w:val="1"/>
          <w:numId w:val="24"/>
        </w:numPr>
        <w:spacing w:before="0" w:line="240" w:lineRule="auto"/>
        <w:rPr>
          <w:sz w:val="24"/>
          <w:szCs w:val="24"/>
        </w:rPr>
      </w:pPr>
      <w:r w:rsidRPr="00BF0615">
        <w:rPr>
          <w:sz w:val="24"/>
          <w:szCs w:val="24"/>
        </w:rPr>
        <w:t xml:space="preserve"> </w:t>
      </w:r>
      <w:bookmarkStart w:id="69" w:name="_Toc504733132"/>
      <w:r w:rsidR="00BD5BA5" w:rsidRPr="00BF0615">
        <w:rPr>
          <w:sz w:val="24"/>
          <w:szCs w:val="24"/>
        </w:rPr>
        <w:t xml:space="preserve">Expenditure on </w:t>
      </w:r>
      <w:r w:rsidR="009759F6" w:rsidRPr="00BF0615">
        <w:rPr>
          <w:sz w:val="24"/>
          <w:szCs w:val="24"/>
        </w:rPr>
        <w:t>biodiversity by non-state organizations</w:t>
      </w:r>
      <w:bookmarkEnd w:id="69"/>
    </w:p>
    <w:p w14:paraId="306CB02F" w14:textId="77777777" w:rsidR="0076042B" w:rsidRPr="00BF0615" w:rsidRDefault="0076042B" w:rsidP="0076042B">
      <w:pPr>
        <w:spacing w:after="0" w:line="240" w:lineRule="auto"/>
        <w:jc w:val="both"/>
        <w:rPr>
          <w:rFonts w:cstheme="minorHAnsi"/>
          <w:color w:val="000000" w:themeColor="text1"/>
          <w:sz w:val="24"/>
          <w:szCs w:val="24"/>
        </w:rPr>
      </w:pPr>
    </w:p>
    <w:p w14:paraId="54AFB6A4" w14:textId="552E10F4" w:rsidR="0076042B" w:rsidRPr="00BF0615" w:rsidRDefault="0076042B" w:rsidP="0076042B">
      <w:pPr>
        <w:spacing w:after="0" w:line="240" w:lineRule="auto"/>
        <w:jc w:val="both"/>
        <w:rPr>
          <w:rFonts w:eastAsiaTheme="majorEastAsia" w:cstheme="minorHAnsi"/>
          <w:color w:val="000000" w:themeColor="text1"/>
          <w:sz w:val="24"/>
          <w:szCs w:val="24"/>
        </w:rPr>
      </w:pPr>
      <w:r w:rsidRPr="00BF0615">
        <w:rPr>
          <w:rFonts w:cstheme="minorHAnsi"/>
          <w:color w:val="000000" w:themeColor="text1"/>
          <w:sz w:val="24"/>
          <w:szCs w:val="24"/>
        </w:rPr>
        <w:t>Non-state actors involved in biodiversity expenditure include donor agencies, private sector and NGOs. Since a part of biodiversity expenditure by donor agencies is channel</w:t>
      </w:r>
      <w:r w:rsidR="007002A8">
        <w:rPr>
          <w:rFonts w:cstheme="minorHAnsi"/>
          <w:color w:val="000000" w:themeColor="text1"/>
          <w:sz w:val="24"/>
          <w:szCs w:val="24"/>
        </w:rPr>
        <w:t>l</w:t>
      </w:r>
      <w:r w:rsidRPr="00BF0615">
        <w:rPr>
          <w:rFonts w:cstheme="minorHAnsi"/>
          <w:color w:val="000000" w:themeColor="text1"/>
          <w:sz w:val="24"/>
          <w:szCs w:val="24"/>
        </w:rPr>
        <w:t>ed through the public sector agencies, only the part of expenditure incurred by the country offices are discussed here. As far as, biodiversity expenditure of private sector and NGOs are concerned information presented here is not ex</w:t>
      </w:r>
      <w:r w:rsidR="007002A8">
        <w:rPr>
          <w:rFonts w:cstheme="minorHAnsi"/>
          <w:color w:val="000000" w:themeColor="text1"/>
          <w:sz w:val="24"/>
          <w:szCs w:val="24"/>
        </w:rPr>
        <w:t>tensive</w:t>
      </w:r>
      <w:r w:rsidRPr="00BF0615">
        <w:rPr>
          <w:rFonts w:cstheme="minorHAnsi"/>
          <w:color w:val="000000" w:themeColor="text1"/>
          <w:sz w:val="24"/>
          <w:szCs w:val="24"/>
        </w:rPr>
        <w:t xml:space="preserve"> given the large number of entities involved, lack of reliable sources of </w:t>
      </w:r>
      <w:r w:rsidR="000B6CF5">
        <w:rPr>
          <w:rFonts w:cstheme="minorHAnsi"/>
          <w:color w:val="000000" w:themeColor="text1"/>
          <w:sz w:val="24"/>
          <w:szCs w:val="24"/>
        </w:rPr>
        <w:t xml:space="preserve">publicly available </w:t>
      </w:r>
      <w:r w:rsidR="000B6CF5" w:rsidRPr="00BF0615">
        <w:rPr>
          <w:rFonts w:cstheme="minorHAnsi"/>
          <w:color w:val="000000" w:themeColor="text1"/>
          <w:sz w:val="24"/>
          <w:szCs w:val="24"/>
        </w:rPr>
        <w:t>information</w:t>
      </w:r>
      <w:r w:rsidR="000B6CF5">
        <w:rPr>
          <w:rFonts w:cstheme="minorHAnsi"/>
          <w:color w:val="000000" w:themeColor="text1"/>
          <w:sz w:val="24"/>
          <w:szCs w:val="24"/>
        </w:rPr>
        <w:t xml:space="preserve"> </w:t>
      </w:r>
      <w:r w:rsidRPr="00BF0615">
        <w:rPr>
          <w:rFonts w:cstheme="minorHAnsi"/>
          <w:color w:val="000000" w:themeColor="text1"/>
          <w:sz w:val="24"/>
          <w:szCs w:val="24"/>
        </w:rPr>
        <w:t xml:space="preserve">and limited responses received through channels used to </w:t>
      </w:r>
      <w:r w:rsidR="007002A8">
        <w:rPr>
          <w:rFonts w:cstheme="minorHAnsi"/>
          <w:color w:val="000000" w:themeColor="text1"/>
          <w:sz w:val="24"/>
          <w:szCs w:val="24"/>
        </w:rPr>
        <w:t>obtain</w:t>
      </w:r>
      <w:r w:rsidRPr="00BF0615">
        <w:rPr>
          <w:rFonts w:cstheme="minorHAnsi"/>
          <w:color w:val="000000" w:themeColor="text1"/>
          <w:sz w:val="24"/>
          <w:szCs w:val="24"/>
        </w:rPr>
        <w:t xml:space="preserve"> information from these entities.      </w:t>
      </w:r>
    </w:p>
    <w:p w14:paraId="73FE9AED" w14:textId="77777777" w:rsidR="00BD5BA5" w:rsidRPr="00BF0615" w:rsidRDefault="009759F6" w:rsidP="009759F6">
      <w:pPr>
        <w:pStyle w:val="Heading1"/>
        <w:spacing w:before="0" w:line="240" w:lineRule="auto"/>
        <w:rPr>
          <w:sz w:val="24"/>
          <w:szCs w:val="24"/>
        </w:rPr>
      </w:pPr>
      <w:r w:rsidRPr="00BF0615">
        <w:rPr>
          <w:sz w:val="24"/>
          <w:szCs w:val="24"/>
        </w:rPr>
        <w:t xml:space="preserve"> </w:t>
      </w:r>
    </w:p>
    <w:p w14:paraId="098A5EC7" w14:textId="77777777" w:rsidR="00BD5BA5" w:rsidRPr="00BF0615" w:rsidRDefault="00BD5BA5" w:rsidP="009759F6">
      <w:pPr>
        <w:pStyle w:val="Heading1"/>
        <w:numPr>
          <w:ilvl w:val="2"/>
          <w:numId w:val="24"/>
        </w:numPr>
        <w:spacing w:before="0" w:line="240" w:lineRule="auto"/>
        <w:rPr>
          <w:i/>
          <w:iCs/>
          <w:sz w:val="22"/>
          <w:szCs w:val="22"/>
        </w:rPr>
      </w:pPr>
      <w:bookmarkStart w:id="70" w:name="_Toc504733133"/>
      <w:r w:rsidRPr="00BF0615">
        <w:rPr>
          <w:i/>
          <w:iCs/>
          <w:sz w:val="22"/>
          <w:szCs w:val="22"/>
        </w:rPr>
        <w:t>Expenditure on biodiversity by donor agencies</w:t>
      </w:r>
      <w:bookmarkEnd w:id="70"/>
    </w:p>
    <w:p w14:paraId="1C62A255" w14:textId="77777777" w:rsidR="00B24E3B" w:rsidRPr="00BF0615" w:rsidRDefault="00B24E3B" w:rsidP="00B24E3B">
      <w:pPr>
        <w:spacing w:after="0" w:line="240" w:lineRule="auto"/>
        <w:jc w:val="both"/>
        <w:rPr>
          <w:sz w:val="24"/>
          <w:szCs w:val="24"/>
        </w:rPr>
      </w:pPr>
    </w:p>
    <w:p w14:paraId="0EFA4689" w14:textId="2FA9CC5B" w:rsidR="006925C4" w:rsidRPr="00BF0615" w:rsidRDefault="00B0623C" w:rsidP="00B24E3B">
      <w:pPr>
        <w:spacing w:after="0" w:line="240" w:lineRule="auto"/>
        <w:jc w:val="both"/>
        <w:rPr>
          <w:sz w:val="24"/>
          <w:szCs w:val="24"/>
        </w:rPr>
      </w:pPr>
      <w:r w:rsidRPr="00BF0615">
        <w:rPr>
          <w:sz w:val="24"/>
          <w:szCs w:val="24"/>
        </w:rPr>
        <w:t>During</w:t>
      </w:r>
      <w:r w:rsidR="007002A8">
        <w:rPr>
          <w:sz w:val="24"/>
          <w:szCs w:val="24"/>
        </w:rPr>
        <w:t xml:space="preserve"> the</w:t>
      </w:r>
      <w:r w:rsidRPr="00BF0615">
        <w:rPr>
          <w:sz w:val="24"/>
          <w:szCs w:val="24"/>
        </w:rPr>
        <w:t xml:space="preserve"> </w:t>
      </w:r>
      <w:r w:rsidR="00E262B9" w:rsidRPr="00BF0615">
        <w:rPr>
          <w:sz w:val="24"/>
          <w:szCs w:val="24"/>
        </w:rPr>
        <w:t xml:space="preserve">review </w:t>
      </w:r>
      <w:r w:rsidRPr="00BF0615">
        <w:rPr>
          <w:sz w:val="24"/>
          <w:szCs w:val="24"/>
        </w:rPr>
        <w:t xml:space="preserve">period 2010-2015, </w:t>
      </w:r>
      <w:r w:rsidR="00E262B9" w:rsidRPr="00BF0615">
        <w:rPr>
          <w:sz w:val="24"/>
          <w:szCs w:val="24"/>
        </w:rPr>
        <w:t>one</w:t>
      </w:r>
      <w:r w:rsidRPr="00BF0615">
        <w:rPr>
          <w:sz w:val="24"/>
          <w:szCs w:val="24"/>
        </w:rPr>
        <w:t xml:space="preserve"> major donor funded project </w:t>
      </w:r>
      <w:r w:rsidR="00E262B9" w:rsidRPr="00BF0615">
        <w:rPr>
          <w:sz w:val="24"/>
          <w:szCs w:val="24"/>
        </w:rPr>
        <w:t>that supported biodiversity, namely, ‘Strengthening capacity to control the introduction and spread of invasive alien</w:t>
      </w:r>
      <w:r w:rsidR="00851950" w:rsidRPr="00BF0615">
        <w:rPr>
          <w:sz w:val="24"/>
          <w:szCs w:val="24"/>
        </w:rPr>
        <w:t xml:space="preserve"> species in Sri Lanka’</w:t>
      </w:r>
      <w:r w:rsidR="00E262B9" w:rsidRPr="00BF0615">
        <w:rPr>
          <w:sz w:val="24"/>
          <w:szCs w:val="24"/>
        </w:rPr>
        <w:t xml:space="preserve"> </w:t>
      </w:r>
      <w:r w:rsidR="00851950" w:rsidRPr="00BF0615">
        <w:rPr>
          <w:sz w:val="24"/>
          <w:szCs w:val="24"/>
        </w:rPr>
        <w:t xml:space="preserve">was reported from the BDS of MMDE. </w:t>
      </w:r>
      <w:r w:rsidR="00B24E3B" w:rsidRPr="00BF0615">
        <w:rPr>
          <w:sz w:val="24"/>
          <w:szCs w:val="24"/>
        </w:rPr>
        <w:t xml:space="preserve">This project was implemented by the BDS and expenditure was </w:t>
      </w:r>
      <w:r w:rsidR="00A06034" w:rsidRPr="00BF0615">
        <w:rPr>
          <w:sz w:val="24"/>
          <w:szCs w:val="24"/>
        </w:rPr>
        <w:t xml:space="preserve">reported </w:t>
      </w:r>
      <w:r w:rsidR="00B24E3B" w:rsidRPr="00BF0615">
        <w:rPr>
          <w:sz w:val="24"/>
          <w:szCs w:val="24"/>
        </w:rPr>
        <w:t xml:space="preserve">under </w:t>
      </w:r>
      <w:r w:rsidR="00A06034" w:rsidRPr="00BF0615">
        <w:rPr>
          <w:sz w:val="24"/>
          <w:szCs w:val="24"/>
        </w:rPr>
        <w:t>annual budget of MMDE</w:t>
      </w:r>
      <w:r w:rsidR="00B24E3B" w:rsidRPr="00BF0615">
        <w:rPr>
          <w:sz w:val="24"/>
          <w:szCs w:val="24"/>
        </w:rPr>
        <w:t xml:space="preserve">. Other than this, no other major project was reported </w:t>
      </w:r>
      <w:r w:rsidR="00A06034" w:rsidRPr="00BF0615">
        <w:rPr>
          <w:sz w:val="24"/>
          <w:szCs w:val="24"/>
        </w:rPr>
        <w:t>in</w:t>
      </w:r>
      <w:r w:rsidR="00B24E3B" w:rsidRPr="00BF0615">
        <w:rPr>
          <w:sz w:val="24"/>
          <w:szCs w:val="24"/>
        </w:rPr>
        <w:t xml:space="preserve"> either Annual Report </w:t>
      </w:r>
      <w:r w:rsidR="00A06034" w:rsidRPr="00BF0615">
        <w:rPr>
          <w:sz w:val="24"/>
          <w:szCs w:val="24"/>
        </w:rPr>
        <w:t xml:space="preserve">of the Ministry of Finance </w:t>
      </w:r>
      <w:r w:rsidR="00B24E3B" w:rsidRPr="00BF0615">
        <w:rPr>
          <w:sz w:val="24"/>
          <w:szCs w:val="24"/>
        </w:rPr>
        <w:t xml:space="preserve">or </w:t>
      </w:r>
      <w:r w:rsidR="00A06034" w:rsidRPr="00BF0615">
        <w:rPr>
          <w:sz w:val="24"/>
          <w:szCs w:val="24"/>
        </w:rPr>
        <w:t xml:space="preserve">other </w:t>
      </w:r>
      <w:r w:rsidR="00B24E3B" w:rsidRPr="00BF0615">
        <w:rPr>
          <w:sz w:val="24"/>
          <w:szCs w:val="24"/>
        </w:rPr>
        <w:t xml:space="preserve">secondary information from donor sources (e.g. country reports, country partnership strategies, project pages in websites). Prior to 2010 these sources have reported major projects such as ‘Forestry Sector Development Project’ and ‘Wildlife and Protected Area Management Project’. </w:t>
      </w:r>
      <w:r w:rsidR="00EB6158" w:rsidRPr="00BF0615">
        <w:rPr>
          <w:sz w:val="24"/>
          <w:szCs w:val="24"/>
        </w:rPr>
        <w:t xml:space="preserve">However, several small grants projects have been implemented during this period by the support of GEF Small Grants Programme </w:t>
      </w:r>
      <w:r w:rsidR="00A06034" w:rsidRPr="00BF0615">
        <w:rPr>
          <w:sz w:val="24"/>
          <w:szCs w:val="24"/>
        </w:rPr>
        <w:t xml:space="preserve">operated </w:t>
      </w:r>
      <w:r w:rsidR="00EB6158" w:rsidRPr="00BF0615">
        <w:rPr>
          <w:sz w:val="24"/>
          <w:szCs w:val="24"/>
        </w:rPr>
        <w:t>by UNDP. Since these projects were implemented through CBOs and NGOs</w:t>
      </w:r>
      <w:r w:rsidR="00A06034" w:rsidRPr="00BF0615">
        <w:rPr>
          <w:sz w:val="24"/>
          <w:szCs w:val="24"/>
        </w:rPr>
        <w:t>,</w:t>
      </w:r>
      <w:r w:rsidR="00EB6158" w:rsidRPr="00BF0615">
        <w:rPr>
          <w:sz w:val="24"/>
          <w:szCs w:val="24"/>
        </w:rPr>
        <w:t xml:space="preserve"> details of them are </w:t>
      </w:r>
      <w:r w:rsidR="00A06034" w:rsidRPr="00BF0615">
        <w:rPr>
          <w:sz w:val="24"/>
          <w:szCs w:val="24"/>
        </w:rPr>
        <w:t>presented</w:t>
      </w:r>
      <w:r w:rsidR="00EB6158" w:rsidRPr="00BF0615">
        <w:rPr>
          <w:sz w:val="24"/>
          <w:szCs w:val="24"/>
        </w:rPr>
        <w:t xml:space="preserve"> in the section on ‘Expenditure on biodiversity by non-governmental agencies’.  </w:t>
      </w:r>
    </w:p>
    <w:p w14:paraId="3270BD54" w14:textId="77777777" w:rsidR="00650C2D" w:rsidRPr="00BF0615" w:rsidRDefault="00650C2D" w:rsidP="00B24E3B">
      <w:pPr>
        <w:spacing w:after="0" w:line="240" w:lineRule="auto"/>
        <w:jc w:val="both"/>
        <w:rPr>
          <w:sz w:val="24"/>
          <w:szCs w:val="24"/>
        </w:rPr>
      </w:pPr>
    </w:p>
    <w:p w14:paraId="2A1C04E7" w14:textId="77777777" w:rsidR="00650C2D" w:rsidRPr="00BF0615" w:rsidRDefault="00650C2D" w:rsidP="00B24E3B">
      <w:pPr>
        <w:spacing w:after="0" w:line="240" w:lineRule="auto"/>
        <w:jc w:val="both"/>
        <w:rPr>
          <w:sz w:val="24"/>
          <w:szCs w:val="24"/>
        </w:rPr>
      </w:pPr>
    </w:p>
    <w:p w14:paraId="0FF4CD0A" w14:textId="77777777" w:rsidR="009759F6" w:rsidRPr="00BF0615" w:rsidRDefault="00EB6158" w:rsidP="00B24E3B">
      <w:pPr>
        <w:spacing w:after="0" w:line="240" w:lineRule="auto"/>
        <w:jc w:val="both"/>
        <w:rPr>
          <w:sz w:val="24"/>
          <w:szCs w:val="24"/>
        </w:rPr>
      </w:pPr>
      <w:r w:rsidRPr="00BF0615">
        <w:rPr>
          <w:sz w:val="24"/>
          <w:szCs w:val="24"/>
        </w:rPr>
        <w:t xml:space="preserve"> </w:t>
      </w:r>
    </w:p>
    <w:p w14:paraId="3D6AB82C" w14:textId="77777777" w:rsidR="00A84FC6" w:rsidRPr="00BF0615" w:rsidRDefault="00A84FC6" w:rsidP="009759F6">
      <w:pPr>
        <w:pStyle w:val="Heading1"/>
        <w:numPr>
          <w:ilvl w:val="2"/>
          <w:numId w:val="24"/>
        </w:numPr>
        <w:spacing w:before="0" w:line="240" w:lineRule="auto"/>
        <w:rPr>
          <w:i/>
          <w:iCs/>
          <w:sz w:val="22"/>
          <w:szCs w:val="22"/>
        </w:rPr>
      </w:pPr>
      <w:bookmarkStart w:id="71" w:name="_Toc504733134"/>
      <w:r w:rsidRPr="00BF0615">
        <w:rPr>
          <w:i/>
          <w:iCs/>
          <w:sz w:val="22"/>
          <w:szCs w:val="22"/>
        </w:rPr>
        <w:t>Private sector expenditure on biodiversity</w:t>
      </w:r>
      <w:bookmarkEnd w:id="71"/>
    </w:p>
    <w:p w14:paraId="42284B06" w14:textId="77777777" w:rsidR="006735CD" w:rsidRPr="00BF0615" w:rsidRDefault="006735CD" w:rsidP="00650C2D">
      <w:pPr>
        <w:spacing w:after="0" w:line="240" w:lineRule="auto"/>
      </w:pPr>
    </w:p>
    <w:p w14:paraId="1ED2F342" w14:textId="77777777" w:rsidR="00446FF1" w:rsidRPr="00D34583" w:rsidRDefault="00446FF1" w:rsidP="00FE630D">
      <w:pPr>
        <w:spacing w:after="0" w:line="240" w:lineRule="auto"/>
        <w:jc w:val="both"/>
        <w:rPr>
          <w:sz w:val="24"/>
          <w:szCs w:val="24"/>
        </w:rPr>
      </w:pPr>
      <w:r w:rsidRPr="00D34583">
        <w:rPr>
          <w:sz w:val="24"/>
          <w:szCs w:val="24"/>
        </w:rPr>
        <w:t xml:space="preserve">Out of the 61 </w:t>
      </w:r>
      <w:r w:rsidR="00650C2D" w:rsidRPr="00D34583">
        <w:rPr>
          <w:sz w:val="24"/>
          <w:szCs w:val="24"/>
        </w:rPr>
        <w:t>p</w:t>
      </w:r>
      <w:r w:rsidRPr="00D34583">
        <w:rPr>
          <w:sz w:val="24"/>
          <w:szCs w:val="24"/>
        </w:rPr>
        <w:t xml:space="preserve">rivate </w:t>
      </w:r>
      <w:r w:rsidR="00650C2D" w:rsidRPr="00D34583">
        <w:rPr>
          <w:sz w:val="24"/>
          <w:szCs w:val="24"/>
        </w:rPr>
        <w:t>s</w:t>
      </w:r>
      <w:r w:rsidRPr="00D34583">
        <w:rPr>
          <w:sz w:val="24"/>
          <w:szCs w:val="24"/>
        </w:rPr>
        <w:t>ector companies</w:t>
      </w:r>
      <w:r w:rsidR="007002A8">
        <w:rPr>
          <w:sz w:val="24"/>
          <w:szCs w:val="24"/>
        </w:rPr>
        <w:t xml:space="preserve"> contacted for biodiversity conservation related expenditure information</w:t>
      </w:r>
      <w:r w:rsidRPr="00D34583">
        <w:rPr>
          <w:sz w:val="24"/>
          <w:szCs w:val="24"/>
        </w:rPr>
        <w:t xml:space="preserve">, </w:t>
      </w:r>
      <w:r w:rsidR="00650C2D" w:rsidRPr="00D34583">
        <w:rPr>
          <w:sz w:val="24"/>
          <w:szCs w:val="24"/>
        </w:rPr>
        <w:t xml:space="preserve">only </w:t>
      </w:r>
      <w:r w:rsidR="007002A8">
        <w:rPr>
          <w:sz w:val="24"/>
          <w:szCs w:val="24"/>
        </w:rPr>
        <w:t xml:space="preserve">a </w:t>
      </w:r>
      <w:r w:rsidR="00650C2D" w:rsidRPr="00D34583">
        <w:rPr>
          <w:sz w:val="24"/>
          <w:szCs w:val="24"/>
        </w:rPr>
        <w:t>few responded and majority of them informed that</w:t>
      </w:r>
      <w:r w:rsidRPr="00D34583">
        <w:rPr>
          <w:sz w:val="24"/>
          <w:szCs w:val="24"/>
        </w:rPr>
        <w:t xml:space="preserve"> </w:t>
      </w:r>
      <w:r w:rsidR="00650C2D" w:rsidRPr="00D34583">
        <w:rPr>
          <w:sz w:val="24"/>
          <w:szCs w:val="24"/>
        </w:rPr>
        <w:t xml:space="preserve">there was </w:t>
      </w:r>
      <w:r w:rsidR="00FE630D" w:rsidRPr="00D34583">
        <w:rPr>
          <w:sz w:val="24"/>
          <w:szCs w:val="24"/>
        </w:rPr>
        <w:t xml:space="preserve">no </w:t>
      </w:r>
      <w:r w:rsidR="00650C2D" w:rsidRPr="00D34583">
        <w:rPr>
          <w:sz w:val="24"/>
          <w:szCs w:val="24"/>
        </w:rPr>
        <w:t xml:space="preserve">BE </w:t>
      </w:r>
      <w:r w:rsidR="00FE630D" w:rsidRPr="00D34583">
        <w:rPr>
          <w:sz w:val="24"/>
          <w:szCs w:val="24"/>
        </w:rPr>
        <w:t>during the period concerned</w:t>
      </w:r>
      <w:r w:rsidRPr="00D34583">
        <w:rPr>
          <w:sz w:val="24"/>
          <w:szCs w:val="24"/>
        </w:rPr>
        <w:t xml:space="preserve">. The </w:t>
      </w:r>
      <w:r w:rsidR="00FE630D" w:rsidRPr="00D34583">
        <w:rPr>
          <w:sz w:val="24"/>
          <w:szCs w:val="24"/>
        </w:rPr>
        <w:t xml:space="preserve">three organizations that reported information had BE amounted to Rs. 5.5 million and Rs.13.5 million in 2014 and 2015, respectively. The figures reported for other years were quite low. This expenditure was spent on mangrove replanting, coral reef rehabilitation, tree planting and awareness on biodiversity.  </w:t>
      </w:r>
    </w:p>
    <w:p w14:paraId="1DCAE8CB" w14:textId="77777777" w:rsidR="00446FF1" w:rsidRPr="00BF0615" w:rsidRDefault="00446FF1" w:rsidP="00650C2D">
      <w:pPr>
        <w:spacing w:after="0" w:line="240" w:lineRule="auto"/>
      </w:pPr>
    </w:p>
    <w:p w14:paraId="0C5187F8" w14:textId="77777777" w:rsidR="00BD5BA5" w:rsidRPr="00BF0615" w:rsidRDefault="00A84FC6" w:rsidP="009759F6">
      <w:pPr>
        <w:pStyle w:val="Heading1"/>
        <w:numPr>
          <w:ilvl w:val="2"/>
          <w:numId w:val="24"/>
        </w:numPr>
        <w:spacing w:before="0" w:line="240" w:lineRule="auto"/>
        <w:rPr>
          <w:i/>
          <w:iCs/>
          <w:sz w:val="22"/>
          <w:szCs w:val="22"/>
        </w:rPr>
      </w:pPr>
      <w:r w:rsidRPr="00BF0615">
        <w:rPr>
          <w:sz w:val="24"/>
          <w:szCs w:val="24"/>
        </w:rPr>
        <w:t xml:space="preserve"> </w:t>
      </w:r>
      <w:bookmarkStart w:id="72" w:name="_Toc504733135"/>
      <w:r w:rsidRPr="00BF0615">
        <w:rPr>
          <w:i/>
          <w:iCs/>
          <w:sz w:val="22"/>
          <w:szCs w:val="22"/>
        </w:rPr>
        <w:t>Expenditure on biodiversity by non-governmental agencies</w:t>
      </w:r>
      <w:bookmarkEnd w:id="72"/>
    </w:p>
    <w:p w14:paraId="2ED9EEDD" w14:textId="77777777" w:rsidR="00800EAD" w:rsidRPr="00BF0615" w:rsidRDefault="00800EAD" w:rsidP="00EB6158">
      <w:pPr>
        <w:spacing w:after="0" w:line="240" w:lineRule="auto"/>
        <w:rPr>
          <w:sz w:val="24"/>
          <w:szCs w:val="24"/>
        </w:rPr>
      </w:pPr>
    </w:p>
    <w:p w14:paraId="79AD6FD8" w14:textId="68028397" w:rsidR="00BD5BA5" w:rsidRPr="00BF0615" w:rsidRDefault="00EB6158" w:rsidP="003E34CC">
      <w:pPr>
        <w:spacing w:after="0" w:line="240" w:lineRule="auto"/>
        <w:jc w:val="both"/>
      </w:pPr>
      <w:r w:rsidRPr="00D34583">
        <w:rPr>
          <w:sz w:val="24"/>
          <w:szCs w:val="24"/>
        </w:rPr>
        <w:t xml:space="preserve">There are </w:t>
      </w:r>
      <w:r w:rsidR="00582A85" w:rsidRPr="00D34583">
        <w:rPr>
          <w:sz w:val="24"/>
          <w:szCs w:val="24"/>
        </w:rPr>
        <w:t>number of</w:t>
      </w:r>
      <w:r w:rsidRPr="00D34583">
        <w:rPr>
          <w:sz w:val="24"/>
          <w:szCs w:val="24"/>
        </w:rPr>
        <w:t xml:space="preserve"> NGOs </w:t>
      </w:r>
      <w:r w:rsidR="00800EAD" w:rsidRPr="00D34583">
        <w:rPr>
          <w:sz w:val="24"/>
          <w:szCs w:val="24"/>
        </w:rPr>
        <w:t xml:space="preserve">and CBOs that </w:t>
      </w:r>
      <w:r w:rsidRPr="00D34583">
        <w:rPr>
          <w:sz w:val="24"/>
          <w:szCs w:val="24"/>
        </w:rPr>
        <w:t xml:space="preserve">are working on different areas relating to </w:t>
      </w:r>
      <w:r w:rsidR="00800EAD" w:rsidRPr="00D34583">
        <w:rPr>
          <w:sz w:val="24"/>
          <w:szCs w:val="24"/>
        </w:rPr>
        <w:t xml:space="preserve">environment in Sri Lanka.  </w:t>
      </w:r>
      <w:r w:rsidR="005C3849" w:rsidRPr="00D34583">
        <w:rPr>
          <w:sz w:val="24"/>
          <w:szCs w:val="24"/>
        </w:rPr>
        <w:t xml:space="preserve">Apart from that, national NGOs with countrywide operations on various socioeconomic issues such as Sevalanka Foundation and Sarvodaya also contribute to biodiversity and environment conservation. </w:t>
      </w:r>
      <w:r w:rsidR="00800EAD" w:rsidRPr="008E08E8">
        <w:rPr>
          <w:sz w:val="24"/>
          <w:szCs w:val="24"/>
        </w:rPr>
        <w:t>Biodiversity is one interest area of these NGOs and CBOs.</w:t>
      </w:r>
      <w:r w:rsidR="00800EAD" w:rsidRPr="00BB748F">
        <w:rPr>
          <w:sz w:val="24"/>
          <w:szCs w:val="24"/>
        </w:rPr>
        <w:t xml:space="preserve"> </w:t>
      </w:r>
      <w:r w:rsidR="005C3849" w:rsidRPr="00D34583">
        <w:rPr>
          <w:sz w:val="24"/>
          <w:szCs w:val="24"/>
        </w:rPr>
        <w:t>In spite of that</w:t>
      </w:r>
      <w:r w:rsidR="00D34583">
        <w:rPr>
          <w:sz w:val="24"/>
          <w:szCs w:val="24"/>
        </w:rPr>
        <w:t xml:space="preserve">, </w:t>
      </w:r>
      <w:r w:rsidR="008E08E8" w:rsidRPr="00D34583">
        <w:rPr>
          <w:sz w:val="24"/>
          <w:szCs w:val="24"/>
        </w:rPr>
        <w:t>a</w:t>
      </w:r>
      <w:r w:rsidR="005C3849" w:rsidRPr="00D34583">
        <w:rPr>
          <w:sz w:val="24"/>
          <w:szCs w:val="24"/>
        </w:rPr>
        <w:t xml:space="preserve"> relatively few organizations responded to requests </w:t>
      </w:r>
      <w:r w:rsidR="008E08E8" w:rsidRPr="00D34583">
        <w:rPr>
          <w:sz w:val="24"/>
          <w:szCs w:val="24"/>
        </w:rPr>
        <w:t xml:space="preserve"> for</w:t>
      </w:r>
      <w:r w:rsidR="005C3849" w:rsidRPr="00D34583">
        <w:rPr>
          <w:sz w:val="24"/>
          <w:szCs w:val="24"/>
        </w:rPr>
        <w:t xml:space="preserve"> information on their BE</w:t>
      </w:r>
      <w:r w:rsidR="008E08E8" w:rsidRPr="00D34583">
        <w:rPr>
          <w:sz w:val="24"/>
          <w:szCs w:val="24"/>
        </w:rPr>
        <w:t xml:space="preserve"> and a</w:t>
      </w:r>
      <w:r w:rsidR="005C3849" w:rsidRPr="00D34583">
        <w:rPr>
          <w:sz w:val="24"/>
          <w:szCs w:val="24"/>
        </w:rPr>
        <w:t xml:space="preserve"> few others reported that there were no programmes that involved BE during the period concerned. </w:t>
      </w:r>
      <w:r w:rsidR="00650C2D" w:rsidRPr="00D34583">
        <w:rPr>
          <w:sz w:val="24"/>
          <w:szCs w:val="24"/>
        </w:rPr>
        <w:t>The reported e</w:t>
      </w:r>
      <w:r w:rsidR="005840A5" w:rsidRPr="00D34583">
        <w:rPr>
          <w:sz w:val="24"/>
          <w:szCs w:val="24"/>
        </w:rPr>
        <w:t xml:space="preserve">xpenditure was on </w:t>
      </w:r>
      <w:r w:rsidR="00650C2D" w:rsidRPr="00D34583">
        <w:rPr>
          <w:sz w:val="24"/>
          <w:szCs w:val="24"/>
        </w:rPr>
        <w:t xml:space="preserve">areas of lagoon and beach conservation, eco-friendly farming, tank-based biodiversity protection, turtle conservation and inland fish protection. The expenditure figures reported for each year are presented in Table 14. </w:t>
      </w:r>
      <w:r w:rsidR="00F65C1F" w:rsidRPr="00BF0615">
        <w:rPr>
          <w:sz w:val="24"/>
          <w:szCs w:val="24"/>
        </w:rPr>
        <w:t>Hence</w:t>
      </w:r>
      <w:r w:rsidR="00800EAD" w:rsidRPr="00BF0615">
        <w:rPr>
          <w:sz w:val="24"/>
          <w:szCs w:val="24"/>
        </w:rPr>
        <w:t xml:space="preserve">, </w:t>
      </w:r>
      <w:r w:rsidR="00F65C1F" w:rsidRPr="00BF0615">
        <w:rPr>
          <w:sz w:val="24"/>
          <w:szCs w:val="24"/>
        </w:rPr>
        <w:t xml:space="preserve">funding support provided by two small grant facilities </w:t>
      </w:r>
      <w:r w:rsidR="005C3849" w:rsidRPr="00BF0615">
        <w:rPr>
          <w:sz w:val="24"/>
          <w:szCs w:val="24"/>
        </w:rPr>
        <w:t xml:space="preserve">also </w:t>
      </w:r>
      <w:r w:rsidR="00F65C1F" w:rsidRPr="00BF0615">
        <w:rPr>
          <w:sz w:val="24"/>
          <w:szCs w:val="24"/>
        </w:rPr>
        <w:t xml:space="preserve">was reviewed.  They are Small Grant Program (SGP) of GEF and the grant program implemented by IUCN. </w:t>
      </w:r>
      <w:r w:rsidR="00F723E6" w:rsidRPr="00BF0615">
        <w:rPr>
          <w:sz w:val="24"/>
          <w:szCs w:val="24"/>
        </w:rPr>
        <w:t xml:space="preserve">Table 14 provides a summary of two grant </w:t>
      </w:r>
      <w:r w:rsidR="002C5BC5" w:rsidRPr="00BF0615">
        <w:rPr>
          <w:sz w:val="24"/>
          <w:szCs w:val="24"/>
        </w:rPr>
        <w:t>programmes in</w:t>
      </w:r>
      <w:r w:rsidR="00F723E6" w:rsidRPr="00BF0615">
        <w:rPr>
          <w:sz w:val="24"/>
          <w:szCs w:val="24"/>
        </w:rPr>
        <w:t xml:space="preserve"> the period of </w:t>
      </w:r>
      <w:r w:rsidR="002C5BC5" w:rsidRPr="00BF0615">
        <w:rPr>
          <w:sz w:val="24"/>
          <w:szCs w:val="24"/>
        </w:rPr>
        <w:t xml:space="preserve">2010-2016. These were allocations in given years rather than expenditures.  According to </w:t>
      </w:r>
      <w:r w:rsidR="003E34CC" w:rsidRPr="00BF0615">
        <w:rPr>
          <w:sz w:val="24"/>
          <w:szCs w:val="24"/>
        </w:rPr>
        <w:t>Table 14</w:t>
      </w:r>
      <w:r w:rsidR="00A06034" w:rsidRPr="00BF0615">
        <w:rPr>
          <w:sz w:val="24"/>
          <w:szCs w:val="24"/>
        </w:rPr>
        <w:t>,</w:t>
      </w:r>
      <w:r w:rsidR="003E34CC" w:rsidRPr="00BF0615">
        <w:rPr>
          <w:sz w:val="24"/>
          <w:szCs w:val="24"/>
        </w:rPr>
        <w:t xml:space="preserve"> funds have </w:t>
      </w:r>
      <w:r w:rsidR="00A06034" w:rsidRPr="00BF0615">
        <w:rPr>
          <w:sz w:val="24"/>
          <w:szCs w:val="24"/>
        </w:rPr>
        <w:t xml:space="preserve">been </w:t>
      </w:r>
      <w:r w:rsidR="003E34CC" w:rsidRPr="00BF0615">
        <w:rPr>
          <w:sz w:val="24"/>
          <w:szCs w:val="24"/>
        </w:rPr>
        <w:t xml:space="preserve">allocated for 106 programmes under GEF (60) and IUCN (46) programmes. </w:t>
      </w:r>
      <w:r w:rsidR="00A06034" w:rsidRPr="00BF0615">
        <w:rPr>
          <w:sz w:val="24"/>
          <w:szCs w:val="24"/>
        </w:rPr>
        <w:t xml:space="preserve">These allocations were listed under starting years of the projects and some of them were multi-year projects. No details were available on annual expenditure of the projects. </w:t>
      </w:r>
      <w:r w:rsidR="003E34CC" w:rsidRPr="00BF0615">
        <w:rPr>
          <w:sz w:val="24"/>
          <w:szCs w:val="24"/>
        </w:rPr>
        <w:t xml:space="preserve">The total funds allocated in different years vary widely in the range of Rs. 10.6 </w:t>
      </w:r>
      <w:r w:rsidR="00A06034" w:rsidRPr="00BF0615">
        <w:rPr>
          <w:sz w:val="24"/>
          <w:szCs w:val="24"/>
        </w:rPr>
        <w:t xml:space="preserve">million </w:t>
      </w:r>
      <w:r w:rsidR="003E34CC" w:rsidRPr="00BF0615">
        <w:rPr>
          <w:sz w:val="24"/>
          <w:szCs w:val="24"/>
        </w:rPr>
        <w:t xml:space="preserve">in 2012 to Rs. 97.75 </w:t>
      </w:r>
      <w:r w:rsidR="00A06034" w:rsidRPr="00BF0615">
        <w:rPr>
          <w:sz w:val="24"/>
          <w:szCs w:val="24"/>
        </w:rPr>
        <w:t xml:space="preserve">million </w:t>
      </w:r>
      <w:r w:rsidR="003E34CC" w:rsidRPr="00BF0615">
        <w:rPr>
          <w:sz w:val="24"/>
          <w:szCs w:val="24"/>
        </w:rPr>
        <w:t xml:space="preserve">in 2014. </w:t>
      </w:r>
      <w:r w:rsidR="00A06034" w:rsidRPr="00BF0615">
        <w:rPr>
          <w:sz w:val="24"/>
          <w:szCs w:val="24"/>
        </w:rPr>
        <w:t xml:space="preserve"> The year with allocation of funds was 2014 whereas in 2012, the lowest amount was reported.  </w:t>
      </w:r>
    </w:p>
    <w:p w14:paraId="0DA8B053" w14:textId="77777777" w:rsidR="00F65C1F" w:rsidRPr="00BF0615" w:rsidRDefault="00F65C1F" w:rsidP="00EB6158">
      <w:pPr>
        <w:spacing w:after="0" w:line="240" w:lineRule="auto"/>
      </w:pPr>
    </w:p>
    <w:p w14:paraId="1B812790" w14:textId="77777777" w:rsidR="00BD4A24" w:rsidRPr="00BF0615" w:rsidRDefault="00BD4A24" w:rsidP="008717CF">
      <w:pPr>
        <w:spacing w:after="0" w:line="240" w:lineRule="auto"/>
        <w:rPr>
          <w:sz w:val="24"/>
          <w:szCs w:val="24"/>
        </w:rPr>
        <w:sectPr w:rsidR="00BD4A24" w:rsidRPr="00BF0615">
          <w:pgSz w:w="11906" w:h="16838"/>
          <w:pgMar w:top="1440" w:right="1440" w:bottom="1440" w:left="1440" w:header="720" w:footer="720" w:gutter="0"/>
          <w:cols w:space="720"/>
          <w:docGrid w:linePitch="360"/>
        </w:sectPr>
      </w:pPr>
    </w:p>
    <w:p w14:paraId="44D776C2" w14:textId="0F0A9663" w:rsidR="00BD4A24" w:rsidRPr="00BF0615" w:rsidRDefault="006925C4" w:rsidP="006925C4">
      <w:pPr>
        <w:pStyle w:val="Caption"/>
        <w:rPr>
          <w:b w:val="0"/>
          <w:bCs w:val="0"/>
          <w:sz w:val="24"/>
          <w:szCs w:val="24"/>
        </w:rPr>
      </w:pPr>
      <w:bookmarkStart w:id="73" w:name="_Toc500934708"/>
      <w:r w:rsidRPr="00BF0615">
        <w:rPr>
          <w:sz w:val="24"/>
          <w:szCs w:val="24"/>
        </w:rPr>
        <w:t xml:space="preserve">Table </w:t>
      </w:r>
      <w:r w:rsidRPr="00BF0615">
        <w:rPr>
          <w:sz w:val="24"/>
          <w:szCs w:val="24"/>
        </w:rPr>
        <w:fldChar w:fldCharType="begin"/>
      </w:r>
      <w:r w:rsidRPr="00BF0615">
        <w:rPr>
          <w:sz w:val="24"/>
          <w:szCs w:val="24"/>
        </w:rPr>
        <w:instrText xml:space="preserve"> SEQ Table \* ARABIC </w:instrText>
      </w:r>
      <w:r w:rsidRPr="00BF0615">
        <w:rPr>
          <w:sz w:val="24"/>
          <w:szCs w:val="24"/>
        </w:rPr>
        <w:fldChar w:fldCharType="separate"/>
      </w:r>
      <w:r w:rsidR="00850C27">
        <w:rPr>
          <w:noProof/>
          <w:sz w:val="24"/>
          <w:szCs w:val="24"/>
        </w:rPr>
        <w:t>14</w:t>
      </w:r>
      <w:r w:rsidRPr="00BF0615">
        <w:rPr>
          <w:sz w:val="24"/>
          <w:szCs w:val="24"/>
        </w:rPr>
        <w:fldChar w:fldCharType="end"/>
      </w:r>
      <w:r w:rsidR="00BD4A24" w:rsidRPr="00BF0615">
        <w:rPr>
          <w:sz w:val="24"/>
          <w:szCs w:val="24"/>
        </w:rPr>
        <w:t xml:space="preserve">: </w:t>
      </w:r>
      <w:r w:rsidR="00BD4A24" w:rsidRPr="00BF0615">
        <w:rPr>
          <w:b w:val="0"/>
          <w:bCs w:val="0"/>
          <w:sz w:val="24"/>
          <w:szCs w:val="24"/>
        </w:rPr>
        <w:t xml:space="preserve">Allocation </w:t>
      </w:r>
      <w:r w:rsidRPr="00BF0615">
        <w:rPr>
          <w:b w:val="0"/>
          <w:bCs w:val="0"/>
          <w:sz w:val="24"/>
          <w:szCs w:val="24"/>
        </w:rPr>
        <w:t>of funding for biodiversity related projects by GEF and IUCN grant facilities to NGOs</w:t>
      </w:r>
      <w:bookmarkEnd w:id="73"/>
      <w:r w:rsidRPr="00BF0615">
        <w:rPr>
          <w:b w:val="0"/>
          <w:bCs w:val="0"/>
          <w:sz w:val="24"/>
          <w:szCs w:val="24"/>
        </w:rPr>
        <w:t xml:space="preserve"> </w:t>
      </w:r>
      <w:r w:rsidR="00BD4A24" w:rsidRPr="00BF0615">
        <w:rPr>
          <w:b w:val="0"/>
          <w:bCs w:val="0"/>
          <w:sz w:val="24"/>
          <w:szCs w:val="24"/>
        </w:rPr>
        <w:t xml:space="preserve">  </w:t>
      </w:r>
    </w:p>
    <w:p w14:paraId="18F3DA34" w14:textId="77777777" w:rsidR="00800EAD" w:rsidRPr="00BF0615" w:rsidRDefault="00BD4A24" w:rsidP="008717CF">
      <w:pPr>
        <w:spacing w:after="0" w:line="240" w:lineRule="auto"/>
        <w:rPr>
          <w:sz w:val="24"/>
          <w:szCs w:val="24"/>
        </w:rPr>
      </w:pPr>
      <w:r w:rsidRPr="00BF0615">
        <w:rPr>
          <w:sz w:val="24"/>
          <w:szCs w:val="24"/>
        </w:rPr>
        <w:t xml:space="preserve"> </w:t>
      </w:r>
    </w:p>
    <w:tbl>
      <w:tblPr>
        <w:tblStyle w:val="LightList-Accent1"/>
        <w:tblW w:w="14975" w:type="dxa"/>
        <w:tblLayout w:type="fixed"/>
        <w:tblLook w:val="04A0" w:firstRow="1" w:lastRow="0" w:firstColumn="1" w:lastColumn="0" w:noHBand="0" w:noVBand="1"/>
      </w:tblPr>
      <w:tblGrid>
        <w:gridCol w:w="1613"/>
        <w:gridCol w:w="1151"/>
        <w:gridCol w:w="1484"/>
        <w:gridCol w:w="974"/>
        <w:gridCol w:w="835"/>
        <w:gridCol w:w="976"/>
        <w:gridCol w:w="835"/>
        <w:gridCol w:w="837"/>
        <w:gridCol w:w="836"/>
        <w:gridCol w:w="976"/>
        <w:gridCol w:w="835"/>
        <w:gridCol w:w="976"/>
        <w:gridCol w:w="835"/>
        <w:gridCol w:w="976"/>
        <w:gridCol w:w="836"/>
      </w:tblGrid>
      <w:tr w:rsidR="00800EAD" w:rsidRPr="00BF0615" w14:paraId="6BD9F8BF" w14:textId="77777777" w:rsidTr="00800EA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613" w:type="dxa"/>
            <w:vMerge w:val="restart"/>
          </w:tcPr>
          <w:p w14:paraId="5E06BBAE" w14:textId="77777777" w:rsidR="00800EAD" w:rsidRPr="00BF0615" w:rsidRDefault="00800EAD" w:rsidP="00835DBD">
            <w:pPr>
              <w:rPr>
                <w:sz w:val="20"/>
                <w:szCs w:val="20"/>
                <w:lang w:val="en-GB"/>
              </w:rPr>
            </w:pPr>
            <w:r w:rsidRPr="00BF0615">
              <w:rPr>
                <w:sz w:val="20"/>
                <w:szCs w:val="20"/>
                <w:lang w:val="en-GB"/>
              </w:rPr>
              <w:t>Area of the project</w:t>
            </w:r>
          </w:p>
        </w:tc>
        <w:tc>
          <w:tcPr>
            <w:tcW w:w="1151" w:type="dxa"/>
            <w:vMerge w:val="restart"/>
          </w:tcPr>
          <w:p w14:paraId="435AE44B" w14:textId="77777777" w:rsidR="00800EAD" w:rsidRPr="00BF0615" w:rsidRDefault="00800EAD" w:rsidP="00835DBD">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Number of projects</w:t>
            </w:r>
          </w:p>
        </w:tc>
        <w:tc>
          <w:tcPr>
            <w:tcW w:w="1484" w:type="dxa"/>
            <w:vMerge w:val="restart"/>
          </w:tcPr>
          <w:p w14:paraId="10F4E22C" w14:textId="77777777" w:rsidR="00800EAD" w:rsidRPr="00BF0615" w:rsidRDefault="00800EAD" w:rsidP="00835DBD">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Value Range</w:t>
            </w:r>
          </w:p>
          <w:p w14:paraId="1D956C0E" w14:textId="77777777" w:rsidR="00800EAD" w:rsidRPr="00BF0615" w:rsidRDefault="00800EAD" w:rsidP="00835DBD">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Min-Max</w:t>
            </w:r>
          </w:p>
          <w:p w14:paraId="085F2629" w14:textId="77777777" w:rsidR="00800EAD" w:rsidRPr="00BF0615" w:rsidRDefault="00800EAD" w:rsidP="00835DBD">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(U$)</w:t>
            </w:r>
          </w:p>
        </w:tc>
        <w:tc>
          <w:tcPr>
            <w:tcW w:w="10727" w:type="dxa"/>
            <w:gridSpan w:val="12"/>
          </w:tcPr>
          <w:p w14:paraId="4547BAE7" w14:textId="77777777" w:rsidR="00800EAD" w:rsidRPr="00BF0615" w:rsidRDefault="00800EAD" w:rsidP="00835DBD">
            <w:pPr>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Yearly values of grants (US$ and Rs. Mn)</w:t>
            </w:r>
          </w:p>
        </w:tc>
      </w:tr>
      <w:tr w:rsidR="00800EAD" w:rsidRPr="00BF0615" w14:paraId="27BFADB8" w14:textId="77777777" w:rsidTr="00800EA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613" w:type="dxa"/>
            <w:vMerge/>
          </w:tcPr>
          <w:p w14:paraId="2428A682" w14:textId="77777777" w:rsidR="00800EAD" w:rsidRPr="00BF0615" w:rsidRDefault="00800EAD" w:rsidP="00835DBD">
            <w:pPr>
              <w:rPr>
                <w:sz w:val="20"/>
                <w:szCs w:val="20"/>
                <w:lang w:val="en-GB"/>
              </w:rPr>
            </w:pPr>
          </w:p>
        </w:tc>
        <w:tc>
          <w:tcPr>
            <w:tcW w:w="1151" w:type="dxa"/>
            <w:vMerge/>
          </w:tcPr>
          <w:p w14:paraId="46888B17" w14:textId="77777777" w:rsidR="00800EAD" w:rsidRPr="00BF0615" w:rsidRDefault="00800EAD" w:rsidP="00835DBD">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484" w:type="dxa"/>
            <w:vMerge/>
          </w:tcPr>
          <w:p w14:paraId="7F4CBE3A" w14:textId="77777777" w:rsidR="00800EAD" w:rsidRPr="00BF0615" w:rsidRDefault="00800EAD" w:rsidP="00835DBD">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809" w:type="dxa"/>
            <w:gridSpan w:val="2"/>
          </w:tcPr>
          <w:p w14:paraId="3E2AC536" w14:textId="77777777" w:rsidR="00800EAD" w:rsidRPr="00BF0615" w:rsidRDefault="00800EA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2010</w:t>
            </w:r>
          </w:p>
        </w:tc>
        <w:tc>
          <w:tcPr>
            <w:tcW w:w="1811" w:type="dxa"/>
            <w:gridSpan w:val="2"/>
          </w:tcPr>
          <w:p w14:paraId="09DC7220" w14:textId="77777777" w:rsidR="00800EAD" w:rsidRPr="00BF0615" w:rsidRDefault="00800EA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2011</w:t>
            </w:r>
          </w:p>
        </w:tc>
        <w:tc>
          <w:tcPr>
            <w:tcW w:w="1673" w:type="dxa"/>
            <w:gridSpan w:val="2"/>
          </w:tcPr>
          <w:p w14:paraId="6912F05E" w14:textId="77777777" w:rsidR="00800EAD" w:rsidRPr="00BF0615" w:rsidRDefault="00800EA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2012</w:t>
            </w:r>
          </w:p>
        </w:tc>
        <w:tc>
          <w:tcPr>
            <w:tcW w:w="1811" w:type="dxa"/>
            <w:gridSpan w:val="2"/>
          </w:tcPr>
          <w:p w14:paraId="169C2F93" w14:textId="77777777" w:rsidR="00800EAD" w:rsidRPr="00BF0615" w:rsidRDefault="00800EA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2013</w:t>
            </w:r>
          </w:p>
        </w:tc>
        <w:tc>
          <w:tcPr>
            <w:tcW w:w="1811" w:type="dxa"/>
            <w:gridSpan w:val="2"/>
          </w:tcPr>
          <w:p w14:paraId="00D9E3B0" w14:textId="77777777" w:rsidR="00800EAD" w:rsidRPr="00BF0615" w:rsidRDefault="00800EA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2014</w:t>
            </w:r>
          </w:p>
        </w:tc>
        <w:tc>
          <w:tcPr>
            <w:tcW w:w="1812" w:type="dxa"/>
            <w:gridSpan w:val="2"/>
          </w:tcPr>
          <w:p w14:paraId="42007CC7" w14:textId="77777777" w:rsidR="00800EAD" w:rsidRPr="00BF0615" w:rsidRDefault="00800EAD"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2015</w:t>
            </w:r>
          </w:p>
        </w:tc>
      </w:tr>
      <w:tr w:rsidR="00800EAD" w:rsidRPr="00BF0615" w14:paraId="4DB11986" w14:textId="77777777" w:rsidTr="00800EAD">
        <w:trPr>
          <w:trHeight w:val="330"/>
        </w:trPr>
        <w:tc>
          <w:tcPr>
            <w:cnfStyle w:val="001000000000" w:firstRow="0" w:lastRow="0" w:firstColumn="1" w:lastColumn="0" w:oddVBand="0" w:evenVBand="0" w:oddHBand="0" w:evenHBand="0" w:firstRowFirstColumn="0" w:firstRowLastColumn="0" w:lastRowFirstColumn="0" w:lastRowLastColumn="0"/>
            <w:tcW w:w="1613" w:type="dxa"/>
            <w:vMerge/>
          </w:tcPr>
          <w:p w14:paraId="7F783F76" w14:textId="77777777" w:rsidR="00800EAD" w:rsidRPr="00BF0615" w:rsidRDefault="00800EAD" w:rsidP="00835DBD">
            <w:pPr>
              <w:rPr>
                <w:sz w:val="20"/>
                <w:szCs w:val="20"/>
                <w:lang w:val="en-GB"/>
              </w:rPr>
            </w:pPr>
          </w:p>
        </w:tc>
        <w:tc>
          <w:tcPr>
            <w:tcW w:w="1151" w:type="dxa"/>
            <w:vMerge/>
          </w:tcPr>
          <w:p w14:paraId="432786FB" w14:textId="77777777" w:rsidR="00800EAD" w:rsidRPr="00BF0615" w:rsidRDefault="00800EA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484" w:type="dxa"/>
            <w:vMerge/>
          </w:tcPr>
          <w:p w14:paraId="5E72216D" w14:textId="77777777" w:rsidR="00800EAD" w:rsidRPr="00BF0615" w:rsidRDefault="00800EAD" w:rsidP="00835DBD">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974" w:type="dxa"/>
          </w:tcPr>
          <w:p w14:paraId="5B792F0F"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US$</w:t>
            </w:r>
          </w:p>
        </w:tc>
        <w:tc>
          <w:tcPr>
            <w:tcW w:w="835" w:type="dxa"/>
          </w:tcPr>
          <w:p w14:paraId="530F31D5"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Rs.Mn</w:t>
            </w:r>
          </w:p>
        </w:tc>
        <w:tc>
          <w:tcPr>
            <w:tcW w:w="976" w:type="dxa"/>
          </w:tcPr>
          <w:p w14:paraId="08F79AFD"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US$</w:t>
            </w:r>
          </w:p>
        </w:tc>
        <w:tc>
          <w:tcPr>
            <w:tcW w:w="835" w:type="dxa"/>
          </w:tcPr>
          <w:p w14:paraId="1E0190E3"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Rs.Mn</w:t>
            </w:r>
          </w:p>
        </w:tc>
        <w:tc>
          <w:tcPr>
            <w:tcW w:w="837" w:type="dxa"/>
          </w:tcPr>
          <w:p w14:paraId="3D20180D"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US$</w:t>
            </w:r>
          </w:p>
        </w:tc>
        <w:tc>
          <w:tcPr>
            <w:tcW w:w="836" w:type="dxa"/>
          </w:tcPr>
          <w:p w14:paraId="13477E6C"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Rs.Mn</w:t>
            </w:r>
          </w:p>
        </w:tc>
        <w:tc>
          <w:tcPr>
            <w:tcW w:w="976" w:type="dxa"/>
          </w:tcPr>
          <w:p w14:paraId="38C9A497"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US$</w:t>
            </w:r>
          </w:p>
        </w:tc>
        <w:tc>
          <w:tcPr>
            <w:tcW w:w="835" w:type="dxa"/>
          </w:tcPr>
          <w:p w14:paraId="2ABC06E7"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Rs.Mn</w:t>
            </w:r>
          </w:p>
        </w:tc>
        <w:tc>
          <w:tcPr>
            <w:tcW w:w="976" w:type="dxa"/>
          </w:tcPr>
          <w:p w14:paraId="0A61A1CA"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US$</w:t>
            </w:r>
          </w:p>
        </w:tc>
        <w:tc>
          <w:tcPr>
            <w:tcW w:w="835" w:type="dxa"/>
          </w:tcPr>
          <w:p w14:paraId="5E887C00"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Rs.Mn</w:t>
            </w:r>
          </w:p>
        </w:tc>
        <w:tc>
          <w:tcPr>
            <w:tcW w:w="976" w:type="dxa"/>
          </w:tcPr>
          <w:p w14:paraId="3509FFFD"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US$</w:t>
            </w:r>
          </w:p>
        </w:tc>
        <w:tc>
          <w:tcPr>
            <w:tcW w:w="836" w:type="dxa"/>
          </w:tcPr>
          <w:p w14:paraId="5BAE6DA4" w14:textId="77777777" w:rsidR="00800EAD" w:rsidRPr="00BF0615" w:rsidRDefault="00800EAD" w:rsidP="00835DB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Rs.Mn</w:t>
            </w:r>
          </w:p>
        </w:tc>
      </w:tr>
      <w:tr w:rsidR="005840A5" w:rsidRPr="00BF0615" w14:paraId="5836980B" w14:textId="77777777" w:rsidTr="00BF061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48" w:type="dxa"/>
            <w:gridSpan w:val="3"/>
          </w:tcPr>
          <w:p w14:paraId="1E2D0791" w14:textId="77777777" w:rsidR="005840A5" w:rsidRPr="00BF0615" w:rsidRDefault="005840A5" w:rsidP="005840A5">
            <w:pPr>
              <w:rPr>
                <w:sz w:val="20"/>
                <w:szCs w:val="20"/>
                <w:lang w:val="en-GB"/>
              </w:rPr>
            </w:pPr>
            <w:r w:rsidRPr="00BF0615">
              <w:rPr>
                <w:sz w:val="20"/>
                <w:szCs w:val="20"/>
                <w:lang w:val="en-GB"/>
              </w:rPr>
              <w:t xml:space="preserve">BE reported by NGOS on IUCN request </w:t>
            </w:r>
          </w:p>
        </w:tc>
        <w:tc>
          <w:tcPr>
            <w:tcW w:w="974" w:type="dxa"/>
          </w:tcPr>
          <w:p w14:paraId="40881001" w14:textId="77777777" w:rsidR="005840A5" w:rsidRPr="00BF0615" w:rsidRDefault="005840A5" w:rsidP="00835DB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5" w:type="dxa"/>
          </w:tcPr>
          <w:p w14:paraId="3EDAD765" w14:textId="77777777" w:rsidR="005840A5" w:rsidRPr="00BF0615" w:rsidRDefault="005840A5" w:rsidP="005840A5">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BF0615">
              <w:rPr>
                <w:rFonts w:ascii="Calibri" w:hAnsi="Calibri" w:cs="Calibri"/>
                <w:b/>
                <w:bCs/>
                <w:color w:val="000000"/>
                <w:lang w:val="en-GB"/>
              </w:rPr>
              <w:t>2.66</w:t>
            </w:r>
          </w:p>
        </w:tc>
        <w:tc>
          <w:tcPr>
            <w:tcW w:w="976" w:type="dxa"/>
          </w:tcPr>
          <w:p w14:paraId="6C862025" w14:textId="77777777" w:rsidR="005840A5" w:rsidRPr="00BF0615" w:rsidRDefault="005840A5" w:rsidP="00835DBD">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p>
        </w:tc>
        <w:tc>
          <w:tcPr>
            <w:tcW w:w="835" w:type="dxa"/>
          </w:tcPr>
          <w:p w14:paraId="708C1F34" w14:textId="77777777" w:rsidR="005840A5" w:rsidRPr="00BF0615" w:rsidRDefault="005840A5" w:rsidP="005840A5">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BF0615">
              <w:rPr>
                <w:rFonts w:ascii="Calibri" w:hAnsi="Calibri" w:cs="Calibri"/>
                <w:b/>
                <w:bCs/>
                <w:color w:val="000000"/>
                <w:lang w:val="en-GB"/>
              </w:rPr>
              <w:t>2.18</w:t>
            </w:r>
          </w:p>
        </w:tc>
        <w:tc>
          <w:tcPr>
            <w:tcW w:w="837" w:type="dxa"/>
          </w:tcPr>
          <w:p w14:paraId="4A960028" w14:textId="77777777" w:rsidR="005840A5" w:rsidRPr="00BF0615" w:rsidRDefault="005840A5" w:rsidP="00835DBD">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p>
        </w:tc>
        <w:tc>
          <w:tcPr>
            <w:tcW w:w="836" w:type="dxa"/>
          </w:tcPr>
          <w:p w14:paraId="7790D884" w14:textId="77777777" w:rsidR="005840A5" w:rsidRPr="00BF0615" w:rsidRDefault="005840A5" w:rsidP="005840A5">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BF0615">
              <w:rPr>
                <w:rFonts w:ascii="Calibri" w:hAnsi="Calibri" w:cs="Calibri"/>
                <w:b/>
                <w:bCs/>
                <w:color w:val="000000"/>
                <w:lang w:val="en-GB"/>
              </w:rPr>
              <w:t>2.12</w:t>
            </w:r>
          </w:p>
        </w:tc>
        <w:tc>
          <w:tcPr>
            <w:tcW w:w="976" w:type="dxa"/>
          </w:tcPr>
          <w:p w14:paraId="0ACF45EE" w14:textId="77777777" w:rsidR="005840A5" w:rsidRPr="00BF0615" w:rsidRDefault="005840A5" w:rsidP="00835DBD">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p>
        </w:tc>
        <w:tc>
          <w:tcPr>
            <w:tcW w:w="835" w:type="dxa"/>
          </w:tcPr>
          <w:p w14:paraId="4CBA663F" w14:textId="77777777" w:rsidR="005840A5" w:rsidRPr="00BF0615" w:rsidRDefault="005840A5" w:rsidP="005840A5">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BF0615">
              <w:rPr>
                <w:rFonts w:ascii="Calibri" w:hAnsi="Calibri" w:cs="Calibri"/>
                <w:b/>
                <w:bCs/>
                <w:color w:val="000000"/>
                <w:lang w:val="en-GB"/>
              </w:rPr>
              <w:t>3.28</w:t>
            </w:r>
          </w:p>
        </w:tc>
        <w:tc>
          <w:tcPr>
            <w:tcW w:w="976" w:type="dxa"/>
          </w:tcPr>
          <w:p w14:paraId="25F14DDD" w14:textId="77777777" w:rsidR="005840A5" w:rsidRPr="00BF0615" w:rsidRDefault="005840A5" w:rsidP="00835DBD">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p>
        </w:tc>
        <w:tc>
          <w:tcPr>
            <w:tcW w:w="835" w:type="dxa"/>
          </w:tcPr>
          <w:p w14:paraId="3544DBFF" w14:textId="77777777" w:rsidR="005840A5" w:rsidRPr="00BF0615" w:rsidRDefault="005840A5" w:rsidP="005840A5">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BF0615">
              <w:rPr>
                <w:rFonts w:ascii="Calibri" w:hAnsi="Calibri" w:cs="Calibri"/>
                <w:b/>
                <w:bCs/>
                <w:color w:val="000000"/>
                <w:lang w:val="en-GB"/>
              </w:rPr>
              <w:t>4.13</w:t>
            </w:r>
          </w:p>
        </w:tc>
        <w:tc>
          <w:tcPr>
            <w:tcW w:w="976" w:type="dxa"/>
          </w:tcPr>
          <w:p w14:paraId="2DB88EC5" w14:textId="77777777" w:rsidR="005840A5" w:rsidRPr="00BF0615" w:rsidRDefault="005840A5" w:rsidP="00835DBD">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p>
        </w:tc>
        <w:tc>
          <w:tcPr>
            <w:tcW w:w="836" w:type="dxa"/>
          </w:tcPr>
          <w:p w14:paraId="1C49D9D6" w14:textId="77777777" w:rsidR="005840A5" w:rsidRPr="00BF0615" w:rsidRDefault="005840A5" w:rsidP="005840A5">
            <w:pPr>
              <w:jc w:val="center"/>
              <w:cnfStyle w:val="000000100000" w:firstRow="0" w:lastRow="0" w:firstColumn="0" w:lastColumn="0" w:oddVBand="0" w:evenVBand="0" w:oddHBand="1" w:evenHBand="0" w:firstRowFirstColumn="0" w:firstRowLastColumn="0" w:lastRowFirstColumn="0" w:lastRowLastColumn="0"/>
              <w:rPr>
                <w:b/>
                <w:bCs/>
                <w:sz w:val="20"/>
                <w:szCs w:val="20"/>
                <w:lang w:val="en-GB"/>
              </w:rPr>
            </w:pPr>
            <w:r w:rsidRPr="00BF0615">
              <w:rPr>
                <w:rFonts w:ascii="Calibri" w:hAnsi="Calibri" w:cs="Calibri"/>
                <w:b/>
                <w:bCs/>
                <w:color w:val="000000"/>
                <w:lang w:val="en-GB"/>
              </w:rPr>
              <w:t>7.78</w:t>
            </w:r>
          </w:p>
        </w:tc>
      </w:tr>
      <w:tr w:rsidR="00800EAD" w:rsidRPr="00BF0615" w14:paraId="125CFC04" w14:textId="77777777" w:rsidTr="00800EAD">
        <w:tc>
          <w:tcPr>
            <w:cnfStyle w:val="001000000000" w:firstRow="0" w:lastRow="0" w:firstColumn="1" w:lastColumn="0" w:oddVBand="0" w:evenVBand="0" w:oddHBand="0" w:evenHBand="0" w:firstRowFirstColumn="0" w:firstRowLastColumn="0" w:lastRowFirstColumn="0" w:lastRowLastColumn="0"/>
            <w:tcW w:w="14975" w:type="dxa"/>
            <w:gridSpan w:val="15"/>
          </w:tcPr>
          <w:p w14:paraId="4173CBC4" w14:textId="77777777" w:rsidR="00800EAD" w:rsidRPr="00BF0615" w:rsidRDefault="00800EAD" w:rsidP="00800EAD">
            <w:pPr>
              <w:ind w:left="720"/>
              <w:rPr>
                <w:sz w:val="20"/>
                <w:szCs w:val="20"/>
                <w:lang w:val="en-GB"/>
              </w:rPr>
            </w:pPr>
            <w:r w:rsidRPr="00BF0615">
              <w:rPr>
                <w:sz w:val="20"/>
                <w:szCs w:val="20"/>
                <w:lang w:val="en-GB"/>
              </w:rPr>
              <w:t>GEF Small Grants Program</w:t>
            </w:r>
          </w:p>
        </w:tc>
      </w:tr>
      <w:tr w:rsidR="00800EAD" w:rsidRPr="00BF0615" w14:paraId="5A1A6861" w14:textId="77777777" w:rsidTr="008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143CE8D1" w14:textId="77777777" w:rsidR="00800EAD" w:rsidRPr="00BF0615" w:rsidRDefault="00800EAD" w:rsidP="00835DBD">
            <w:pPr>
              <w:rPr>
                <w:sz w:val="20"/>
                <w:szCs w:val="20"/>
                <w:lang w:val="en-GB"/>
              </w:rPr>
            </w:pPr>
            <w:r w:rsidRPr="00BF0615">
              <w:rPr>
                <w:sz w:val="20"/>
                <w:szCs w:val="20"/>
                <w:lang w:val="en-GB"/>
              </w:rPr>
              <w:t>Biodiversity</w:t>
            </w:r>
          </w:p>
        </w:tc>
        <w:tc>
          <w:tcPr>
            <w:tcW w:w="1151" w:type="dxa"/>
          </w:tcPr>
          <w:p w14:paraId="7FBC58B6"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41</w:t>
            </w:r>
          </w:p>
        </w:tc>
        <w:tc>
          <w:tcPr>
            <w:tcW w:w="1484" w:type="dxa"/>
          </w:tcPr>
          <w:p w14:paraId="77A4468F"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13,728-50,000</w:t>
            </w:r>
          </w:p>
        </w:tc>
        <w:tc>
          <w:tcPr>
            <w:tcW w:w="974" w:type="dxa"/>
          </w:tcPr>
          <w:p w14:paraId="7433D34F"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278,142</w:t>
            </w:r>
          </w:p>
        </w:tc>
        <w:tc>
          <w:tcPr>
            <w:tcW w:w="835" w:type="dxa"/>
          </w:tcPr>
          <w:p w14:paraId="033E652E"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31.43</w:t>
            </w:r>
          </w:p>
        </w:tc>
        <w:tc>
          <w:tcPr>
            <w:tcW w:w="976" w:type="dxa"/>
          </w:tcPr>
          <w:p w14:paraId="0BBC4359"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41,600</w:t>
            </w:r>
          </w:p>
        </w:tc>
        <w:tc>
          <w:tcPr>
            <w:tcW w:w="835" w:type="dxa"/>
          </w:tcPr>
          <w:p w14:paraId="50705233"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4.6</w:t>
            </w:r>
          </w:p>
        </w:tc>
        <w:tc>
          <w:tcPr>
            <w:tcW w:w="837" w:type="dxa"/>
          </w:tcPr>
          <w:p w14:paraId="000E4716"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21,407</w:t>
            </w:r>
          </w:p>
        </w:tc>
        <w:tc>
          <w:tcPr>
            <w:tcW w:w="836" w:type="dxa"/>
          </w:tcPr>
          <w:p w14:paraId="3EC9D602"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2.73</w:t>
            </w:r>
          </w:p>
        </w:tc>
        <w:tc>
          <w:tcPr>
            <w:tcW w:w="976" w:type="dxa"/>
          </w:tcPr>
          <w:p w14:paraId="6023DB59"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97,936</w:t>
            </w:r>
          </w:p>
        </w:tc>
        <w:tc>
          <w:tcPr>
            <w:tcW w:w="835" w:type="dxa"/>
          </w:tcPr>
          <w:p w14:paraId="5AA2DDE4"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12.64</w:t>
            </w:r>
          </w:p>
        </w:tc>
        <w:tc>
          <w:tcPr>
            <w:tcW w:w="976" w:type="dxa"/>
          </w:tcPr>
          <w:p w14:paraId="352757A2"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590,986</w:t>
            </w:r>
          </w:p>
        </w:tc>
        <w:tc>
          <w:tcPr>
            <w:tcW w:w="835" w:type="dxa"/>
          </w:tcPr>
          <w:p w14:paraId="4159B998"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77.15</w:t>
            </w:r>
          </w:p>
        </w:tc>
        <w:tc>
          <w:tcPr>
            <w:tcW w:w="976" w:type="dxa"/>
          </w:tcPr>
          <w:p w14:paraId="2A31CA98"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339,184</w:t>
            </w:r>
          </w:p>
        </w:tc>
        <w:tc>
          <w:tcPr>
            <w:tcW w:w="836" w:type="dxa"/>
          </w:tcPr>
          <w:p w14:paraId="533602E8"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46.08</w:t>
            </w:r>
          </w:p>
        </w:tc>
      </w:tr>
      <w:tr w:rsidR="00800EAD" w:rsidRPr="00BF0615" w14:paraId="6918CD06" w14:textId="77777777" w:rsidTr="00800EAD">
        <w:tc>
          <w:tcPr>
            <w:cnfStyle w:val="001000000000" w:firstRow="0" w:lastRow="0" w:firstColumn="1" w:lastColumn="0" w:oddVBand="0" w:evenVBand="0" w:oddHBand="0" w:evenHBand="0" w:firstRowFirstColumn="0" w:firstRowLastColumn="0" w:lastRowFirstColumn="0" w:lastRowLastColumn="0"/>
            <w:tcW w:w="1613" w:type="dxa"/>
          </w:tcPr>
          <w:p w14:paraId="422332DF" w14:textId="77777777" w:rsidR="00800EAD" w:rsidRPr="00BF0615" w:rsidRDefault="00800EAD" w:rsidP="00835DBD">
            <w:pPr>
              <w:rPr>
                <w:sz w:val="20"/>
                <w:szCs w:val="20"/>
                <w:lang w:val="en-GB"/>
              </w:rPr>
            </w:pPr>
            <w:r w:rsidRPr="00BF0615">
              <w:rPr>
                <w:sz w:val="20"/>
                <w:szCs w:val="20"/>
                <w:lang w:val="en-GB"/>
              </w:rPr>
              <w:t xml:space="preserve">International waters </w:t>
            </w:r>
          </w:p>
        </w:tc>
        <w:tc>
          <w:tcPr>
            <w:tcW w:w="1151" w:type="dxa"/>
          </w:tcPr>
          <w:p w14:paraId="5B63627C"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7</w:t>
            </w:r>
          </w:p>
        </w:tc>
        <w:tc>
          <w:tcPr>
            <w:tcW w:w="1484" w:type="dxa"/>
          </w:tcPr>
          <w:p w14:paraId="0EC62836"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2,000-46,598</w:t>
            </w:r>
          </w:p>
        </w:tc>
        <w:tc>
          <w:tcPr>
            <w:tcW w:w="974" w:type="dxa"/>
          </w:tcPr>
          <w:p w14:paraId="63014814"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47,012</w:t>
            </w:r>
          </w:p>
        </w:tc>
        <w:tc>
          <w:tcPr>
            <w:tcW w:w="835" w:type="dxa"/>
          </w:tcPr>
          <w:p w14:paraId="43370467"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5.31</w:t>
            </w:r>
          </w:p>
        </w:tc>
        <w:tc>
          <w:tcPr>
            <w:tcW w:w="976" w:type="dxa"/>
          </w:tcPr>
          <w:p w14:paraId="30B0B4CB"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114,017</w:t>
            </w:r>
          </w:p>
        </w:tc>
        <w:tc>
          <w:tcPr>
            <w:tcW w:w="835" w:type="dxa"/>
          </w:tcPr>
          <w:p w14:paraId="06148D44"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12.6</w:t>
            </w:r>
          </w:p>
        </w:tc>
        <w:tc>
          <w:tcPr>
            <w:tcW w:w="837" w:type="dxa"/>
          </w:tcPr>
          <w:p w14:paraId="5D7C220C"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836" w:type="dxa"/>
          </w:tcPr>
          <w:p w14:paraId="7E3316F9"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976" w:type="dxa"/>
          </w:tcPr>
          <w:p w14:paraId="09054EE3"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46,598</w:t>
            </w:r>
          </w:p>
        </w:tc>
        <w:tc>
          <w:tcPr>
            <w:tcW w:w="835" w:type="dxa"/>
          </w:tcPr>
          <w:p w14:paraId="2BB01AD4"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6.01</w:t>
            </w:r>
          </w:p>
        </w:tc>
        <w:tc>
          <w:tcPr>
            <w:tcW w:w="976" w:type="dxa"/>
          </w:tcPr>
          <w:p w14:paraId="1E0211FB"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2,000</w:t>
            </w:r>
          </w:p>
        </w:tc>
        <w:tc>
          <w:tcPr>
            <w:tcW w:w="835" w:type="dxa"/>
          </w:tcPr>
          <w:p w14:paraId="5078914A"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0.26</w:t>
            </w:r>
          </w:p>
        </w:tc>
        <w:tc>
          <w:tcPr>
            <w:tcW w:w="976" w:type="dxa"/>
          </w:tcPr>
          <w:p w14:paraId="3C6AAC2F"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836" w:type="dxa"/>
          </w:tcPr>
          <w:p w14:paraId="635C5AEB"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800EAD" w:rsidRPr="00BF0615" w14:paraId="445A4DF5" w14:textId="77777777" w:rsidTr="008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777E4F58" w14:textId="77777777" w:rsidR="00800EAD" w:rsidRPr="00BF0615" w:rsidRDefault="00800EAD" w:rsidP="00835DBD">
            <w:pPr>
              <w:rPr>
                <w:sz w:val="20"/>
                <w:szCs w:val="20"/>
                <w:lang w:val="en-GB"/>
              </w:rPr>
            </w:pPr>
            <w:r w:rsidRPr="00BF0615">
              <w:rPr>
                <w:sz w:val="20"/>
                <w:szCs w:val="20"/>
                <w:lang w:val="en-GB"/>
              </w:rPr>
              <w:t>Multi-focal</w:t>
            </w:r>
          </w:p>
        </w:tc>
        <w:tc>
          <w:tcPr>
            <w:tcW w:w="1151" w:type="dxa"/>
          </w:tcPr>
          <w:p w14:paraId="43B6DFF3"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6</w:t>
            </w:r>
          </w:p>
        </w:tc>
        <w:tc>
          <w:tcPr>
            <w:tcW w:w="1484" w:type="dxa"/>
          </w:tcPr>
          <w:p w14:paraId="59BA4637"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14,400-50,000</w:t>
            </w:r>
          </w:p>
        </w:tc>
        <w:tc>
          <w:tcPr>
            <w:tcW w:w="974" w:type="dxa"/>
          </w:tcPr>
          <w:p w14:paraId="5A249D1F"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82,741</w:t>
            </w:r>
          </w:p>
        </w:tc>
        <w:tc>
          <w:tcPr>
            <w:tcW w:w="835" w:type="dxa"/>
          </w:tcPr>
          <w:p w14:paraId="49AC92BE"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9.35</w:t>
            </w:r>
          </w:p>
        </w:tc>
        <w:tc>
          <w:tcPr>
            <w:tcW w:w="976" w:type="dxa"/>
          </w:tcPr>
          <w:p w14:paraId="7C864CC0"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5" w:type="dxa"/>
          </w:tcPr>
          <w:p w14:paraId="473B57C3"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7" w:type="dxa"/>
          </w:tcPr>
          <w:p w14:paraId="4AA2B0FA"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6" w:type="dxa"/>
          </w:tcPr>
          <w:p w14:paraId="5E6C3831"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976" w:type="dxa"/>
          </w:tcPr>
          <w:p w14:paraId="78B493AD"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5" w:type="dxa"/>
          </w:tcPr>
          <w:p w14:paraId="429258EC"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976" w:type="dxa"/>
          </w:tcPr>
          <w:p w14:paraId="036A1FFE"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5" w:type="dxa"/>
          </w:tcPr>
          <w:p w14:paraId="195A06FA"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976" w:type="dxa"/>
          </w:tcPr>
          <w:p w14:paraId="2DCA6509"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149,994</w:t>
            </w:r>
          </w:p>
        </w:tc>
        <w:tc>
          <w:tcPr>
            <w:tcW w:w="836" w:type="dxa"/>
          </w:tcPr>
          <w:p w14:paraId="4892D74C"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20.38</w:t>
            </w:r>
          </w:p>
        </w:tc>
      </w:tr>
      <w:tr w:rsidR="00800EAD" w:rsidRPr="00BF0615" w14:paraId="279083E3" w14:textId="77777777" w:rsidTr="00800EAD">
        <w:tc>
          <w:tcPr>
            <w:cnfStyle w:val="001000000000" w:firstRow="0" w:lastRow="0" w:firstColumn="1" w:lastColumn="0" w:oddVBand="0" w:evenVBand="0" w:oddHBand="0" w:evenHBand="0" w:firstRowFirstColumn="0" w:firstRowLastColumn="0" w:lastRowFirstColumn="0" w:lastRowLastColumn="0"/>
            <w:tcW w:w="1613" w:type="dxa"/>
          </w:tcPr>
          <w:p w14:paraId="576D978E" w14:textId="77777777" w:rsidR="00800EAD" w:rsidRPr="00BF0615" w:rsidRDefault="00800EAD" w:rsidP="00835DBD">
            <w:pPr>
              <w:rPr>
                <w:sz w:val="20"/>
                <w:szCs w:val="20"/>
                <w:lang w:val="en-GB"/>
              </w:rPr>
            </w:pPr>
            <w:r w:rsidRPr="00BF0615">
              <w:rPr>
                <w:sz w:val="20"/>
                <w:szCs w:val="20"/>
                <w:lang w:val="en-GB"/>
              </w:rPr>
              <w:t xml:space="preserve">Land degradation </w:t>
            </w:r>
          </w:p>
        </w:tc>
        <w:tc>
          <w:tcPr>
            <w:tcW w:w="1151" w:type="dxa"/>
          </w:tcPr>
          <w:p w14:paraId="225BFD7A"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w:t>
            </w:r>
          </w:p>
        </w:tc>
        <w:tc>
          <w:tcPr>
            <w:tcW w:w="1484" w:type="dxa"/>
          </w:tcPr>
          <w:p w14:paraId="3E17F176"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28,008-50,000</w:t>
            </w:r>
          </w:p>
        </w:tc>
        <w:tc>
          <w:tcPr>
            <w:tcW w:w="974" w:type="dxa"/>
          </w:tcPr>
          <w:p w14:paraId="379701ED"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835" w:type="dxa"/>
          </w:tcPr>
          <w:p w14:paraId="3731B492"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976" w:type="dxa"/>
          </w:tcPr>
          <w:p w14:paraId="08E905DB"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28,008</w:t>
            </w:r>
          </w:p>
        </w:tc>
        <w:tc>
          <w:tcPr>
            <w:tcW w:w="835" w:type="dxa"/>
          </w:tcPr>
          <w:p w14:paraId="6E925A9A"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56.32</w:t>
            </w:r>
          </w:p>
        </w:tc>
        <w:tc>
          <w:tcPr>
            <w:tcW w:w="837" w:type="dxa"/>
          </w:tcPr>
          <w:p w14:paraId="7FAAC10D"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836" w:type="dxa"/>
          </w:tcPr>
          <w:p w14:paraId="54BCFA58"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976" w:type="dxa"/>
          </w:tcPr>
          <w:p w14:paraId="70DCEE16"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81,286</w:t>
            </w:r>
          </w:p>
        </w:tc>
        <w:tc>
          <w:tcPr>
            <w:tcW w:w="835" w:type="dxa"/>
          </w:tcPr>
          <w:p w14:paraId="66A6C650"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10.49</w:t>
            </w:r>
          </w:p>
        </w:tc>
        <w:tc>
          <w:tcPr>
            <w:tcW w:w="976" w:type="dxa"/>
          </w:tcPr>
          <w:p w14:paraId="2712E2E0"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39,038</w:t>
            </w:r>
          </w:p>
        </w:tc>
        <w:tc>
          <w:tcPr>
            <w:tcW w:w="835" w:type="dxa"/>
          </w:tcPr>
          <w:p w14:paraId="1A966FDD"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5.1</w:t>
            </w:r>
          </w:p>
        </w:tc>
        <w:tc>
          <w:tcPr>
            <w:tcW w:w="976" w:type="dxa"/>
          </w:tcPr>
          <w:p w14:paraId="184E2583"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50,000</w:t>
            </w:r>
          </w:p>
        </w:tc>
        <w:tc>
          <w:tcPr>
            <w:tcW w:w="836" w:type="dxa"/>
          </w:tcPr>
          <w:p w14:paraId="0901DD39"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6.79</w:t>
            </w:r>
          </w:p>
        </w:tc>
      </w:tr>
      <w:tr w:rsidR="00800EAD" w:rsidRPr="00BF0615" w14:paraId="5CA1BAB4" w14:textId="77777777" w:rsidTr="008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3" w:type="dxa"/>
          </w:tcPr>
          <w:p w14:paraId="6E206D6F" w14:textId="77777777" w:rsidR="00800EAD" w:rsidRPr="00BF0615" w:rsidRDefault="00800EAD" w:rsidP="00835DBD">
            <w:pPr>
              <w:rPr>
                <w:sz w:val="20"/>
                <w:szCs w:val="20"/>
                <w:lang w:val="en-GB"/>
              </w:rPr>
            </w:pPr>
            <w:r w:rsidRPr="00BF0615">
              <w:rPr>
                <w:sz w:val="20"/>
                <w:szCs w:val="20"/>
                <w:lang w:val="en-GB"/>
              </w:rPr>
              <w:t xml:space="preserve">Chemical </w:t>
            </w:r>
          </w:p>
        </w:tc>
        <w:tc>
          <w:tcPr>
            <w:tcW w:w="1151" w:type="dxa"/>
          </w:tcPr>
          <w:p w14:paraId="6D133096"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1</w:t>
            </w:r>
          </w:p>
        </w:tc>
        <w:tc>
          <w:tcPr>
            <w:tcW w:w="1484" w:type="dxa"/>
          </w:tcPr>
          <w:p w14:paraId="143BCEAD"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41,512</w:t>
            </w:r>
          </w:p>
        </w:tc>
        <w:tc>
          <w:tcPr>
            <w:tcW w:w="974" w:type="dxa"/>
          </w:tcPr>
          <w:p w14:paraId="557470C7"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5" w:type="dxa"/>
          </w:tcPr>
          <w:p w14:paraId="6F176964"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976" w:type="dxa"/>
          </w:tcPr>
          <w:p w14:paraId="70331F21"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5" w:type="dxa"/>
          </w:tcPr>
          <w:p w14:paraId="743E344A"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7" w:type="dxa"/>
          </w:tcPr>
          <w:p w14:paraId="1168EC1A"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6" w:type="dxa"/>
          </w:tcPr>
          <w:p w14:paraId="0136669C"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976" w:type="dxa"/>
          </w:tcPr>
          <w:p w14:paraId="1F0B14E3"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5" w:type="dxa"/>
          </w:tcPr>
          <w:p w14:paraId="072D145F"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976" w:type="dxa"/>
          </w:tcPr>
          <w:p w14:paraId="67733F90"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41,512</w:t>
            </w:r>
          </w:p>
        </w:tc>
        <w:tc>
          <w:tcPr>
            <w:tcW w:w="835" w:type="dxa"/>
          </w:tcPr>
          <w:p w14:paraId="4B5A5E9A"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F0615">
              <w:rPr>
                <w:sz w:val="20"/>
                <w:szCs w:val="20"/>
                <w:lang w:val="en-GB"/>
              </w:rPr>
              <w:t>5.42</w:t>
            </w:r>
          </w:p>
        </w:tc>
        <w:tc>
          <w:tcPr>
            <w:tcW w:w="976" w:type="dxa"/>
          </w:tcPr>
          <w:p w14:paraId="64EC0FA9"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836" w:type="dxa"/>
          </w:tcPr>
          <w:p w14:paraId="4F21BECE"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800EAD" w:rsidRPr="00BF0615" w14:paraId="706B9043" w14:textId="77777777" w:rsidTr="00800EAD">
        <w:tc>
          <w:tcPr>
            <w:cnfStyle w:val="001000000000" w:firstRow="0" w:lastRow="0" w:firstColumn="1" w:lastColumn="0" w:oddVBand="0" w:evenVBand="0" w:oddHBand="0" w:evenHBand="0" w:firstRowFirstColumn="0" w:firstRowLastColumn="0" w:lastRowFirstColumn="0" w:lastRowLastColumn="0"/>
            <w:tcW w:w="1613" w:type="dxa"/>
          </w:tcPr>
          <w:p w14:paraId="43846B60" w14:textId="77777777" w:rsidR="00800EAD" w:rsidRPr="00BF0615" w:rsidRDefault="00800EAD" w:rsidP="00835DBD">
            <w:pPr>
              <w:jc w:val="right"/>
              <w:rPr>
                <w:b w:val="0"/>
                <w:sz w:val="20"/>
                <w:szCs w:val="20"/>
                <w:lang w:val="en-GB"/>
              </w:rPr>
            </w:pPr>
            <w:r w:rsidRPr="00BF0615">
              <w:rPr>
                <w:sz w:val="20"/>
                <w:szCs w:val="20"/>
                <w:lang w:val="en-GB"/>
              </w:rPr>
              <w:t>Total</w:t>
            </w:r>
          </w:p>
        </w:tc>
        <w:tc>
          <w:tcPr>
            <w:tcW w:w="1151" w:type="dxa"/>
          </w:tcPr>
          <w:p w14:paraId="4A180F80"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60</w:t>
            </w:r>
          </w:p>
        </w:tc>
        <w:tc>
          <w:tcPr>
            <w:tcW w:w="1484" w:type="dxa"/>
          </w:tcPr>
          <w:p w14:paraId="1817823C"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p>
        </w:tc>
        <w:tc>
          <w:tcPr>
            <w:tcW w:w="974" w:type="dxa"/>
          </w:tcPr>
          <w:p w14:paraId="58EBFE61"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407,895</w:t>
            </w:r>
          </w:p>
        </w:tc>
        <w:tc>
          <w:tcPr>
            <w:tcW w:w="835" w:type="dxa"/>
          </w:tcPr>
          <w:p w14:paraId="708AAD1F"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46.09</w:t>
            </w:r>
          </w:p>
        </w:tc>
        <w:tc>
          <w:tcPr>
            <w:tcW w:w="976" w:type="dxa"/>
          </w:tcPr>
          <w:p w14:paraId="13206EF5"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183,625</w:t>
            </w:r>
          </w:p>
        </w:tc>
        <w:tc>
          <w:tcPr>
            <w:tcW w:w="835" w:type="dxa"/>
          </w:tcPr>
          <w:p w14:paraId="5E4D67AC"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73.52</w:t>
            </w:r>
          </w:p>
        </w:tc>
        <w:tc>
          <w:tcPr>
            <w:tcW w:w="837" w:type="dxa"/>
          </w:tcPr>
          <w:p w14:paraId="5A8F13F0"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21,407</w:t>
            </w:r>
          </w:p>
        </w:tc>
        <w:tc>
          <w:tcPr>
            <w:tcW w:w="836" w:type="dxa"/>
          </w:tcPr>
          <w:p w14:paraId="3DFCD1F4"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2.73</w:t>
            </w:r>
          </w:p>
        </w:tc>
        <w:tc>
          <w:tcPr>
            <w:tcW w:w="976" w:type="dxa"/>
          </w:tcPr>
          <w:p w14:paraId="270F4978"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225,820</w:t>
            </w:r>
          </w:p>
        </w:tc>
        <w:tc>
          <w:tcPr>
            <w:tcW w:w="835" w:type="dxa"/>
          </w:tcPr>
          <w:p w14:paraId="1082538B"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29.14</w:t>
            </w:r>
          </w:p>
        </w:tc>
        <w:tc>
          <w:tcPr>
            <w:tcW w:w="976" w:type="dxa"/>
          </w:tcPr>
          <w:p w14:paraId="72CBB1E4"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637,536</w:t>
            </w:r>
          </w:p>
        </w:tc>
        <w:tc>
          <w:tcPr>
            <w:tcW w:w="835" w:type="dxa"/>
          </w:tcPr>
          <w:p w14:paraId="0B747317"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87.93</w:t>
            </w:r>
          </w:p>
        </w:tc>
        <w:tc>
          <w:tcPr>
            <w:tcW w:w="976" w:type="dxa"/>
          </w:tcPr>
          <w:p w14:paraId="0D6FE531"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539,178</w:t>
            </w:r>
          </w:p>
        </w:tc>
        <w:tc>
          <w:tcPr>
            <w:tcW w:w="836" w:type="dxa"/>
          </w:tcPr>
          <w:p w14:paraId="18B8463F"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b/>
                <w:sz w:val="20"/>
                <w:szCs w:val="20"/>
                <w:lang w:val="en-GB"/>
              </w:rPr>
            </w:pPr>
            <w:r w:rsidRPr="00BF0615">
              <w:rPr>
                <w:b/>
                <w:sz w:val="20"/>
                <w:szCs w:val="20"/>
                <w:lang w:val="en-GB"/>
              </w:rPr>
              <w:t>73.25</w:t>
            </w:r>
          </w:p>
        </w:tc>
      </w:tr>
      <w:tr w:rsidR="00800EAD" w:rsidRPr="00BF0615" w14:paraId="7A088C1A" w14:textId="77777777" w:rsidTr="008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5" w:type="dxa"/>
            <w:gridSpan w:val="15"/>
          </w:tcPr>
          <w:p w14:paraId="698A4F13" w14:textId="77777777" w:rsidR="00800EAD" w:rsidRPr="00BF0615" w:rsidRDefault="00800EAD" w:rsidP="00800EAD">
            <w:pPr>
              <w:ind w:left="720"/>
              <w:rPr>
                <w:sz w:val="20"/>
                <w:szCs w:val="20"/>
                <w:lang w:val="en-GB"/>
              </w:rPr>
            </w:pPr>
            <w:r w:rsidRPr="00BF0615">
              <w:rPr>
                <w:sz w:val="20"/>
                <w:szCs w:val="20"/>
                <w:lang w:val="en-GB"/>
              </w:rPr>
              <w:t>IUCN Grants Program</w:t>
            </w:r>
          </w:p>
        </w:tc>
      </w:tr>
      <w:tr w:rsidR="00800EAD" w:rsidRPr="00BF0615" w14:paraId="4A2302F9" w14:textId="77777777" w:rsidTr="00800EAD">
        <w:tc>
          <w:tcPr>
            <w:cnfStyle w:val="001000000000" w:firstRow="0" w:lastRow="0" w:firstColumn="1" w:lastColumn="0" w:oddVBand="0" w:evenVBand="0" w:oddHBand="0" w:evenHBand="0" w:firstRowFirstColumn="0" w:firstRowLastColumn="0" w:lastRowFirstColumn="0" w:lastRowLastColumn="0"/>
            <w:tcW w:w="1613" w:type="dxa"/>
          </w:tcPr>
          <w:p w14:paraId="34F3B97B" w14:textId="77777777" w:rsidR="00800EAD" w:rsidRPr="00BF0615" w:rsidRDefault="00800EAD" w:rsidP="00835DBD">
            <w:pPr>
              <w:rPr>
                <w:sz w:val="20"/>
                <w:szCs w:val="20"/>
                <w:lang w:val="en-GB"/>
              </w:rPr>
            </w:pPr>
            <w:r w:rsidRPr="00BF0615">
              <w:rPr>
                <w:sz w:val="20"/>
                <w:szCs w:val="20"/>
                <w:lang w:val="en-GB"/>
              </w:rPr>
              <w:t xml:space="preserve">Biodiversity </w:t>
            </w:r>
          </w:p>
        </w:tc>
        <w:tc>
          <w:tcPr>
            <w:tcW w:w="1151" w:type="dxa"/>
          </w:tcPr>
          <w:p w14:paraId="051F7D3A"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46</w:t>
            </w:r>
          </w:p>
        </w:tc>
        <w:tc>
          <w:tcPr>
            <w:tcW w:w="1484" w:type="dxa"/>
          </w:tcPr>
          <w:p w14:paraId="2413CFDF"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1,888-22,291</w:t>
            </w:r>
          </w:p>
        </w:tc>
        <w:tc>
          <w:tcPr>
            <w:tcW w:w="974" w:type="dxa"/>
          </w:tcPr>
          <w:p w14:paraId="271A6186"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835" w:type="dxa"/>
          </w:tcPr>
          <w:p w14:paraId="3A1C1E68"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976" w:type="dxa"/>
          </w:tcPr>
          <w:p w14:paraId="63C7559E"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99,829</w:t>
            </w:r>
          </w:p>
        </w:tc>
        <w:tc>
          <w:tcPr>
            <w:tcW w:w="835" w:type="dxa"/>
          </w:tcPr>
          <w:p w14:paraId="712C866E"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11.03</w:t>
            </w:r>
          </w:p>
        </w:tc>
        <w:tc>
          <w:tcPr>
            <w:tcW w:w="837" w:type="dxa"/>
          </w:tcPr>
          <w:p w14:paraId="542E29B6"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61,692</w:t>
            </w:r>
          </w:p>
        </w:tc>
        <w:tc>
          <w:tcPr>
            <w:tcW w:w="836" w:type="dxa"/>
          </w:tcPr>
          <w:p w14:paraId="0A031FC9"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7.87</w:t>
            </w:r>
          </w:p>
        </w:tc>
        <w:tc>
          <w:tcPr>
            <w:tcW w:w="976" w:type="dxa"/>
          </w:tcPr>
          <w:p w14:paraId="34E70E61"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59,250</w:t>
            </w:r>
          </w:p>
        </w:tc>
        <w:tc>
          <w:tcPr>
            <w:tcW w:w="835" w:type="dxa"/>
          </w:tcPr>
          <w:p w14:paraId="1F1F6719"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7.65</w:t>
            </w:r>
          </w:p>
        </w:tc>
        <w:tc>
          <w:tcPr>
            <w:tcW w:w="976" w:type="dxa"/>
          </w:tcPr>
          <w:p w14:paraId="12C2E4FB"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75,249</w:t>
            </w:r>
          </w:p>
        </w:tc>
        <w:tc>
          <w:tcPr>
            <w:tcW w:w="835" w:type="dxa"/>
          </w:tcPr>
          <w:p w14:paraId="59D71BD1"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F0615">
              <w:rPr>
                <w:sz w:val="20"/>
                <w:szCs w:val="20"/>
                <w:lang w:val="en-GB"/>
              </w:rPr>
              <w:t>9.82</w:t>
            </w:r>
          </w:p>
        </w:tc>
        <w:tc>
          <w:tcPr>
            <w:tcW w:w="976" w:type="dxa"/>
          </w:tcPr>
          <w:p w14:paraId="2C530854"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836" w:type="dxa"/>
          </w:tcPr>
          <w:p w14:paraId="08734B78" w14:textId="77777777" w:rsidR="00800EAD" w:rsidRPr="00BF0615" w:rsidRDefault="00800EAD" w:rsidP="00800EA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800EAD" w:rsidRPr="00BF0615" w14:paraId="6D95F0BC" w14:textId="77777777" w:rsidTr="00800EAD">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613" w:type="dxa"/>
          </w:tcPr>
          <w:p w14:paraId="3C35F621" w14:textId="77777777" w:rsidR="00800EAD" w:rsidRPr="00BF0615" w:rsidRDefault="00800EAD" w:rsidP="00835DBD">
            <w:pPr>
              <w:jc w:val="right"/>
              <w:rPr>
                <w:b w:val="0"/>
                <w:sz w:val="20"/>
                <w:szCs w:val="20"/>
                <w:lang w:val="en-GB"/>
              </w:rPr>
            </w:pPr>
            <w:r w:rsidRPr="00BF0615">
              <w:rPr>
                <w:sz w:val="20"/>
                <w:szCs w:val="20"/>
                <w:lang w:val="en-GB"/>
              </w:rPr>
              <w:t>Total</w:t>
            </w:r>
            <w:r w:rsidR="005840A5" w:rsidRPr="00BF0615">
              <w:rPr>
                <w:sz w:val="20"/>
                <w:szCs w:val="20"/>
                <w:lang w:val="en-GB"/>
              </w:rPr>
              <w:t xml:space="preserve"> (for grant programs) </w:t>
            </w:r>
          </w:p>
        </w:tc>
        <w:tc>
          <w:tcPr>
            <w:tcW w:w="1151" w:type="dxa"/>
          </w:tcPr>
          <w:p w14:paraId="7D302A80"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106</w:t>
            </w:r>
          </w:p>
        </w:tc>
        <w:tc>
          <w:tcPr>
            <w:tcW w:w="1484" w:type="dxa"/>
          </w:tcPr>
          <w:p w14:paraId="3BDB5A86"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p>
        </w:tc>
        <w:tc>
          <w:tcPr>
            <w:tcW w:w="974" w:type="dxa"/>
          </w:tcPr>
          <w:p w14:paraId="692CA16A"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407,895</w:t>
            </w:r>
          </w:p>
        </w:tc>
        <w:tc>
          <w:tcPr>
            <w:tcW w:w="835" w:type="dxa"/>
          </w:tcPr>
          <w:p w14:paraId="70395E6F"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46.09</w:t>
            </w:r>
          </w:p>
        </w:tc>
        <w:tc>
          <w:tcPr>
            <w:tcW w:w="976" w:type="dxa"/>
          </w:tcPr>
          <w:p w14:paraId="63E8BCFC"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283,481</w:t>
            </w:r>
          </w:p>
        </w:tc>
        <w:tc>
          <w:tcPr>
            <w:tcW w:w="835" w:type="dxa"/>
          </w:tcPr>
          <w:p w14:paraId="72A708B4"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84.55</w:t>
            </w:r>
          </w:p>
        </w:tc>
        <w:tc>
          <w:tcPr>
            <w:tcW w:w="837" w:type="dxa"/>
          </w:tcPr>
          <w:p w14:paraId="0D05D695"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83,099</w:t>
            </w:r>
          </w:p>
        </w:tc>
        <w:tc>
          <w:tcPr>
            <w:tcW w:w="836" w:type="dxa"/>
          </w:tcPr>
          <w:p w14:paraId="3405C8E7"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10.6</w:t>
            </w:r>
          </w:p>
        </w:tc>
        <w:tc>
          <w:tcPr>
            <w:tcW w:w="976" w:type="dxa"/>
          </w:tcPr>
          <w:p w14:paraId="5CF9174A"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285,070</w:t>
            </w:r>
          </w:p>
        </w:tc>
        <w:tc>
          <w:tcPr>
            <w:tcW w:w="835" w:type="dxa"/>
          </w:tcPr>
          <w:p w14:paraId="5AFF55C3"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36.79</w:t>
            </w:r>
          </w:p>
        </w:tc>
        <w:tc>
          <w:tcPr>
            <w:tcW w:w="976" w:type="dxa"/>
          </w:tcPr>
          <w:p w14:paraId="1089F88D"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748785</w:t>
            </w:r>
          </w:p>
        </w:tc>
        <w:tc>
          <w:tcPr>
            <w:tcW w:w="835" w:type="dxa"/>
          </w:tcPr>
          <w:p w14:paraId="1811037B"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97.75</w:t>
            </w:r>
          </w:p>
        </w:tc>
        <w:tc>
          <w:tcPr>
            <w:tcW w:w="976" w:type="dxa"/>
          </w:tcPr>
          <w:p w14:paraId="5FBF3962"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539,178</w:t>
            </w:r>
          </w:p>
        </w:tc>
        <w:tc>
          <w:tcPr>
            <w:tcW w:w="836" w:type="dxa"/>
          </w:tcPr>
          <w:p w14:paraId="46094B2E" w14:textId="77777777" w:rsidR="00800EAD" w:rsidRPr="00BF0615" w:rsidRDefault="00800EAD" w:rsidP="00800EAD">
            <w:pPr>
              <w:jc w:val="center"/>
              <w:cnfStyle w:val="000000100000" w:firstRow="0" w:lastRow="0" w:firstColumn="0" w:lastColumn="0" w:oddVBand="0" w:evenVBand="0" w:oddHBand="1" w:evenHBand="0" w:firstRowFirstColumn="0" w:firstRowLastColumn="0" w:lastRowFirstColumn="0" w:lastRowLastColumn="0"/>
              <w:rPr>
                <w:b/>
                <w:sz w:val="20"/>
                <w:szCs w:val="20"/>
                <w:lang w:val="en-GB"/>
              </w:rPr>
            </w:pPr>
            <w:r w:rsidRPr="00BF0615">
              <w:rPr>
                <w:b/>
                <w:sz w:val="20"/>
                <w:szCs w:val="20"/>
                <w:lang w:val="en-GB"/>
              </w:rPr>
              <w:t>73.25</w:t>
            </w:r>
          </w:p>
        </w:tc>
      </w:tr>
    </w:tbl>
    <w:p w14:paraId="2C415203" w14:textId="77777777" w:rsidR="00BD4A24" w:rsidRPr="00BF0615" w:rsidRDefault="00BD4A24" w:rsidP="008717CF">
      <w:pPr>
        <w:spacing w:after="0" w:line="240" w:lineRule="auto"/>
        <w:rPr>
          <w:sz w:val="24"/>
          <w:szCs w:val="24"/>
        </w:rPr>
        <w:sectPr w:rsidR="00BD4A24" w:rsidRPr="00BF0615" w:rsidSect="00BD4A24">
          <w:pgSz w:w="16838" w:h="11906" w:orient="landscape"/>
          <w:pgMar w:top="1440" w:right="1440" w:bottom="1440" w:left="1440" w:header="720" w:footer="720" w:gutter="0"/>
          <w:cols w:space="720"/>
          <w:docGrid w:linePitch="360"/>
        </w:sectPr>
      </w:pPr>
    </w:p>
    <w:p w14:paraId="60F3FE5A" w14:textId="77777777" w:rsidR="00F65C1F" w:rsidRPr="00BF0615" w:rsidRDefault="00F65C1F" w:rsidP="00F65C1F">
      <w:pPr>
        <w:pStyle w:val="Heading1"/>
        <w:numPr>
          <w:ilvl w:val="1"/>
          <w:numId w:val="24"/>
        </w:numPr>
        <w:spacing w:before="0" w:line="240" w:lineRule="auto"/>
        <w:rPr>
          <w:sz w:val="22"/>
          <w:szCs w:val="22"/>
        </w:rPr>
      </w:pPr>
      <w:r w:rsidRPr="00BF0615">
        <w:rPr>
          <w:sz w:val="24"/>
          <w:szCs w:val="24"/>
        </w:rPr>
        <w:t xml:space="preserve"> </w:t>
      </w:r>
      <w:bookmarkStart w:id="74" w:name="_Toc504733136"/>
      <w:r w:rsidRPr="00BF0615">
        <w:rPr>
          <w:sz w:val="24"/>
          <w:szCs w:val="24"/>
        </w:rPr>
        <w:t>Projecting future public expenditure on biodiversity</w:t>
      </w:r>
      <w:bookmarkEnd w:id="74"/>
      <w:r w:rsidRPr="00BF0615">
        <w:rPr>
          <w:sz w:val="24"/>
          <w:szCs w:val="24"/>
        </w:rPr>
        <w:t xml:space="preserve"> </w:t>
      </w:r>
    </w:p>
    <w:p w14:paraId="0B71A48E" w14:textId="77777777" w:rsidR="00F65C1F" w:rsidRPr="00BF0615" w:rsidRDefault="00F65C1F" w:rsidP="00F65C1F">
      <w:pPr>
        <w:spacing w:after="0" w:line="240" w:lineRule="auto"/>
        <w:rPr>
          <w:sz w:val="24"/>
          <w:szCs w:val="24"/>
        </w:rPr>
      </w:pPr>
    </w:p>
    <w:p w14:paraId="21C2979B" w14:textId="55196676" w:rsidR="006735CD" w:rsidRPr="00BF0615" w:rsidRDefault="00B315DB" w:rsidP="001064F1">
      <w:pPr>
        <w:spacing w:after="0" w:line="240" w:lineRule="auto"/>
        <w:jc w:val="both"/>
        <w:rPr>
          <w:sz w:val="24"/>
          <w:szCs w:val="24"/>
        </w:rPr>
      </w:pPr>
      <w:r w:rsidRPr="00BF0615">
        <w:rPr>
          <w:sz w:val="24"/>
          <w:szCs w:val="24"/>
        </w:rPr>
        <w:t xml:space="preserve">Figure 9 presents a projection of future public expenditure based on annual average growth </w:t>
      </w:r>
      <w:r w:rsidR="00066BF2" w:rsidRPr="00BF0615">
        <w:rPr>
          <w:sz w:val="24"/>
          <w:szCs w:val="24"/>
        </w:rPr>
        <w:t xml:space="preserve">rates </w:t>
      </w:r>
      <w:r w:rsidRPr="00BF0615">
        <w:rPr>
          <w:sz w:val="24"/>
          <w:szCs w:val="24"/>
        </w:rPr>
        <w:t xml:space="preserve">of BE in three categories of biodiversity organizations, namely; CBAs, DBUs and OABEs. Given the fact it is based on growth rates estimated </w:t>
      </w:r>
      <w:r w:rsidR="00066BF2" w:rsidRPr="00BF0615">
        <w:rPr>
          <w:sz w:val="24"/>
          <w:szCs w:val="24"/>
        </w:rPr>
        <w:t>from</w:t>
      </w:r>
      <w:r w:rsidRPr="00BF0615">
        <w:rPr>
          <w:sz w:val="24"/>
          <w:szCs w:val="24"/>
        </w:rPr>
        <w:t xml:space="preserve"> past data, it can be considered as </w:t>
      </w:r>
      <w:r w:rsidR="00066BF2" w:rsidRPr="00BF0615">
        <w:rPr>
          <w:sz w:val="24"/>
          <w:szCs w:val="24"/>
        </w:rPr>
        <w:t xml:space="preserve">a </w:t>
      </w:r>
      <w:r w:rsidRPr="00BF0615">
        <w:rPr>
          <w:sz w:val="24"/>
          <w:szCs w:val="24"/>
        </w:rPr>
        <w:t xml:space="preserve">‘business as usual (BAU)’ scenario. The annual average growth rates of BE were estimated at 11.8, 36.3 and 22.0 for CBAs, DBUs and </w:t>
      </w:r>
      <w:r w:rsidR="001064F1" w:rsidRPr="00BF0615">
        <w:rPr>
          <w:sz w:val="24"/>
          <w:szCs w:val="24"/>
        </w:rPr>
        <w:t xml:space="preserve">OABEs respectively. Based on these growth rates, the total BE in Sri Lanka can be expected to reach over Rs.21 </w:t>
      </w:r>
      <w:r w:rsidR="008E08E8">
        <w:rPr>
          <w:sz w:val="24"/>
          <w:szCs w:val="24"/>
        </w:rPr>
        <w:t>B</w:t>
      </w:r>
      <w:r w:rsidR="001064F1" w:rsidRPr="00BF0615">
        <w:rPr>
          <w:sz w:val="24"/>
          <w:szCs w:val="24"/>
        </w:rPr>
        <w:t>illion in 2022. This include Rs.11</w:t>
      </w:r>
      <w:r w:rsidR="008E08E8">
        <w:rPr>
          <w:sz w:val="24"/>
          <w:szCs w:val="24"/>
        </w:rPr>
        <w:t>.</w:t>
      </w:r>
      <w:r w:rsidR="001064F1" w:rsidRPr="00BF0615">
        <w:rPr>
          <w:sz w:val="24"/>
          <w:szCs w:val="24"/>
        </w:rPr>
        <w:t xml:space="preserve">1 </w:t>
      </w:r>
      <w:r w:rsidR="008E08E8">
        <w:rPr>
          <w:sz w:val="24"/>
          <w:szCs w:val="24"/>
        </w:rPr>
        <w:t>B</w:t>
      </w:r>
      <w:r w:rsidR="001064F1" w:rsidRPr="00BF0615">
        <w:rPr>
          <w:sz w:val="24"/>
          <w:szCs w:val="24"/>
        </w:rPr>
        <w:t>illion total BE</w:t>
      </w:r>
      <w:r w:rsidRPr="00BF0615">
        <w:rPr>
          <w:sz w:val="24"/>
          <w:szCs w:val="24"/>
        </w:rPr>
        <w:t xml:space="preserve"> </w:t>
      </w:r>
      <w:r w:rsidR="001064F1" w:rsidRPr="00BF0615">
        <w:rPr>
          <w:sz w:val="24"/>
          <w:szCs w:val="24"/>
        </w:rPr>
        <w:t>in CBAs, Rs.3</w:t>
      </w:r>
      <w:r w:rsidR="008E08E8">
        <w:rPr>
          <w:sz w:val="24"/>
          <w:szCs w:val="24"/>
        </w:rPr>
        <w:t>.</w:t>
      </w:r>
      <w:r w:rsidR="001064F1" w:rsidRPr="00BF0615">
        <w:rPr>
          <w:sz w:val="24"/>
          <w:szCs w:val="24"/>
        </w:rPr>
        <w:t xml:space="preserve">8 </w:t>
      </w:r>
      <w:r w:rsidR="008E08E8">
        <w:rPr>
          <w:sz w:val="24"/>
          <w:szCs w:val="24"/>
        </w:rPr>
        <w:t>B</w:t>
      </w:r>
      <w:r w:rsidR="001064F1" w:rsidRPr="00BF0615">
        <w:rPr>
          <w:sz w:val="24"/>
          <w:szCs w:val="24"/>
        </w:rPr>
        <w:t>illion in DBUs and Rs.6</w:t>
      </w:r>
      <w:r w:rsidR="008E08E8">
        <w:rPr>
          <w:sz w:val="24"/>
          <w:szCs w:val="24"/>
        </w:rPr>
        <w:t>.</w:t>
      </w:r>
      <w:r w:rsidR="001064F1" w:rsidRPr="00BF0615">
        <w:rPr>
          <w:sz w:val="24"/>
          <w:szCs w:val="24"/>
        </w:rPr>
        <w:t xml:space="preserve">3 </w:t>
      </w:r>
      <w:r w:rsidR="008E08E8">
        <w:rPr>
          <w:sz w:val="24"/>
          <w:szCs w:val="24"/>
        </w:rPr>
        <w:t>B</w:t>
      </w:r>
      <w:r w:rsidR="001064F1" w:rsidRPr="00BF0615">
        <w:rPr>
          <w:sz w:val="24"/>
          <w:szCs w:val="24"/>
        </w:rPr>
        <w:t xml:space="preserve">illion in OABEs. As a result of differential growth rates of BE in three categories, their position in terms of relative shares in total BE </w:t>
      </w:r>
      <w:r w:rsidR="008E08E8">
        <w:rPr>
          <w:sz w:val="24"/>
          <w:szCs w:val="24"/>
        </w:rPr>
        <w:t xml:space="preserve">is </w:t>
      </w:r>
      <w:r w:rsidR="001064F1" w:rsidRPr="00BF0615">
        <w:rPr>
          <w:sz w:val="24"/>
          <w:szCs w:val="24"/>
        </w:rPr>
        <w:t xml:space="preserve">also projected to change. </w:t>
      </w:r>
      <w:r w:rsidR="00066BF2" w:rsidRPr="00BF0615">
        <w:rPr>
          <w:sz w:val="24"/>
          <w:szCs w:val="24"/>
        </w:rPr>
        <w:t xml:space="preserve">It is projected that relative share of CBAs could be expected reduce from 71.5 percent in 2015 to 52.4 in 2022. On the contrary, relative shares of total BE of DBUs and OABEs are projected rise from 6.0 percent and 22.3 percent in 2015 to 17.8 percent and 29.7 percent in 2022, respectively. </w:t>
      </w:r>
    </w:p>
    <w:p w14:paraId="413EDBBE" w14:textId="77777777" w:rsidR="006735CD" w:rsidRPr="00BF0615" w:rsidRDefault="006735CD" w:rsidP="00B315DB">
      <w:pPr>
        <w:spacing w:after="0" w:line="240" w:lineRule="auto"/>
        <w:rPr>
          <w:sz w:val="24"/>
          <w:szCs w:val="24"/>
        </w:rPr>
      </w:pPr>
    </w:p>
    <w:p w14:paraId="2380D7F9" w14:textId="1CE56D2B" w:rsidR="00B30F62" w:rsidRPr="00BF0615" w:rsidRDefault="006735CD" w:rsidP="006735CD">
      <w:pPr>
        <w:pStyle w:val="Caption"/>
        <w:rPr>
          <w:b w:val="0"/>
          <w:bCs w:val="0"/>
          <w:sz w:val="24"/>
          <w:szCs w:val="24"/>
        </w:rPr>
      </w:pPr>
      <w:bookmarkStart w:id="75" w:name="_Toc504623805"/>
      <w:r w:rsidRPr="00BF0615">
        <w:rPr>
          <w:sz w:val="24"/>
          <w:szCs w:val="24"/>
        </w:rPr>
        <w:t xml:space="preserve">Figure </w:t>
      </w:r>
      <w:r w:rsidRPr="00BF0615">
        <w:rPr>
          <w:sz w:val="24"/>
          <w:szCs w:val="24"/>
        </w:rPr>
        <w:fldChar w:fldCharType="begin"/>
      </w:r>
      <w:r w:rsidRPr="00BF0615">
        <w:rPr>
          <w:sz w:val="24"/>
          <w:szCs w:val="24"/>
        </w:rPr>
        <w:instrText xml:space="preserve"> SEQ Figure \* ARABIC </w:instrText>
      </w:r>
      <w:r w:rsidRPr="00BF0615">
        <w:rPr>
          <w:sz w:val="24"/>
          <w:szCs w:val="24"/>
        </w:rPr>
        <w:fldChar w:fldCharType="separate"/>
      </w:r>
      <w:r w:rsidR="00850C27">
        <w:rPr>
          <w:noProof/>
          <w:sz w:val="24"/>
          <w:szCs w:val="24"/>
        </w:rPr>
        <w:t>8</w:t>
      </w:r>
      <w:r w:rsidRPr="00BF0615">
        <w:rPr>
          <w:sz w:val="24"/>
          <w:szCs w:val="24"/>
        </w:rPr>
        <w:fldChar w:fldCharType="end"/>
      </w:r>
      <w:r w:rsidRPr="00BF0615">
        <w:rPr>
          <w:sz w:val="24"/>
          <w:szCs w:val="24"/>
        </w:rPr>
        <w:t xml:space="preserve">: </w:t>
      </w:r>
      <w:r w:rsidRPr="00BF0615">
        <w:rPr>
          <w:b w:val="0"/>
          <w:bCs w:val="0"/>
          <w:sz w:val="24"/>
          <w:szCs w:val="24"/>
        </w:rPr>
        <w:t>Projection of BE of the public sector</w:t>
      </w:r>
      <w:r w:rsidR="00B315DB" w:rsidRPr="00BF0615">
        <w:rPr>
          <w:b w:val="0"/>
          <w:bCs w:val="0"/>
          <w:sz w:val="24"/>
          <w:szCs w:val="24"/>
        </w:rPr>
        <w:t xml:space="preserve"> (Rs. million)</w:t>
      </w:r>
      <w:bookmarkEnd w:id="75"/>
    </w:p>
    <w:p w14:paraId="20EA3E08" w14:textId="77777777" w:rsidR="004F00FD" w:rsidRPr="00BF0615" w:rsidRDefault="00B315DB" w:rsidP="004F00FD">
      <w:pPr>
        <w:sectPr w:rsidR="004F00FD" w:rsidRPr="00BF0615">
          <w:pgSz w:w="11906" w:h="16838"/>
          <w:pgMar w:top="1440" w:right="1440" w:bottom="1440" w:left="1440" w:header="720" w:footer="720" w:gutter="0"/>
          <w:cols w:space="720"/>
          <w:docGrid w:linePitch="360"/>
        </w:sectPr>
      </w:pPr>
      <w:r w:rsidRPr="00BF0615">
        <w:rPr>
          <w:noProof/>
          <w:lang w:val="en-US"/>
        </w:rPr>
        <w:drawing>
          <wp:inline distT="0" distB="0" distL="0" distR="0" wp14:anchorId="66F0B066" wp14:editId="3AAC1B49">
            <wp:extent cx="5715000" cy="3835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55A72D3" w14:textId="77777777" w:rsidR="004F00FD" w:rsidRPr="00BF0615" w:rsidRDefault="004F00FD" w:rsidP="00F65C1F">
      <w:pPr>
        <w:pStyle w:val="Heading1"/>
        <w:numPr>
          <w:ilvl w:val="0"/>
          <w:numId w:val="24"/>
        </w:numPr>
        <w:spacing w:before="0" w:line="240" w:lineRule="auto"/>
        <w:jc w:val="center"/>
      </w:pPr>
      <w:bookmarkStart w:id="76" w:name="_Toc504733137"/>
      <w:r w:rsidRPr="00BF0615">
        <w:t>Conclusions</w:t>
      </w:r>
      <w:bookmarkEnd w:id="76"/>
      <w:r w:rsidRPr="00BF0615">
        <w:t xml:space="preserve"> </w:t>
      </w:r>
    </w:p>
    <w:p w14:paraId="09F3F228" w14:textId="77777777" w:rsidR="004F00FD" w:rsidRPr="00BF0615" w:rsidRDefault="004F00FD" w:rsidP="004F00FD">
      <w:pPr>
        <w:spacing w:after="0" w:line="240" w:lineRule="auto"/>
        <w:rPr>
          <w:sz w:val="24"/>
          <w:szCs w:val="24"/>
        </w:rPr>
      </w:pPr>
    </w:p>
    <w:p w14:paraId="6E9D926A" w14:textId="078B9CB4" w:rsidR="007A001A" w:rsidRPr="00BF0615" w:rsidRDefault="004B6921" w:rsidP="00D61393">
      <w:pPr>
        <w:spacing w:after="0" w:line="240" w:lineRule="auto"/>
        <w:jc w:val="both"/>
        <w:rPr>
          <w:sz w:val="24"/>
          <w:szCs w:val="24"/>
        </w:rPr>
      </w:pPr>
      <w:r w:rsidRPr="00BF0615">
        <w:rPr>
          <w:sz w:val="24"/>
          <w:szCs w:val="24"/>
        </w:rPr>
        <w:t>Review of expenditure on biodiversity indicates that Sri Lanka has spent Rs.</w:t>
      </w:r>
      <w:r w:rsidR="00DA7958" w:rsidRPr="00BF0615">
        <w:rPr>
          <w:sz w:val="24"/>
          <w:szCs w:val="24"/>
        </w:rPr>
        <w:t>7.15 b</w:t>
      </w:r>
      <w:r w:rsidRPr="00BF0615">
        <w:rPr>
          <w:sz w:val="24"/>
          <w:szCs w:val="24"/>
        </w:rPr>
        <w:t xml:space="preserve">illion on conservation of biodiversity </w:t>
      </w:r>
      <w:r w:rsidR="008E08E8">
        <w:rPr>
          <w:sz w:val="24"/>
          <w:szCs w:val="24"/>
        </w:rPr>
        <w:t>in</w:t>
      </w:r>
      <w:r w:rsidRPr="00BF0615">
        <w:rPr>
          <w:sz w:val="24"/>
          <w:szCs w:val="24"/>
        </w:rPr>
        <w:t xml:space="preserve"> the country in 2015 by the public sector only. This amount </w:t>
      </w:r>
      <w:r w:rsidR="00DA7958" w:rsidRPr="00BF0615">
        <w:rPr>
          <w:sz w:val="24"/>
          <w:szCs w:val="24"/>
        </w:rPr>
        <w:t>represents 125 percent</w:t>
      </w:r>
      <w:r w:rsidRPr="00BF0615">
        <w:rPr>
          <w:sz w:val="24"/>
          <w:szCs w:val="24"/>
        </w:rPr>
        <w:t xml:space="preserve"> growth </w:t>
      </w:r>
      <w:r w:rsidR="00DA7958" w:rsidRPr="00BF0615">
        <w:rPr>
          <w:sz w:val="24"/>
          <w:szCs w:val="24"/>
        </w:rPr>
        <w:t>over</w:t>
      </w:r>
      <w:r w:rsidRPr="00BF0615">
        <w:rPr>
          <w:sz w:val="24"/>
          <w:szCs w:val="24"/>
        </w:rPr>
        <w:t xml:space="preserve"> the expenditure on biodiversity </w:t>
      </w:r>
      <w:r w:rsidR="00DA7958" w:rsidRPr="00BF0615">
        <w:rPr>
          <w:sz w:val="24"/>
          <w:szCs w:val="24"/>
        </w:rPr>
        <w:t xml:space="preserve">reported </w:t>
      </w:r>
      <w:r w:rsidRPr="00BF0615">
        <w:rPr>
          <w:sz w:val="24"/>
          <w:szCs w:val="24"/>
        </w:rPr>
        <w:t xml:space="preserve">in </w:t>
      </w:r>
      <w:r w:rsidR="004D2BC1" w:rsidRPr="00BF0615">
        <w:rPr>
          <w:sz w:val="24"/>
          <w:szCs w:val="24"/>
        </w:rPr>
        <w:t>2010</w:t>
      </w:r>
      <w:r w:rsidRPr="00BF0615">
        <w:rPr>
          <w:sz w:val="24"/>
          <w:szCs w:val="24"/>
        </w:rPr>
        <w:t xml:space="preserve">. These figures are estimates based on reported </w:t>
      </w:r>
      <w:r w:rsidR="004D2BC1" w:rsidRPr="00BF0615">
        <w:rPr>
          <w:sz w:val="24"/>
          <w:szCs w:val="24"/>
        </w:rPr>
        <w:t xml:space="preserve">allocations and expenditures extracted from various secondary sources that were refined with the support of stakeholders from main agencies involved in BE in Sri Lanka.  </w:t>
      </w:r>
    </w:p>
    <w:p w14:paraId="2E06DAF4" w14:textId="77777777" w:rsidR="007A001A" w:rsidRPr="00BF0615" w:rsidRDefault="007A001A" w:rsidP="00D61393">
      <w:pPr>
        <w:spacing w:after="0" w:line="240" w:lineRule="auto"/>
        <w:jc w:val="both"/>
        <w:rPr>
          <w:sz w:val="24"/>
          <w:szCs w:val="24"/>
        </w:rPr>
      </w:pPr>
    </w:p>
    <w:p w14:paraId="580A9297" w14:textId="45B46A95" w:rsidR="00035C81" w:rsidRPr="00BF0615" w:rsidRDefault="00D61393" w:rsidP="00D61393">
      <w:pPr>
        <w:spacing w:after="0" w:line="240" w:lineRule="auto"/>
        <w:jc w:val="both"/>
        <w:rPr>
          <w:sz w:val="24"/>
          <w:szCs w:val="24"/>
        </w:rPr>
      </w:pPr>
      <w:r w:rsidRPr="00BF0615">
        <w:rPr>
          <w:sz w:val="24"/>
          <w:szCs w:val="24"/>
        </w:rPr>
        <w:t xml:space="preserve">Data limitations have </w:t>
      </w:r>
      <w:r w:rsidR="008E08E8">
        <w:rPr>
          <w:sz w:val="24"/>
          <w:szCs w:val="24"/>
        </w:rPr>
        <w:t>prevented</w:t>
      </w:r>
      <w:r w:rsidR="004D2BC1" w:rsidRPr="00BF0615">
        <w:rPr>
          <w:sz w:val="24"/>
          <w:szCs w:val="24"/>
        </w:rPr>
        <w:t xml:space="preserve"> undertaking a s</w:t>
      </w:r>
      <w:r w:rsidR="008E08E8">
        <w:rPr>
          <w:sz w:val="24"/>
          <w:szCs w:val="24"/>
        </w:rPr>
        <w:t>imilar</w:t>
      </w:r>
      <w:r w:rsidR="004D2BC1" w:rsidRPr="00BF0615">
        <w:rPr>
          <w:sz w:val="24"/>
          <w:szCs w:val="24"/>
        </w:rPr>
        <w:t xml:space="preserve"> level </w:t>
      </w:r>
      <w:r w:rsidR="008E08E8">
        <w:rPr>
          <w:sz w:val="24"/>
          <w:szCs w:val="24"/>
        </w:rPr>
        <w:t xml:space="preserve">of </w:t>
      </w:r>
      <w:r w:rsidR="004D2BC1" w:rsidRPr="00BF0615">
        <w:rPr>
          <w:sz w:val="24"/>
          <w:szCs w:val="24"/>
        </w:rPr>
        <w:t>analysis of BE by private sector and NGOs</w:t>
      </w:r>
      <w:r w:rsidR="008E08E8">
        <w:rPr>
          <w:sz w:val="24"/>
          <w:szCs w:val="24"/>
        </w:rPr>
        <w:t>, despite exhaustive efforts made</w:t>
      </w:r>
      <w:r w:rsidR="004D2BC1" w:rsidRPr="00BF0615">
        <w:rPr>
          <w:sz w:val="24"/>
          <w:szCs w:val="24"/>
        </w:rPr>
        <w:t xml:space="preserve">. However, the process of review has </w:t>
      </w:r>
      <w:r w:rsidRPr="00BF0615">
        <w:rPr>
          <w:sz w:val="24"/>
          <w:szCs w:val="24"/>
        </w:rPr>
        <w:t>established that</w:t>
      </w:r>
      <w:r w:rsidR="004D2BC1" w:rsidRPr="00BF0615">
        <w:rPr>
          <w:sz w:val="24"/>
          <w:szCs w:val="24"/>
        </w:rPr>
        <w:t xml:space="preserve"> national level </w:t>
      </w:r>
      <w:r w:rsidRPr="00BF0615">
        <w:rPr>
          <w:sz w:val="24"/>
          <w:szCs w:val="24"/>
        </w:rPr>
        <w:t xml:space="preserve">public sector agencies are the key spenders on biodiversity conservation even though amounts are relatively low compared with other major sectors of public expenditure such as health, education or public utilities. </w:t>
      </w:r>
      <w:r w:rsidR="003019B2" w:rsidRPr="00BF0615">
        <w:rPr>
          <w:sz w:val="24"/>
          <w:szCs w:val="24"/>
        </w:rPr>
        <w:t xml:space="preserve">The review also suggests that spending on biodiversity at the sub-national </w:t>
      </w:r>
      <w:r w:rsidR="00035C81" w:rsidRPr="00BF0615">
        <w:rPr>
          <w:sz w:val="24"/>
          <w:szCs w:val="24"/>
        </w:rPr>
        <w:t>level</w:t>
      </w:r>
      <w:r w:rsidR="003019B2" w:rsidRPr="00BF0615">
        <w:rPr>
          <w:sz w:val="24"/>
          <w:szCs w:val="24"/>
        </w:rPr>
        <w:t xml:space="preserve">, namely, </w:t>
      </w:r>
      <w:r w:rsidR="00035C81" w:rsidRPr="00BF0615">
        <w:rPr>
          <w:sz w:val="24"/>
          <w:szCs w:val="24"/>
        </w:rPr>
        <w:t xml:space="preserve">at </w:t>
      </w:r>
      <w:r w:rsidR="003019B2" w:rsidRPr="00BF0615">
        <w:rPr>
          <w:sz w:val="24"/>
          <w:szCs w:val="24"/>
        </w:rPr>
        <w:t xml:space="preserve">PCs and LGAs </w:t>
      </w:r>
      <w:r w:rsidR="00035C81" w:rsidRPr="00BF0615">
        <w:rPr>
          <w:sz w:val="24"/>
          <w:szCs w:val="24"/>
        </w:rPr>
        <w:t xml:space="preserve">is insignificant. </w:t>
      </w:r>
      <w:r w:rsidR="005F0D92" w:rsidRPr="00BF0615">
        <w:rPr>
          <w:sz w:val="24"/>
          <w:szCs w:val="24"/>
        </w:rPr>
        <w:t>In the case of international and national targets covered by BE, protected area management absorbed the highest share (59%) of BE in 2015. This is followed by 25 percent and 11 percent shares of BE on protection of threatened species and prevention of habitat degradation, respectively.</w:t>
      </w:r>
    </w:p>
    <w:p w14:paraId="28A67D6E" w14:textId="77777777" w:rsidR="00035C81" w:rsidRPr="00BF0615" w:rsidRDefault="00035C81" w:rsidP="00D61393">
      <w:pPr>
        <w:spacing w:after="0" w:line="240" w:lineRule="auto"/>
        <w:jc w:val="both"/>
        <w:rPr>
          <w:sz w:val="24"/>
          <w:szCs w:val="24"/>
        </w:rPr>
      </w:pPr>
    </w:p>
    <w:p w14:paraId="16269EE2" w14:textId="1ED222E6" w:rsidR="00D61393" w:rsidRPr="00BF0615" w:rsidRDefault="00035C81" w:rsidP="00D61393">
      <w:pPr>
        <w:spacing w:after="0" w:line="240" w:lineRule="auto"/>
        <w:jc w:val="both"/>
        <w:rPr>
          <w:color w:val="FF0000"/>
          <w:sz w:val="24"/>
          <w:szCs w:val="24"/>
        </w:rPr>
      </w:pPr>
      <w:r w:rsidRPr="00BF0615">
        <w:rPr>
          <w:sz w:val="24"/>
          <w:szCs w:val="24"/>
        </w:rPr>
        <w:t xml:space="preserve">As far </w:t>
      </w:r>
      <w:r w:rsidR="00E05402" w:rsidRPr="00BF0615">
        <w:rPr>
          <w:sz w:val="24"/>
          <w:szCs w:val="24"/>
        </w:rPr>
        <w:t xml:space="preserve">as </w:t>
      </w:r>
      <w:r w:rsidRPr="00BF0615">
        <w:rPr>
          <w:sz w:val="24"/>
          <w:szCs w:val="24"/>
        </w:rPr>
        <w:t>organizations involved in the biodiversity expenditure are concerned</w:t>
      </w:r>
      <w:r w:rsidR="00E05402" w:rsidRPr="00BF0615">
        <w:rPr>
          <w:sz w:val="24"/>
          <w:szCs w:val="24"/>
        </w:rPr>
        <w:t>, three</w:t>
      </w:r>
      <w:r w:rsidRPr="00BF0615">
        <w:rPr>
          <w:sz w:val="24"/>
          <w:szCs w:val="24"/>
        </w:rPr>
        <w:t xml:space="preserve"> </w:t>
      </w:r>
      <w:r w:rsidR="00E05402" w:rsidRPr="00BF0615">
        <w:rPr>
          <w:sz w:val="24"/>
          <w:szCs w:val="24"/>
        </w:rPr>
        <w:t>broad categories</w:t>
      </w:r>
      <w:r w:rsidRPr="00BF0615">
        <w:rPr>
          <w:sz w:val="24"/>
          <w:szCs w:val="24"/>
        </w:rPr>
        <w:t xml:space="preserve"> can be identified. They </w:t>
      </w:r>
      <w:r w:rsidR="00E05402" w:rsidRPr="00BF0615">
        <w:rPr>
          <w:sz w:val="24"/>
          <w:szCs w:val="24"/>
        </w:rPr>
        <w:t>were</w:t>
      </w:r>
      <w:r w:rsidRPr="00BF0615">
        <w:rPr>
          <w:sz w:val="24"/>
          <w:szCs w:val="24"/>
        </w:rPr>
        <w:t xml:space="preserve"> CBAs, DBUs and OA</w:t>
      </w:r>
      <w:r w:rsidR="00E05402" w:rsidRPr="00BF0615">
        <w:rPr>
          <w:sz w:val="24"/>
          <w:szCs w:val="24"/>
        </w:rPr>
        <w:t xml:space="preserve">BEs. Of the three categories, four CBAs, namely: FD, DWC, DNZG and DNBG incurred the highest BE in the country which amounted to </w:t>
      </w:r>
      <w:r w:rsidR="00DA7958" w:rsidRPr="00BF0615">
        <w:rPr>
          <w:sz w:val="24"/>
          <w:szCs w:val="24"/>
        </w:rPr>
        <w:t>71.</w:t>
      </w:r>
      <w:r w:rsidR="00A34B26" w:rsidRPr="00BF0615">
        <w:rPr>
          <w:sz w:val="24"/>
          <w:szCs w:val="24"/>
        </w:rPr>
        <w:t>5</w:t>
      </w:r>
      <w:r w:rsidR="00E05402" w:rsidRPr="00BF0615">
        <w:rPr>
          <w:sz w:val="24"/>
          <w:szCs w:val="24"/>
        </w:rPr>
        <w:t xml:space="preserve"> percent of total BE in 2015.  The share of OABEs and DBUs were </w:t>
      </w:r>
      <w:r w:rsidR="00DA7958" w:rsidRPr="00BF0615">
        <w:rPr>
          <w:sz w:val="24"/>
          <w:szCs w:val="24"/>
        </w:rPr>
        <w:t xml:space="preserve">22.4 </w:t>
      </w:r>
      <w:r w:rsidR="00E05402" w:rsidRPr="00BF0615">
        <w:rPr>
          <w:sz w:val="24"/>
          <w:szCs w:val="24"/>
        </w:rPr>
        <w:t xml:space="preserve">percent and </w:t>
      </w:r>
      <w:r w:rsidR="00DA7958" w:rsidRPr="00BF0615">
        <w:rPr>
          <w:sz w:val="24"/>
          <w:szCs w:val="24"/>
        </w:rPr>
        <w:t xml:space="preserve">6.0 </w:t>
      </w:r>
      <w:r w:rsidR="00E05402" w:rsidRPr="00BF0615">
        <w:rPr>
          <w:sz w:val="24"/>
          <w:szCs w:val="24"/>
        </w:rPr>
        <w:t xml:space="preserve">percent respectively of the total BE in 2015. Over the years, slight variations in shares of BE of three organizational categories can be observed. </w:t>
      </w:r>
      <w:r w:rsidR="00A34B26" w:rsidRPr="00BF0615">
        <w:rPr>
          <w:sz w:val="24"/>
          <w:szCs w:val="24"/>
        </w:rPr>
        <w:t xml:space="preserve">Once the BE of CBAs and DBUs are taken as direct BE and the attributed expenditure on biodiversity of OABEs as indirect BE, 77.5 percent of Sri Lanka’s BE in 2015 was direct expenditure. </w:t>
      </w:r>
      <w:r w:rsidR="00E05402" w:rsidRPr="00BF0615">
        <w:rPr>
          <w:sz w:val="24"/>
          <w:szCs w:val="24"/>
        </w:rPr>
        <w:t xml:space="preserve">The FD is the agency that reported highest BE in the country followed by </w:t>
      </w:r>
      <w:r w:rsidR="002D2408" w:rsidRPr="00BF0615">
        <w:rPr>
          <w:sz w:val="24"/>
          <w:szCs w:val="24"/>
        </w:rPr>
        <w:t xml:space="preserve">the </w:t>
      </w:r>
      <w:r w:rsidR="00E05402" w:rsidRPr="00BF0615">
        <w:rPr>
          <w:sz w:val="24"/>
          <w:szCs w:val="24"/>
        </w:rPr>
        <w:t xml:space="preserve">DWC. </w:t>
      </w:r>
      <w:r w:rsidR="00DA7958" w:rsidRPr="00BF0615">
        <w:rPr>
          <w:sz w:val="24"/>
          <w:szCs w:val="24"/>
        </w:rPr>
        <w:t>Among OABEs, the CCCRMD followed by CEA and DAPH reports the highest BE. The review indicates that growth</w:t>
      </w:r>
      <w:r w:rsidR="00902AB1">
        <w:rPr>
          <w:sz w:val="24"/>
          <w:szCs w:val="24"/>
        </w:rPr>
        <w:t xml:space="preserve"> in</w:t>
      </w:r>
      <w:r w:rsidR="00DA7958" w:rsidRPr="00BF0615">
        <w:rPr>
          <w:sz w:val="24"/>
          <w:szCs w:val="24"/>
        </w:rPr>
        <w:t xml:space="preserve"> BE among </w:t>
      </w:r>
      <w:r w:rsidR="00902AB1">
        <w:rPr>
          <w:sz w:val="24"/>
          <w:szCs w:val="24"/>
        </w:rPr>
        <w:t xml:space="preserve">the </w:t>
      </w:r>
      <w:r w:rsidR="00DA7958" w:rsidRPr="00BF0615">
        <w:rPr>
          <w:sz w:val="24"/>
          <w:szCs w:val="24"/>
        </w:rPr>
        <w:t xml:space="preserve">three organizational categories vary and the highest rate of growth is reported from DBUs. Projection of BE based on annual average rate of growth of respective </w:t>
      </w:r>
      <w:r w:rsidR="00DA7958" w:rsidRPr="00BF0615">
        <w:rPr>
          <w:color w:val="000000" w:themeColor="text1"/>
          <w:sz w:val="24"/>
          <w:szCs w:val="24"/>
        </w:rPr>
        <w:t xml:space="preserve">categories of organizations indicate that </w:t>
      </w:r>
      <w:r w:rsidR="00A34B26" w:rsidRPr="00BF0615">
        <w:rPr>
          <w:color w:val="000000" w:themeColor="text1"/>
          <w:sz w:val="24"/>
          <w:szCs w:val="24"/>
        </w:rPr>
        <w:t xml:space="preserve">total BE could be expected to exceed Rs.21 billion by 2022.  At this level, relative shares of DBUs and OABEs are expected to rise while the share of CBAs would decline significantly.  </w:t>
      </w:r>
    </w:p>
    <w:p w14:paraId="62AA073C" w14:textId="77777777" w:rsidR="008477C1" w:rsidRPr="00BF0615" w:rsidRDefault="008477C1" w:rsidP="00D61393">
      <w:pPr>
        <w:spacing w:after="0" w:line="240" w:lineRule="auto"/>
        <w:jc w:val="both"/>
        <w:rPr>
          <w:color w:val="FF0000"/>
          <w:sz w:val="24"/>
          <w:szCs w:val="24"/>
        </w:rPr>
      </w:pPr>
    </w:p>
    <w:p w14:paraId="2FE47F69" w14:textId="7E918660" w:rsidR="008477C1" w:rsidRPr="00D34583" w:rsidRDefault="008477C1" w:rsidP="00D61393">
      <w:pPr>
        <w:spacing w:after="0" w:line="240" w:lineRule="auto"/>
        <w:jc w:val="both"/>
        <w:rPr>
          <w:sz w:val="24"/>
          <w:szCs w:val="24"/>
        </w:rPr>
      </w:pPr>
      <w:r w:rsidRPr="00D34583">
        <w:rPr>
          <w:sz w:val="24"/>
          <w:szCs w:val="24"/>
        </w:rPr>
        <w:t xml:space="preserve">The review also indicated that utilization of funds allocated for BE could vary among different agencies. Many agencies reported </w:t>
      </w:r>
      <w:r w:rsidR="006F523B" w:rsidRPr="00D34583">
        <w:rPr>
          <w:sz w:val="24"/>
          <w:szCs w:val="24"/>
        </w:rPr>
        <w:t xml:space="preserve">discrepancies between </w:t>
      </w:r>
      <w:r w:rsidRPr="00D34583">
        <w:rPr>
          <w:sz w:val="24"/>
          <w:szCs w:val="24"/>
        </w:rPr>
        <w:t xml:space="preserve">annual allocations and </w:t>
      </w:r>
      <w:r w:rsidR="006F523B" w:rsidRPr="00D34583">
        <w:rPr>
          <w:sz w:val="24"/>
          <w:szCs w:val="24"/>
        </w:rPr>
        <w:t xml:space="preserve">actual </w:t>
      </w:r>
      <w:r w:rsidRPr="00D34583">
        <w:rPr>
          <w:sz w:val="24"/>
          <w:szCs w:val="24"/>
        </w:rPr>
        <w:t xml:space="preserve">expenditures that amounted to significant gaps in </w:t>
      </w:r>
      <w:r w:rsidR="00FC606B" w:rsidRPr="00D34583">
        <w:rPr>
          <w:sz w:val="24"/>
          <w:szCs w:val="24"/>
        </w:rPr>
        <w:t>certain cases</w:t>
      </w:r>
      <w:r w:rsidRPr="00D34583">
        <w:rPr>
          <w:sz w:val="24"/>
          <w:szCs w:val="24"/>
        </w:rPr>
        <w:t xml:space="preserve">.  </w:t>
      </w:r>
      <w:r w:rsidR="006F523B" w:rsidRPr="00D34583">
        <w:rPr>
          <w:sz w:val="24"/>
          <w:szCs w:val="24"/>
        </w:rPr>
        <w:t xml:space="preserve">This implies, in one hand, the capacity limitations </w:t>
      </w:r>
      <w:r w:rsidR="00FC606B" w:rsidRPr="00D34583">
        <w:rPr>
          <w:sz w:val="24"/>
          <w:szCs w:val="24"/>
        </w:rPr>
        <w:t>of</w:t>
      </w:r>
      <w:r w:rsidR="006F523B" w:rsidRPr="00D34583">
        <w:rPr>
          <w:sz w:val="24"/>
          <w:szCs w:val="24"/>
        </w:rPr>
        <w:t xml:space="preserve"> agencies dealing with BE and</w:t>
      </w:r>
      <w:r w:rsidR="00902AB1">
        <w:rPr>
          <w:sz w:val="24"/>
          <w:szCs w:val="24"/>
        </w:rPr>
        <w:t xml:space="preserve"> on the other hand,</w:t>
      </w:r>
      <w:r w:rsidR="006F523B" w:rsidRPr="00D34583">
        <w:rPr>
          <w:sz w:val="24"/>
          <w:szCs w:val="24"/>
        </w:rPr>
        <w:t xml:space="preserve"> poor planning </w:t>
      </w:r>
      <w:r w:rsidR="00FC606B" w:rsidRPr="00D34583">
        <w:rPr>
          <w:sz w:val="24"/>
          <w:szCs w:val="24"/>
        </w:rPr>
        <w:t xml:space="preserve">of finance </w:t>
      </w:r>
      <w:r w:rsidR="006F523B" w:rsidRPr="00D34583">
        <w:rPr>
          <w:sz w:val="24"/>
          <w:szCs w:val="24"/>
        </w:rPr>
        <w:t xml:space="preserve">by sectoral as well as public finance agencies. According to </w:t>
      </w:r>
      <w:r w:rsidR="00FC606B" w:rsidRPr="00D34583">
        <w:rPr>
          <w:sz w:val="24"/>
          <w:szCs w:val="24"/>
        </w:rPr>
        <w:t xml:space="preserve">the </w:t>
      </w:r>
      <w:r w:rsidR="006F523B" w:rsidRPr="00D34583">
        <w:rPr>
          <w:sz w:val="24"/>
          <w:szCs w:val="24"/>
        </w:rPr>
        <w:t>views of stakeholders, delays in transfer of funds from treasury to line ministries/agencies often</w:t>
      </w:r>
      <w:r w:rsidR="00FC606B" w:rsidRPr="00D34583">
        <w:rPr>
          <w:sz w:val="24"/>
          <w:szCs w:val="24"/>
        </w:rPr>
        <w:t xml:space="preserve"> lead of underspending of funds despite budgetary allocations. </w:t>
      </w:r>
    </w:p>
    <w:p w14:paraId="6BF8A739" w14:textId="77777777" w:rsidR="007154FB" w:rsidRPr="00BF0615" w:rsidRDefault="007154FB" w:rsidP="00D61393">
      <w:pPr>
        <w:spacing w:after="0" w:line="240" w:lineRule="auto"/>
        <w:jc w:val="both"/>
        <w:rPr>
          <w:sz w:val="24"/>
          <w:szCs w:val="24"/>
        </w:rPr>
      </w:pPr>
    </w:p>
    <w:p w14:paraId="3D342BDF" w14:textId="4F385A30" w:rsidR="00DA7958" w:rsidRPr="00D34583" w:rsidRDefault="006924C1" w:rsidP="00D61393">
      <w:pPr>
        <w:spacing w:after="0" w:line="240" w:lineRule="auto"/>
        <w:jc w:val="both"/>
        <w:rPr>
          <w:sz w:val="24"/>
          <w:szCs w:val="24"/>
        </w:rPr>
      </w:pPr>
      <w:r w:rsidRPr="00D34583">
        <w:rPr>
          <w:sz w:val="24"/>
          <w:szCs w:val="24"/>
        </w:rPr>
        <w:t>An important factor that could affect the efficiency and effectiveness of biodiversity conservation is m</w:t>
      </w:r>
      <w:r w:rsidR="00902AB1" w:rsidRPr="00D34583">
        <w:rPr>
          <w:sz w:val="24"/>
          <w:szCs w:val="24"/>
        </w:rPr>
        <w:t>agnitude</w:t>
      </w:r>
      <w:r w:rsidRPr="00D34583">
        <w:rPr>
          <w:sz w:val="24"/>
          <w:szCs w:val="24"/>
        </w:rPr>
        <w:t xml:space="preserve"> of ministries </w:t>
      </w:r>
      <w:r w:rsidR="007824C2" w:rsidRPr="00D34583">
        <w:rPr>
          <w:sz w:val="24"/>
          <w:szCs w:val="24"/>
        </w:rPr>
        <w:t xml:space="preserve">and line agencies </w:t>
      </w:r>
      <w:r w:rsidRPr="00D34583">
        <w:rPr>
          <w:sz w:val="24"/>
          <w:szCs w:val="24"/>
        </w:rPr>
        <w:t xml:space="preserve">involved in handling BE in Sri Lanka. The review identified 20 agencies </w:t>
      </w:r>
      <w:r w:rsidR="007824C2" w:rsidRPr="00D34583">
        <w:rPr>
          <w:sz w:val="24"/>
          <w:szCs w:val="24"/>
        </w:rPr>
        <w:t xml:space="preserve">spending on biodiversity </w:t>
      </w:r>
      <w:r w:rsidRPr="00D34583">
        <w:rPr>
          <w:sz w:val="24"/>
          <w:szCs w:val="24"/>
        </w:rPr>
        <w:t xml:space="preserve">including </w:t>
      </w:r>
      <w:r w:rsidR="007824C2" w:rsidRPr="00D34583">
        <w:rPr>
          <w:sz w:val="24"/>
          <w:szCs w:val="24"/>
        </w:rPr>
        <w:t xml:space="preserve">DBUs that are placed under nine ministries.  Within the six year period considered in the study, </w:t>
      </w:r>
      <w:r w:rsidR="008477C1" w:rsidRPr="00D34583">
        <w:rPr>
          <w:sz w:val="24"/>
          <w:szCs w:val="24"/>
        </w:rPr>
        <w:t xml:space="preserve">many </w:t>
      </w:r>
      <w:r w:rsidR="007824C2" w:rsidRPr="00D34583">
        <w:rPr>
          <w:sz w:val="24"/>
          <w:szCs w:val="24"/>
        </w:rPr>
        <w:t xml:space="preserve">agencies experienced change of </w:t>
      </w:r>
      <w:r w:rsidR="006F523B" w:rsidRPr="00D34583">
        <w:rPr>
          <w:sz w:val="24"/>
          <w:szCs w:val="24"/>
        </w:rPr>
        <w:t xml:space="preserve">their </w:t>
      </w:r>
      <w:r w:rsidR="008477C1" w:rsidRPr="00D34583">
        <w:rPr>
          <w:sz w:val="24"/>
          <w:szCs w:val="24"/>
        </w:rPr>
        <w:t xml:space="preserve">affiliation to </w:t>
      </w:r>
      <w:r w:rsidR="007824C2" w:rsidRPr="00D34583">
        <w:rPr>
          <w:sz w:val="24"/>
          <w:szCs w:val="24"/>
        </w:rPr>
        <w:t>line ministries</w:t>
      </w:r>
      <w:r w:rsidR="008477C1" w:rsidRPr="00D34583">
        <w:rPr>
          <w:sz w:val="24"/>
          <w:szCs w:val="24"/>
        </w:rPr>
        <w:t xml:space="preserve">, in some cases </w:t>
      </w:r>
      <w:r w:rsidR="007824C2" w:rsidRPr="00D34583">
        <w:rPr>
          <w:sz w:val="24"/>
          <w:szCs w:val="24"/>
        </w:rPr>
        <w:t>more than once. This situation affects the continuity of activities and coordination among agencies</w:t>
      </w:r>
      <w:r w:rsidR="008477C1" w:rsidRPr="00D34583">
        <w:rPr>
          <w:sz w:val="24"/>
          <w:szCs w:val="24"/>
        </w:rPr>
        <w:t xml:space="preserve"> in </w:t>
      </w:r>
      <w:r w:rsidR="00902AB1">
        <w:rPr>
          <w:sz w:val="24"/>
          <w:szCs w:val="24"/>
        </w:rPr>
        <w:t xml:space="preserve">an </w:t>
      </w:r>
      <w:r w:rsidR="008477C1" w:rsidRPr="00D34583">
        <w:rPr>
          <w:sz w:val="24"/>
          <w:szCs w:val="24"/>
        </w:rPr>
        <w:t xml:space="preserve">adverse manner thereby resulting in duplication of efforts, misappropriation of resources and inefficient delivery of services to target stakeholders. </w:t>
      </w:r>
      <w:r w:rsidR="00FC606B" w:rsidRPr="00D34583">
        <w:rPr>
          <w:sz w:val="24"/>
          <w:szCs w:val="24"/>
        </w:rPr>
        <w:t xml:space="preserve">In essence, multiagency involvement from different line ministries could lead to inefficiencies in </w:t>
      </w:r>
      <w:r w:rsidR="00023E66" w:rsidRPr="00D34583">
        <w:rPr>
          <w:sz w:val="24"/>
          <w:szCs w:val="24"/>
        </w:rPr>
        <w:t xml:space="preserve">the </w:t>
      </w:r>
      <w:r w:rsidR="00FC606B" w:rsidRPr="00D34583">
        <w:rPr>
          <w:sz w:val="24"/>
          <w:szCs w:val="24"/>
        </w:rPr>
        <w:t xml:space="preserve">use of public funds on biodiversity.  </w:t>
      </w:r>
    </w:p>
    <w:p w14:paraId="1583CEB9" w14:textId="77777777" w:rsidR="004F00FD" w:rsidRPr="00BF0615" w:rsidRDefault="00DA7958" w:rsidP="00DA7958">
      <w:pPr>
        <w:spacing w:after="0" w:line="240" w:lineRule="auto"/>
        <w:jc w:val="both"/>
        <w:rPr>
          <w:sz w:val="24"/>
          <w:szCs w:val="24"/>
        </w:rPr>
        <w:sectPr w:rsidR="004F00FD" w:rsidRPr="00BF0615">
          <w:pgSz w:w="11906" w:h="16838"/>
          <w:pgMar w:top="1440" w:right="1440" w:bottom="1440" w:left="1440" w:header="720" w:footer="720" w:gutter="0"/>
          <w:cols w:space="720"/>
          <w:docGrid w:linePitch="360"/>
        </w:sectPr>
      </w:pPr>
      <w:r w:rsidRPr="00BF0615">
        <w:rPr>
          <w:sz w:val="24"/>
          <w:szCs w:val="24"/>
        </w:rPr>
        <w:t xml:space="preserve">  </w:t>
      </w:r>
    </w:p>
    <w:p w14:paraId="7C9E5855" w14:textId="77777777" w:rsidR="004F00FD" w:rsidRPr="00BF0615" w:rsidRDefault="004F00FD" w:rsidP="004F00FD"/>
    <w:p w14:paraId="61AFBFDF" w14:textId="1B3BD408" w:rsidR="004F00FD" w:rsidRPr="000B6CF5" w:rsidRDefault="00D34583" w:rsidP="004F00FD">
      <w:pPr>
        <w:rPr>
          <w:b/>
          <w:bCs/>
          <w:sz w:val="24"/>
          <w:szCs w:val="24"/>
        </w:rPr>
      </w:pPr>
      <w:r w:rsidRPr="000B6CF5">
        <w:rPr>
          <w:b/>
          <w:bCs/>
          <w:sz w:val="24"/>
          <w:szCs w:val="24"/>
        </w:rPr>
        <w:t xml:space="preserve">References </w:t>
      </w:r>
    </w:p>
    <w:p w14:paraId="2709405A" w14:textId="634D4A5D" w:rsidR="00D34583" w:rsidRPr="00BF0615" w:rsidRDefault="00D34583" w:rsidP="004F00FD">
      <w:pPr>
        <w:sectPr w:rsidR="00D34583" w:rsidRPr="00BF0615">
          <w:pgSz w:w="11906" w:h="16838"/>
          <w:pgMar w:top="1440" w:right="1440" w:bottom="1440" w:left="1440" w:header="720" w:footer="720" w:gutter="0"/>
          <w:cols w:space="720"/>
          <w:docGrid w:linePitch="360"/>
        </w:sectPr>
      </w:pPr>
      <w:r>
        <w:t>UNDP (20</w:t>
      </w:r>
      <w:r w:rsidR="00CE00DD">
        <w:t xml:space="preserve">16) The 2016 BIOFIN Workbook: Mobilising resources for biodiversity and sustainable development. The Biodiversity Finance Initiative. United Nations Development Programme: New York. </w:t>
      </w:r>
    </w:p>
    <w:p w14:paraId="2E60A5C1" w14:textId="77777777" w:rsidR="00C12D0E" w:rsidRPr="00BF0615" w:rsidRDefault="004F00FD" w:rsidP="00F65C1F">
      <w:pPr>
        <w:pStyle w:val="Heading1"/>
        <w:numPr>
          <w:ilvl w:val="0"/>
          <w:numId w:val="24"/>
        </w:numPr>
        <w:spacing w:before="0" w:line="240" w:lineRule="auto"/>
        <w:jc w:val="center"/>
      </w:pPr>
      <w:bookmarkStart w:id="77" w:name="_Toc504733138"/>
      <w:r w:rsidRPr="00BF0615">
        <w:t>Annexures</w:t>
      </w:r>
      <w:bookmarkEnd w:id="77"/>
    </w:p>
    <w:p w14:paraId="4CC3AB7D" w14:textId="77777777" w:rsidR="00DA7958" w:rsidRPr="00BF0615" w:rsidRDefault="00DA7958" w:rsidP="00DA7958">
      <w:pPr>
        <w:jc w:val="center"/>
        <w:rPr>
          <w:rFonts w:ascii="Times New Roman" w:hAnsi="Times New Roman" w:cs="Times New Roman"/>
          <w:b/>
          <w:bCs/>
          <w:color w:val="31849B" w:themeColor="accent5" w:themeShade="BF"/>
          <w:sz w:val="24"/>
          <w:szCs w:val="24"/>
        </w:rPr>
      </w:pPr>
    </w:p>
    <w:p w14:paraId="0996B41A" w14:textId="77777777" w:rsidR="00DA7958" w:rsidRPr="00412A1E" w:rsidRDefault="00DA7958" w:rsidP="00DA7958">
      <w:pPr>
        <w:jc w:val="center"/>
        <w:rPr>
          <w:rFonts w:ascii="Times New Roman" w:hAnsi="Times New Roman" w:cs="Times New Roman"/>
          <w:b/>
          <w:bCs/>
          <w:color w:val="365F91" w:themeColor="accent1" w:themeShade="BF"/>
          <w:sz w:val="28"/>
          <w:szCs w:val="28"/>
        </w:rPr>
      </w:pPr>
      <w:r w:rsidRPr="00412A1E">
        <w:rPr>
          <w:rFonts w:ascii="Times New Roman" w:hAnsi="Times New Roman" w:cs="Times New Roman"/>
          <w:b/>
          <w:bCs/>
          <w:color w:val="365F91" w:themeColor="accent1" w:themeShade="BF"/>
          <w:sz w:val="28"/>
          <w:szCs w:val="28"/>
        </w:rPr>
        <w:t>Annex 1: Biodiversity Categories for the Expenditure Review</w:t>
      </w:r>
    </w:p>
    <w:tbl>
      <w:tblPr>
        <w:tblStyle w:val="LightList-Accent1"/>
        <w:tblW w:w="0" w:type="auto"/>
        <w:tblLook w:val="04A0" w:firstRow="1" w:lastRow="0" w:firstColumn="1" w:lastColumn="0" w:noHBand="0" w:noVBand="1"/>
      </w:tblPr>
      <w:tblGrid>
        <w:gridCol w:w="7499"/>
        <w:gridCol w:w="1507"/>
      </w:tblGrid>
      <w:tr w:rsidR="00DA7958" w:rsidRPr="00BF0615" w14:paraId="4D182085" w14:textId="77777777" w:rsidTr="00DA79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5880D2D" w14:textId="77777777" w:rsidR="00DA7958" w:rsidRPr="00BF0615" w:rsidRDefault="00DA7958" w:rsidP="00DA7958">
            <w:pPr>
              <w:jc w:val="center"/>
              <w:rPr>
                <w:sz w:val="24"/>
                <w:szCs w:val="24"/>
                <w:lang w:val="en-GB"/>
              </w:rPr>
            </w:pPr>
            <w:r w:rsidRPr="00BF0615">
              <w:rPr>
                <w:sz w:val="24"/>
                <w:szCs w:val="24"/>
                <w:lang w:val="en-GB"/>
              </w:rPr>
              <w:t>AICHI Biodiversity Category</w:t>
            </w:r>
          </w:p>
        </w:tc>
        <w:tc>
          <w:tcPr>
            <w:tcW w:w="1508" w:type="dxa"/>
          </w:tcPr>
          <w:p w14:paraId="7F6E7F57" w14:textId="77777777" w:rsidR="00DA7958" w:rsidRPr="00BF0615" w:rsidRDefault="00DA7958" w:rsidP="00DA7958">
            <w:pPr>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BF0615">
              <w:rPr>
                <w:sz w:val="24"/>
                <w:szCs w:val="24"/>
                <w:lang w:val="en-GB"/>
              </w:rPr>
              <w:t>Code</w:t>
            </w:r>
          </w:p>
        </w:tc>
      </w:tr>
      <w:tr w:rsidR="00DA7958" w:rsidRPr="00BF0615" w14:paraId="2EA7DC48"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1A46828" w14:textId="77777777" w:rsidR="00DA7958" w:rsidRPr="00BF0615" w:rsidRDefault="00DA7958" w:rsidP="00DA7958">
            <w:pPr>
              <w:rPr>
                <w:b w:val="0"/>
                <w:bCs w:val="0"/>
                <w:lang w:val="en-GB"/>
              </w:rPr>
            </w:pPr>
            <w:r w:rsidRPr="00BF0615">
              <w:rPr>
                <w:b w:val="0"/>
                <w:bCs w:val="0"/>
                <w:lang w:val="en-GB"/>
              </w:rPr>
              <w:t>Increase in awareness of Biodiversity (Target 1)</w:t>
            </w:r>
          </w:p>
        </w:tc>
        <w:tc>
          <w:tcPr>
            <w:tcW w:w="1508" w:type="dxa"/>
          </w:tcPr>
          <w:p w14:paraId="0B3C9835"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A1</w:t>
            </w:r>
          </w:p>
        </w:tc>
      </w:tr>
      <w:tr w:rsidR="00DA7958" w:rsidRPr="00BF0615" w14:paraId="023DC21D"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78BA8461"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Biodiversity values integrated (Target 2)</w:t>
            </w:r>
          </w:p>
        </w:tc>
        <w:tc>
          <w:tcPr>
            <w:tcW w:w="1508" w:type="dxa"/>
          </w:tcPr>
          <w:p w14:paraId="26756F5B"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A2</w:t>
            </w:r>
          </w:p>
        </w:tc>
      </w:tr>
      <w:tr w:rsidR="00DA7958" w:rsidRPr="00BF0615" w14:paraId="6F866CC9"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64C9406"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Incentives, including subsidies, harmful to biodiversity are eliminated, phased out or reformed (Target 3)</w:t>
            </w:r>
          </w:p>
        </w:tc>
        <w:tc>
          <w:tcPr>
            <w:tcW w:w="1508" w:type="dxa"/>
          </w:tcPr>
          <w:p w14:paraId="12D77A95"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A3</w:t>
            </w:r>
          </w:p>
        </w:tc>
      </w:tr>
      <w:tr w:rsidR="00DA7958" w:rsidRPr="00BF0615" w14:paraId="64E50746"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13083FE0"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Sustainable production and consumption (Target 4)</w:t>
            </w:r>
          </w:p>
        </w:tc>
        <w:tc>
          <w:tcPr>
            <w:tcW w:w="1508" w:type="dxa"/>
          </w:tcPr>
          <w:p w14:paraId="3E873ABC"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A4</w:t>
            </w:r>
          </w:p>
        </w:tc>
      </w:tr>
      <w:tr w:rsidR="00DA7958" w:rsidRPr="00BF0615" w14:paraId="6C488EA9"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155057C" w14:textId="77777777" w:rsidR="00DA7958" w:rsidRPr="00BF0615" w:rsidRDefault="00DA7958" w:rsidP="00DA7958">
            <w:pPr>
              <w:rPr>
                <w:rFonts w:ascii="Calibri" w:hAnsi="Calibri" w:cs="Calibri"/>
                <w:b w:val="0"/>
                <w:bCs w:val="0"/>
                <w:lang w:val="en-GB"/>
              </w:rPr>
            </w:pPr>
            <w:r w:rsidRPr="00BF0615">
              <w:rPr>
                <w:rFonts w:ascii="Calibri" w:hAnsi="Calibri" w:cs="Calibri"/>
                <w:b w:val="0"/>
                <w:bCs w:val="0"/>
                <w:lang w:val="en-GB"/>
              </w:rPr>
              <w:t>Habitat loss halved or reduced (Target 5)</w:t>
            </w:r>
          </w:p>
        </w:tc>
        <w:tc>
          <w:tcPr>
            <w:tcW w:w="1508" w:type="dxa"/>
          </w:tcPr>
          <w:p w14:paraId="75C045F4"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A5</w:t>
            </w:r>
          </w:p>
        </w:tc>
      </w:tr>
      <w:tr w:rsidR="00DA7958" w:rsidRPr="00BF0615" w14:paraId="590A3AAC"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3695CE53" w14:textId="77777777" w:rsidR="00DA7958" w:rsidRPr="00BF0615" w:rsidRDefault="00DA7958" w:rsidP="00DA7958">
            <w:pPr>
              <w:rPr>
                <w:rFonts w:ascii="Calibri" w:hAnsi="Calibri" w:cs="Calibri"/>
                <w:b w:val="0"/>
                <w:bCs w:val="0"/>
                <w:lang w:val="en-GB"/>
              </w:rPr>
            </w:pPr>
            <w:r w:rsidRPr="00BF0615">
              <w:rPr>
                <w:rFonts w:ascii="Calibri" w:hAnsi="Calibri" w:cs="Calibri"/>
                <w:b w:val="0"/>
                <w:bCs w:val="0"/>
                <w:lang w:val="en-GB"/>
              </w:rPr>
              <w:t>Sustainable harvest of fish and control of overfishing</w:t>
            </w:r>
          </w:p>
        </w:tc>
        <w:tc>
          <w:tcPr>
            <w:tcW w:w="1508" w:type="dxa"/>
          </w:tcPr>
          <w:p w14:paraId="2C191368"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A6</w:t>
            </w:r>
          </w:p>
        </w:tc>
      </w:tr>
      <w:tr w:rsidR="00DA7958" w:rsidRPr="00BF0615" w14:paraId="31E94913"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879B3AB"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Sustainable agriculture, aquaculture and forestry to ensure conservation of biodiversity (Target 7)</w:t>
            </w:r>
          </w:p>
        </w:tc>
        <w:tc>
          <w:tcPr>
            <w:tcW w:w="1508" w:type="dxa"/>
          </w:tcPr>
          <w:p w14:paraId="6FEEA97E"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A7</w:t>
            </w:r>
          </w:p>
        </w:tc>
      </w:tr>
      <w:tr w:rsidR="00DA7958" w:rsidRPr="00BF0615" w14:paraId="11DC1E0E"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5DA532F2"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Pollution reduced to levels not detrimental to biodiversity (Target 8)</w:t>
            </w:r>
          </w:p>
        </w:tc>
        <w:tc>
          <w:tcPr>
            <w:tcW w:w="1508" w:type="dxa"/>
          </w:tcPr>
          <w:p w14:paraId="25A04DF9"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A8</w:t>
            </w:r>
          </w:p>
        </w:tc>
      </w:tr>
      <w:tr w:rsidR="00DA7958" w:rsidRPr="00BF0615" w14:paraId="6BD35DE3"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479B556"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Control of invasive alien species </w:t>
            </w:r>
          </w:p>
        </w:tc>
        <w:tc>
          <w:tcPr>
            <w:tcW w:w="1508" w:type="dxa"/>
          </w:tcPr>
          <w:p w14:paraId="0C2E6B34"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A9</w:t>
            </w:r>
          </w:p>
        </w:tc>
      </w:tr>
      <w:tr w:rsidR="00DA7958" w:rsidRPr="00BF0615" w14:paraId="05D28FBB"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26C5CFEB"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Minimize pressure on coastal ecosystems </w:t>
            </w:r>
          </w:p>
        </w:tc>
        <w:tc>
          <w:tcPr>
            <w:tcW w:w="1508" w:type="dxa"/>
          </w:tcPr>
          <w:p w14:paraId="0DC626FE"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A10</w:t>
            </w:r>
          </w:p>
        </w:tc>
      </w:tr>
      <w:tr w:rsidR="00DA7958" w:rsidRPr="00BF0615" w14:paraId="3D5B9F07"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9E0A7E9"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Protected areas increased and improved (Target 11)</w:t>
            </w:r>
          </w:p>
        </w:tc>
        <w:tc>
          <w:tcPr>
            <w:tcW w:w="1508" w:type="dxa"/>
          </w:tcPr>
          <w:p w14:paraId="3A969194"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A11</w:t>
            </w:r>
          </w:p>
        </w:tc>
      </w:tr>
      <w:tr w:rsidR="00DA7958" w:rsidRPr="00BF0615" w14:paraId="17F7A04F"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7EF09539"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Extinction of threatened species prevented </w:t>
            </w:r>
          </w:p>
        </w:tc>
        <w:tc>
          <w:tcPr>
            <w:tcW w:w="1508" w:type="dxa"/>
          </w:tcPr>
          <w:p w14:paraId="6E99A90F"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A12</w:t>
            </w:r>
          </w:p>
        </w:tc>
      </w:tr>
      <w:tr w:rsidR="00DA7958" w:rsidRPr="00BF0615" w14:paraId="7F4728FD"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1CDB3EB"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Genetic diversity of cultivated plant species and farm animals is maintained  </w:t>
            </w:r>
          </w:p>
        </w:tc>
        <w:tc>
          <w:tcPr>
            <w:tcW w:w="1508" w:type="dxa"/>
          </w:tcPr>
          <w:p w14:paraId="1B7C0136"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A13</w:t>
            </w:r>
          </w:p>
        </w:tc>
      </w:tr>
      <w:tr w:rsidR="00DA7958" w:rsidRPr="00BF0615" w14:paraId="3D45463E"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67FC70D6"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Essential ecosystem services restored and safeguarded </w:t>
            </w:r>
          </w:p>
        </w:tc>
        <w:tc>
          <w:tcPr>
            <w:tcW w:w="1508" w:type="dxa"/>
          </w:tcPr>
          <w:p w14:paraId="5A81B68E"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A14</w:t>
            </w:r>
          </w:p>
        </w:tc>
      </w:tr>
      <w:tr w:rsidR="00DA7958" w:rsidRPr="00BF0615" w14:paraId="310C232F"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25A49E81"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Resilience of ecosystems and carbon stock enhanced </w:t>
            </w:r>
          </w:p>
        </w:tc>
        <w:tc>
          <w:tcPr>
            <w:tcW w:w="1508" w:type="dxa"/>
          </w:tcPr>
          <w:p w14:paraId="37617682"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A15</w:t>
            </w:r>
          </w:p>
        </w:tc>
      </w:tr>
      <w:tr w:rsidR="00DA7958" w:rsidRPr="00BF0615" w14:paraId="7B2017F1"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39AE8044"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Nagoya Protocol is in force and operational by 2015</w:t>
            </w:r>
          </w:p>
        </w:tc>
        <w:tc>
          <w:tcPr>
            <w:tcW w:w="1508" w:type="dxa"/>
          </w:tcPr>
          <w:p w14:paraId="767B8166"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A16</w:t>
            </w:r>
          </w:p>
        </w:tc>
      </w:tr>
      <w:tr w:rsidR="00DA7958" w:rsidRPr="00BF0615" w14:paraId="062A9409"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9437C5A"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NBSAP developed by 2015</w:t>
            </w:r>
          </w:p>
        </w:tc>
        <w:tc>
          <w:tcPr>
            <w:tcW w:w="1508" w:type="dxa"/>
          </w:tcPr>
          <w:p w14:paraId="4D064FA7"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A17</w:t>
            </w:r>
          </w:p>
        </w:tc>
      </w:tr>
      <w:tr w:rsidR="00DA7958" w:rsidRPr="00BF0615" w14:paraId="7B7BDE8E"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2A7DD2FF"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Traditional knowledge on biodiversity respected and integrated  </w:t>
            </w:r>
          </w:p>
        </w:tc>
        <w:tc>
          <w:tcPr>
            <w:tcW w:w="1508" w:type="dxa"/>
          </w:tcPr>
          <w:p w14:paraId="38143D2E"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A18</w:t>
            </w:r>
          </w:p>
        </w:tc>
      </w:tr>
      <w:tr w:rsidR="00DA7958" w:rsidRPr="00BF0615" w14:paraId="75F610C3"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A15ED6A"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Science and technology on biodiversity improved, shared and transferred </w:t>
            </w:r>
          </w:p>
        </w:tc>
        <w:tc>
          <w:tcPr>
            <w:tcW w:w="1508" w:type="dxa"/>
          </w:tcPr>
          <w:p w14:paraId="1641D0DB"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A19</w:t>
            </w:r>
          </w:p>
        </w:tc>
      </w:tr>
      <w:tr w:rsidR="00DA7958" w:rsidRPr="00BF0615" w14:paraId="6ADAB129"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7BEDF34F" w14:textId="77777777" w:rsidR="00DA7958" w:rsidRPr="00BF0615" w:rsidRDefault="00DA7958" w:rsidP="00DA7958">
            <w:pPr>
              <w:rPr>
                <w:rFonts w:ascii="Calibri" w:hAnsi="Calibri" w:cs="Calibri"/>
                <w:b w:val="0"/>
                <w:bCs w:val="0"/>
                <w:color w:val="000000"/>
                <w:lang w:val="en-GB"/>
              </w:rPr>
            </w:pPr>
            <w:r w:rsidRPr="00BF0615">
              <w:rPr>
                <w:rFonts w:ascii="Calibri" w:hAnsi="Calibri" w:cs="Calibri"/>
                <w:b w:val="0"/>
                <w:bCs w:val="0"/>
                <w:color w:val="000000"/>
                <w:lang w:val="en-GB"/>
              </w:rPr>
              <w:t xml:space="preserve">Resources for NBSAP implementation mobilized </w:t>
            </w:r>
          </w:p>
        </w:tc>
        <w:tc>
          <w:tcPr>
            <w:tcW w:w="1508" w:type="dxa"/>
          </w:tcPr>
          <w:p w14:paraId="729C223F"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A20</w:t>
            </w:r>
          </w:p>
        </w:tc>
      </w:tr>
    </w:tbl>
    <w:p w14:paraId="62CB6FD9" w14:textId="77777777" w:rsidR="00DA7958" w:rsidRPr="00BF0615" w:rsidRDefault="00DA7958" w:rsidP="00DA7958">
      <w:r w:rsidRPr="00BF0615">
        <w:t xml:space="preserve"> </w:t>
      </w:r>
    </w:p>
    <w:tbl>
      <w:tblPr>
        <w:tblStyle w:val="LightList-Accent1"/>
        <w:tblW w:w="0" w:type="auto"/>
        <w:tblLook w:val="04A0" w:firstRow="1" w:lastRow="0" w:firstColumn="1" w:lastColumn="0" w:noHBand="0" w:noVBand="1"/>
      </w:tblPr>
      <w:tblGrid>
        <w:gridCol w:w="7499"/>
        <w:gridCol w:w="1507"/>
      </w:tblGrid>
      <w:tr w:rsidR="00DA7958" w:rsidRPr="00BF0615" w14:paraId="773A01E5" w14:textId="77777777" w:rsidTr="00DA79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18EBEB6" w14:textId="77777777" w:rsidR="00DA7958" w:rsidRPr="00BF0615" w:rsidRDefault="00DA7958" w:rsidP="00DA7958">
            <w:pPr>
              <w:jc w:val="center"/>
              <w:rPr>
                <w:sz w:val="24"/>
                <w:szCs w:val="24"/>
                <w:lang w:val="en-GB"/>
              </w:rPr>
            </w:pPr>
            <w:r w:rsidRPr="00BF0615">
              <w:rPr>
                <w:sz w:val="24"/>
                <w:szCs w:val="24"/>
                <w:lang w:val="en-GB"/>
              </w:rPr>
              <w:t>National Biodiversity Target</w:t>
            </w:r>
          </w:p>
        </w:tc>
        <w:tc>
          <w:tcPr>
            <w:tcW w:w="1508" w:type="dxa"/>
          </w:tcPr>
          <w:p w14:paraId="4C370EA7" w14:textId="77777777" w:rsidR="00DA7958" w:rsidRPr="00BF0615" w:rsidRDefault="00DA7958" w:rsidP="00DA7958">
            <w:pPr>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BF0615">
              <w:rPr>
                <w:sz w:val="24"/>
                <w:szCs w:val="24"/>
                <w:lang w:val="en-GB"/>
              </w:rPr>
              <w:t>Code</w:t>
            </w:r>
          </w:p>
        </w:tc>
      </w:tr>
      <w:tr w:rsidR="00DA7958" w:rsidRPr="00BF0615" w14:paraId="2D5FFAB4"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767973F"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System for inventorying species,</w:t>
            </w:r>
            <w:r w:rsidRPr="00BF0615">
              <w:rPr>
                <w:rFonts w:cs="Arial"/>
                <w:b w:val="0"/>
                <w:bCs w:val="0"/>
                <w:szCs w:val="20"/>
                <w:lang w:val="en-GB"/>
              </w:rPr>
              <w:t xml:space="preserve"> ecosystems, their </w:t>
            </w:r>
            <w:r w:rsidRPr="00BF0615">
              <w:rPr>
                <w:rFonts w:eastAsia="ArialMT" w:cs="ArialMT"/>
                <w:b w:val="0"/>
                <w:bCs w:val="0"/>
                <w:szCs w:val="20"/>
                <w:lang w:val="en-GB"/>
              </w:rPr>
              <w:t>services and values</w:t>
            </w:r>
          </w:p>
        </w:tc>
        <w:tc>
          <w:tcPr>
            <w:tcW w:w="1508" w:type="dxa"/>
          </w:tcPr>
          <w:p w14:paraId="2C21F27A"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NT1</w:t>
            </w:r>
          </w:p>
        </w:tc>
      </w:tr>
      <w:tr w:rsidR="00DA7958" w:rsidRPr="00BF0615" w14:paraId="33E38128"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562190B3"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Reduction of habitat loss, degradation and fragmentation</w:t>
            </w:r>
          </w:p>
        </w:tc>
        <w:tc>
          <w:tcPr>
            <w:tcW w:w="1508" w:type="dxa"/>
          </w:tcPr>
          <w:p w14:paraId="60B8FD8A"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NT2</w:t>
            </w:r>
          </w:p>
        </w:tc>
      </w:tr>
      <w:tr w:rsidR="00DA7958" w:rsidRPr="00BF0615" w14:paraId="1B7FA443"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9DEB632"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Protected area network is made representative of all critical ecosystems and species</w:t>
            </w:r>
          </w:p>
        </w:tc>
        <w:tc>
          <w:tcPr>
            <w:tcW w:w="1508" w:type="dxa"/>
          </w:tcPr>
          <w:p w14:paraId="30006DC3"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NT3</w:t>
            </w:r>
          </w:p>
        </w:tc>
      </w:tr>
      <w:tr w:rsidR="00DA7958" w:rsidRPr="00BF0615" w14:paraId="7FB281EC"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0ACD70B1"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Reduce loss of species</w:t>
            </w:r>
          </w:p>
        </w:tc>
        <w:tc>
          <w:tcPr>
            <w:tcW w:w="1508" w:type="dxa"/>
          </w:tcPr>
          <w:p w14:paraId="0668DB52"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NT4</w:t>
            </w:r>
          </w:p>
        </w:tc>
      </w:tr>
      <w:tr w:rsidR="00DA7958" w:rsidRPr="00BF0615" w14:paraId="5727DD05"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E2F3038"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Mainstream valuation of biodiversity</w:t>
            </w:r>
          </w:p>
        </w:tc>
        <w:tc>
          <w:tcPr>
            <w:tcW w:w="1508" w:type="dxa"/>
          </w:tcPr>
          <w:p w14:paraId="7359CD5A"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NT5</w:t>
            </w:r>
          </w:p>
        </w:tc>
      </w:tr>
      <w:tr w:rsidR="00DA7958" w:rsidRPr="00BF0615" w14:paraId="5DF11FAA"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2F56F53D"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Ensure sustainable use of biodiversity</w:t>
            </w:r>
          </w:p>
        </w:tc>
        <w:tc>
          <w:tcPr>
            <w:tcW w:w="1508" w:type="dxa"/>
          </w:tcPr>
          <w:p w14:paraId="360AF8A2"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NT6</w:t>
            </w:r>
          </w:p>
        </w:tc>
      </w:tr>
      <w:tr w:rsidR="00DA7958" w:rsidRPr="00BF0615" w14:paraId="587FFB55"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06589B2C"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Establish traditional sustainable uses of biodiversity</w:t>
            </w:r>
          </w:p>
        </w:tc>
        <w:tc>
          <w:tcPr>
            <w:tcW w:w="1508" w:type="dxa"/>
          </w:tcPr>
          <w:p w14:paraId="1045955E"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NT7</w:t>
            </w:r>
          </w:p>
        </w:tc>
      </w:tr>
      <w:tr w:rsidR="00DA7958" w:rsidRPr="00BF0615" w14:paraId="4153ADF1"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40D9D0F5"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Establish sustainable agriculture practices</w:t>
            </w:r>
          </w:p>
        </w:tc>
        <w:tc>
          <w:tcPr>
            <w:tcW w:w="1508" w:type="dxa"/>
          </w:tcPr>
          <w:p w14:paraId="7F32221D"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NT8</w:t>
            </w:r>
          </w:p>
        </w:tc>
      </w:tr>
      <w:tr w:rsidR="00DA7958" w:rsidRPr="00BF0615" w14:paraId="496CBE34"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4244D6AF"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Conserve genetic diversity of crop wild relatives, cultivated species and livestock</w:t>
            </w:r>
          </w:p>
        </w:tc>
        <w:tc>
          <w:tcPr>
            <w:tcW w:w="1508" w:type="dxa"/>
          </w:tcPr>
          <w:p w14:paraId="65ECD322"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NT9</w:t>
            </w:r>
          </w:p>
        </w:tc>
      </w:tr>
      <w:tr w:rsidR="00DA7958" w:rsidRPr="00BF0615" w14:paraId="09A045CD"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6BC9BE95" w14:textId="77777777" w:rsidR="00DA7958" w:rsidRPr="00BF0615" w:rsidRDefault="00DA7958" w:rsidP="00DA7958">
            <w:pPr>
              <w:autoSpaceDE w:val="0"/>
              <w:autoSpaceDN w:val="0"/>
              <w:adjustRightInd w:val="0"/>
              <w:rPr>
                <w:rFonts w:eastAsia="ArialMT" w:cs="ArialMT"/>
                <w:b w:val="0"/>
                <w:bCs w:val="0"/>
                <w:szCs w:val="20"/>
                <w:lang w:val="en-GB"/>
              </w:rPr>
            </w:pPr>
            <w:r w:rsidRPr="00BF0615">
              <w:rPr>
                <w:rFonts w:eastAsia="ArialMT" w:cs="ArialMT"/>
                <w:b w:val="0"/>
                <w:bCs w:val="0"/>
                <w:szCs w:val="20"/>
                <w:lang w:val="en-GB"/>
              </w:rPr>
              <w:t>Establish equitable sharing of benefits arising from biodiversity</w:t>
            </w:r>
          </w:p>
        </w:tc>
        <w:tc>
          <w:tcPr>
            <w:tcW w:w="1508" w:type="dxa"/>
          </w:tcPr>
          <w:p w14:paraId="35A15756"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NT10</w:t>
            </w:r>
          </w:p>
        </w:tc>
      </w:tr>
      <w:tr w:rsidR="00DA7958" w:rsidRPr="00BF0615" w14:paraId="3BB1EA89" w14:textId="77777777" w:rsidTr="00DA7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64A28EDB" w14:textId="77777777" w:rsidR="00DA7958" w:rsidRPr="00BF0615" w:rsidRDefault="00DA7958" w:rsidP="00DA7958">
            <w:pPr>
              <w:autoSpaceDE w:val="0"/>
              <w:autoSpaceDN w:val="0"/>
              <w:adjustRightInd w:val="0"/>
              <w:rPr>
                <w:b w:val="0"/>
                <w:bCs w:val="0"/>
                <w:sz w:val="24"/>
                <w:lang w:val="en-GB"/>
              </w:rPr>
            </w:pPr>
            <w:r w:rsidRPr="00BF0615">
              <w:rPr>
                <w:rFonts w:eastAsia="ArialMT" w:cs="ArialMT"/>
                <w:b w:val="0"/>
                <w:bCs w:val="0"/>
                <w:szCs w:val="20"/>
                <w:lang w:val="en-GB"/>
              </w:rPr>
              <w:t>Enhance capacity of ecosystems to deliver goods and services and provide protection from hazards</w:t>
            </w:r>
          </w:p>
        </w:tc>
        <w:tc>
          <w:tcPr>
            <w:tcW w:w="1508" w:type="dxa"/>
          </w:tcPr>
          <w:p w14:paraId="4B4F490A" w14:textId="77777777" w:rsidR="00DA7958" w:rsidRPr="00BF0615" w:rsidRDefault="00DA7958" w:rsidP="00DA7958">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NT11</w:t>
            </w:r>
          </w:p>
        </w:tc>
      </w:tr>
      <w:tr w:rsidR="00DA7958" w:rsidRPr="00BF0615" w14:paraId="132E8C9D" w14:textId="77777777" w:rsidTr="00DA7958">
        <w:tc>
          <w:tcPr>
            <w:cnfStyle w:val="001000000000" w:firstRow="0" w:lastRow="0" w:firstColumn="1" w:lastColumn="0" w:oddVBand="0" w:evenVBand="0" w:oddHBand="0" w:evenHBand="0" w:firstRowFirstColumn="0" w:firstRowLastColumn="0" w:lastRowFirstColumn="0" w:lastRowLastColumn="0"/>
            <w:tcW w:w="7508" w:type="dxa"/>
          </w:tcPr>
          <w:p w14:paraId="337F64CF" w14:textId="77777777" w:rsidR="00DA7958" w:rsidRPr="00BF0615" w:rsidRDefault="00DA7958" w:rsidP="00DA7958">
            <w:pPr>
              <w:autoSpaceDE w:val="0"/>
              <w:autoSpaceDN w:val="0"/>
              <w:adjustRightInd w:val="0"/>
              <w:rPr>
                <w:b w:val="0"/>
                <w:bCs w:val="0"/>
                <w:sz w:val="24"/>
                <w:lang w:val="en-GB"/>
              </w:rPr>
            </w:pPr>
            <w:r w:rsidRPr="00BF0615">
              <w:rPr>
                <w:rFonts w:eastAsia="ArialMT" w:cs="ArialMT"/>
                <w:b w:val="0"/>
                <w:bCs w:val="0"/>
                <w:szCs w:val="20"/>
                <w:lang w:val="en-GB"/>
              </w:rPr>
              <w:t>Ensure biosafety</w:t>
            </w:r>
          </w:p>
        </w:tc>
        <w:tc>
          <w:tcPr>
            <w:tcW w:w="1508" w:type="dxa"/>
          </w:tcPr>
          <w:p w14:paraId="394B2746" w14:textId="77777777" w:rsidR="00DA7958" w:rsidRPr="00BF0615" w:rsidRDefault="00DA7958" w:rsidP="00DA7958">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NT12</w:t>
            </w:r>
          </w:p>
        </w:tc>
      </w:tr>
    </w:tbl>
    <w:p w14:paraId="7BD510E3" w14:textId="77777777" w:rsidR="008249C3" w:rsidRPr="00BF0615" w:rsidRDefault="008249C3" w:rsidP="00100AAE">
      <w:pPr>
        <w:pStyle w:val="Heading1"/>
        <w:spacing w:before="0" w:line="240" w:lineRule="auto"/>
        <w:jc w:val="center"/>
      </w:pPr>
    </w:p>
    <w:p w14:paraId="37F5DAF6" w14:textId="77777777" w:rsidR="00100AAE" w:rsidRPr="00BF0615" w:rsidRDefault="00100AAE" w:rsidP="00100AAE">
      <w:pPr>
        <w:spacing w:after="0" w:line="240" w:lineRule="auto"/>
        <w:rPr>
          <w:sz w:val="24"/>
          <w:szCs w:val="24"/>
        </w:rPr>
      </w:pPr>
    </w:p>
    <w:p w14:paraId="6DDDEB01" w14:textId="77777777" w:rsidR="00100AAE" w:rsidRPr="00BF0615" w:rsidRDefault="00100AAE" w:rsidP="00100AAE">
      <w:pPr>
        <w:spacing w:after="0" w:line="240" w:lineRule="auto"/>
        <w:rPr>
          <w:sz w:val="24"/>
          <w:szCs w:val="24"/>
        </w:rPr>
      </w:pPr>
    </w:p>
    <w:tbl>
      <w:tblPr>
        <w:tblStyle w:val="LightList-Accent1"/>
        <w:tblW w:w="0" w:type="auto"/>
        <w:tblLook w:val="04A0" w:firstRow="1" w:lastRow="0" w:firstColumn="1" w:lastColumn="0" w:noHBand="0" w:noVBand="1"/>
      </w:tblPr>
      <w:tblGrid>
        <w:gridCol w:w="7499"/>
        <w:gridCol w:w="1507"/>
      </w:tblGrid>
      <w:tr w:rsidR="005F0D92" w:rsidRPr="00BF0615" w14:paraId="5B907651" w14:textId="77777777" w:rsidTr="005F0D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758D64D2" w14:textId="77777777" w:rsidR="005F0D92" w:rsidRPr="00BF0615" w:rsidRDefault="005F0D92" w:rsidP="005F0D92">
            <w:pPr>
              <w:jc w:val="center"/>
              <w:rPr>
                <w:sz w:val="24"/>
                <w:szCs w:val="24"/>
                <w:lang w:val="en-GB"/>
              </w:rPr>
            </w:pPr>
            <w:r w:rsidRPr="00BF0615">
              <w:rPr>
                <w:sz w:val="24"/>
                <w:szCs w:val="24"/>
                <w:lang w:val="en-GB"/>
              </w:rPr>
              <w:t>BIOFIN Biodiversity Category</w:t>
            </w:r>
          </w:p>
        </w:tc>
        <w:tc>
          <w:tcPr>
            <w:tcW w:w="1508" w:type="dxa"/>
          </w:tcPr>
          <w:p w14:paraId="4C61B603" w14:textId="77777777" w:rsidR="005F0D92" w:rsidRPr="00BF0615" w:rsidRDefault="005F0D92" w:rsidP="005F0D92">
            <w:pPr>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BF0615">
              <w:rPr>
                <w:sz w:val="24"/>
                <w:szCs w:val="24"/>
                <w:lang w:val="en-GB"/>
              </w:rPr>
              <w:t>Code</w:t>
            </w:r>
          </w:p>
        </w:tc>
      </w:tr>
      <w:tr w:rsidR="005F0D92" w:rsidRPr="00BF0615" w14:paraId="3302E112" w14:textId="77777777" w:rsidTr="005F0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017EA79" w14:textId="77777777" w:rsidR="005F0D92" w:rsidRPr="00BF0615" w:rsidRDefault="005F0D92" w:rsidP="005F0D92">
            <w:pPr>
              <w:rPr>
                <w:rFonts w:ascii="Calibri" w:hAnsi="Calibri" w:cs="Calibri"/>
                <w:b w:val="0"/>
                <w:bCs w:val="0"/>
                <w:color w:val="000000"/>
                <w:lang w:val="en-GB"/>
              </w:rPr>
            </w:pPr>
            <w:bookmarkStart w:id="78" w:name="RANGE!AP3:AP12"/>
            <w:r w:rsidRPr="00BF0615">
              <w:rPr>
                <w:rFonts w:ascii="Calibri" w:hAnsi="Calibri" w:cs="Calibri"/>
                <w:b w:val="0"/>
                <w:bCs w:val="0"/>
                <w:color w:val="000000"/>
                <w:lang w:val="en-GB"/>
              </w:rPr>
              <w:t>Access and benefit sharing</w:t>
            </w:r>
            <w:bookmarkEnd w:id="78"/>
          </w:p>
        </w:tc>
        <w:tc>
          <w:tcPr>
            <w:tcW w:w="1508" w:type="dxa"/>
          </w:tcPr>
          <w:p w14:paraId="408B171F" w14:textId="77777777" w:rsidR="005F0D92" w:rsidRPr="00BF0615" w:rsidRDefault="005F0D92" w:rsidP="005F0D92">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B1</w:t>
            </w:r>
          </w:p>
        </w:tc>
      </w:tr>
      <w:tr w:rsidR="005F0D92" w:rsidRPr="00BF0615" w14:paraId="3DC6F0F7" w14:textId="77777777" w:rsidTr="005F0D92">
        <w:tc>
          <w:tcPr>
            <w:cnfStyle w:val="001000000000" w:firstRow="0" w:lastRow="0" w:firstColumn="1" w:lastColumn="0" w:oddVBand="0" w:evenVBand="0" w:oddHBand="0" w:evenHBand="0" w:firstRowFirstColumn="0" w:firstRowLastColumn="0" w:lastRowFirstColumn="0" w:lastRowLastColumn="0"/>
            <w:tcW w:w="7508" w:type="dxa"/>
          </w:tcPr>
          <w:p w14:paraId="10813D18"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Biodiversity awareness and knowledge</w:t>
            </w:r>
          </w:p>
        </w:tc>
        <w:tc>
          <w:tcPr>
            <w:tcW w:w="1508" w:type="dxa"/>
          </w:tcPr>
          <w:p w14:paraId="4911751F" w14:textId="77777777" w:rsidR="005F0D92" w:rsidRPr="00BF0615" w:rsidRDefault="005F0D92" w:rsidP="005F0D92">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B2</w:t>
            </w:r>
          </w:p>
        </w:tc>
      </w:tr>
      <w:tr w:rsidR="005F0D92" w:rsidRPr="00BF0615" w14:paraId="365B4326" w14:textId="77777777" w:rsidTr="005F0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1417113E"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Biosafety</w:t>
            </w:r>
          </w:p>
        </w:tc>
        <w:tc>
          <w:tcPr>
            <w:tcW w:w="1508" w:type="dxa"/>
          </w:tcPr>
          <w:p w14:paraId="53FD455F" w14:textId="77777777" w:rsidR="005F0D92" w:rsidRPr="00BF0615" w:rsidRDefault="005F0D92" w:rsidP="005F0D92">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B3</w:t>
            </w:r>
          </w:p>
        </w:tc>
      </w:tr>
      <w:tr w:rsidR="005F0D92" w:rsidRPr="00BF0615" w14:paraId="0B798B96" w14:textId="77777777" w:rsidTr="005F0D92">
        <w:tc>
          <w:tcPr>
            <w:cnfStyle w:val="001000000000" w:firstRow="0" w:lastRow="0" w:firstColumn="1" w:lastColumn="0" w:oddVBand="0" w:evenVBand="0" w:oddHBand="0" w:evenHBand="0" w:firstRowFirstColumn="0" w:firstRowLastColumn="0" w:lastRowFirstColumn="0" w:lastRowLastColumn="0"/>
            <w:tcW w:w="7508" w:type="dxa"/>
          </w:tcPr>
          <w:p w14:paraId="662BE963"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Green economy</w:t>
            </w:r>
          </w:p>
        </w:tc>
        <w:tc>
          <w:tcPr>
            <w:tcW w:w="1508" w:type="dxa"/>
          </w:tcPr>
          <w:p w14:paraId="3DA559F9" w14:textId="77777777" w:rsidR="005F0D92" w:rsidRPr="00BF0615" w:rsidRDefault="005F0D92" w:rsidP="005F0D92">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B4</w:t>
            </w:r>
          </w:p>
        </w:tc>
      </w:tr>
      <w:tr w:rsidR="005F0D92" w:rsidRPr="00BF0615" w14:paraId="13877957" w14:textId="77777777" w:rsidTr="005F0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50ECC312" w14:textId="77777777" w:rsidR="005F0D92" w:rsidRPr="00BF0615" w:rsidRDefault="005F0D92" w:rsidP="005F0D92">
            <w:pPr>
              <w:rPr>
                <w:rFonts w:ascii="Calibri" w:hAnsi="Calibri" w:cs="Calibri"/>
                <w:b w:val="0"/>
                <w:bCs w:val="0"/>
                <w:lang w:val="en-GB"/>
              </w:rPr>
            </w:pPr>
            <w:r w:rsidRPr="00BF0615">
              <w:rPr>
                <w:rFonts w:ascii="Calibri" w:hAnsi="Calibri" w:cs="Calibri"/>
                <w:b w:val="0"/>
                <w:bCs w:val="0"/>
                <w:lang w:val="en-GB"/>
              </w:rPr>
              <w:t>Biodiversity and development planning</w:t>
            </w:r>
          </w:p>
        </w:tc>
        <w:tc>
          <w:tcPr>
            <w:tcW w:w="1508" w:type="dxa"/>
          </w:tcPr>
          <w:p w14:paraId="2604719E" w14:textId="77777777" w:rsidR="005F0D92" w:rsidRPr="00BF0615" w:rsidRDefault="005F0D92" w:rsidP="005F0D92">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B5</w:t>
            </w:r>
          </w:p>
        </w:tc>
      </w:tr>
      <w:tr w:rsidR="005F0D92" w:rsidRPr="00BF0615" w14:paraId="0DE55000" w14:textId="77777777" w:rsidTr="005F0D92">
        <w:tc>
          <w:tcPr>
            <w:cnfStyle w:val="001000000000" w:firstRow="0" w:lastRow="0" w:firstColumn="1" w:lastColumn="0" w:oddVBand="0" w:evenVBand="0" w:oddHBand="0" w:evenHBand="0" w:firstRowFirstColumn="0" w:firstRowLastColumn="0" w:lastRowFirstColumn="0" w:lastRowLastColumn="0"/>
            <w:tcW w:w="7508" w:type="dxa"/>
          </w:tcPr>
          <w:p w14:paraId="4F46C842"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Pollution management</w:t>
            </w:r>
          </w:p>
        </w:tc>
        <w:tc>
          <w:tcPr>
            <w:tcW w:w="1508" w:type="dxa"/>
          </w:tcPr>
          <w:p w14:paraId="697D7B05" w14:textId="77777777" w:rsidR="005F0D92" w:rsidRPr="00BF0615" w:rsidRDefault="005F0D92" w:rsidP="005F0D92">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B6</w:t>
            </w:r>
          </w:p>
        </w:tc>
      </w:tr>
      <w:tr w:rsidR="005F0D92" w:rsidRPr="00BF0615" w14:paraId="42199AC1" w14:textId="77777777" w:rsidTr="005F0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13ADA08"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Protected areas and other conservation measures</w:t>
            </w:r>
          </w:p>
        </w:tc>
        <w:tc>
          <w:tcPr>
            <w:tcW w:w="1508" w:type="dxa"/>
          </w:tcPr>
          <w:p w14:paraId="39CB2A11" w14:textId="77777777" w:rsidR="005F0D92" w:rsidRPr="00BF0615" w:rsidRDefault="005F0D92" w:rsidP="005F0D92">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B7</w:t>
            </w:r>
          </w:p>
        </w:tc>
      </w:tr>
      <w:tr w:rsidR="005F0D92" w:rsidRPr="00BF0615" w14:paraId="0F792FCB" w14:textId="77777777" w:rsidTr="005F0D92">
        <w:tc>
          <w:tcPr>
            <w:cnfStyle w:val="001000000000" w:firstRow="0" w:lastRow="0" w:firstColumn="1" w:lastColumn="0" w:oddVBand="0" w:evenVBand="0" w:oddHBand="0" w:evenHBand="0" w:firstRowFirstColumn="0" w:firstRowLastColumn="0" w:lastRowFirstColumn="0" w:lastRowLastColumn="0"/>
            <w:tcW w:w="7508" w:type="dxa"/>
          </w:tcPr>
          <w:p w14:paraId="6B52AA03"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Restoration</w:t>
            </w:r>
          </w:p>
        </w:tc>
        <w:tc>
          <w:tcPr>
            <w:tcW w:w="1508" w:type="dxa"/>
          </w:tcPr>
          <w:p w14:paraId="5D51355E" w14:textId="77777777" w:rsidR="005F0D92" w:rsidRPr="00BF0615" w:rsidRDefault="005F0D92" w:rsidP="005F0D92">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B8</w:t>
            </w:r>
          </w:p>
        </w:tc>
      </w:tr>
      <w:tr w:rsidR="005F0D92" w:rsidRPr="00BF0615" w14:paraId="5992D54C" w14:textId="77777777" w:rsidTr="005F0D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8" w:type="dxa"/>
          </w:tcPr>
          <w:p w14:paraId="372B2DA7"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Sustainable use</w:t>
            </w:r>
          </w:p>
        </w:tc>
        <w:tc>
          <w:tcPr>
            <w:tcW w:w="1508" w:type="dxa"/>
          </w:tcPr>
          <w:p w14:paraId="0E832E45" w14:textId="77777777" w:rsidR="005F0D92" w:rsidRPr="00BF0615" w:rsidRDefault="005F0D92" w:rsidP="005F0D92">
            <w:pPr>
              <w:jc w:val="center"/>
              <w:cnfStyle w:val="000000100000" w:firstRow="0" w:lastRow="0" w:firstColumn="0" w:lastColumn="0" w:oddVBand="0" w:evenVBand="0" w:oddHBand="1" w:evenHBand="0" w:firstRowFirstColumn="0" w:firstRowLastColumn="0" w:lastRowFirstColumn="0" w:lastRowLastColumn="0"/>
              <w:rPr>
                <w:lang w:val="en-GB"/>
              </w:rPr>
            </w:pPr>
            <w:r w:rsidRPr="00BF0615">
              <w:rPr>
                <w:lang w:val="en-GB"/>
              </w:rPr>
              <w:t>B9</w:t>
            </w:r>
          </w:p>
        </w:tc>
      </w:tr>
      <w:tr w:rsidR="005F0D92" w:rsidRPr="00BF0615" w14:paraId="049B5EA3" w14:textId="77777777" w:rsidTr="005F0D92">
        <w:tc>
          <w:tcPr>
            <w:cnfStyle w:val="001000000000" w:firstRow="0" w:lastRow="0" w:firstColumn="1" w:lastColumn="0" w:oddVBand="0" w:evenVBand="0" w:oddHBand="0" w:evenHBand="0" w:firstRowFirstColumn="0" w:firstRowLastColumn="0" w:lastRowFirstColumn="0" w:lastRowLastColumn="0"/>
            <w:tcW w:w="7508" w:type="dxa"/>
          </w:tcPr>
          <w:p w14:paraId="710DA258" w14:textId="77777777" w:rsidR="005F0D92" w:rsidRPr="00BF0615" w:rsidRDefault="005F0D92" w:rsidP="005F0D92">
            <w:pPr>
              <w:rPr>
                <w:rFonts w:ascii="Calibri" w:hAnsi="Calibri" w:cs="Calibri"/>
                <w:b w:val="0"/>
                <w:bCs w:val="0"/>
                <w:color w:val="000000"/>
                <w:lang w:val="en-GB"/>
              </w:rPr>
            </w:pPr>
            <w:r w:rsidRPr="00BF0615">
              <w:rPr>
                <w:rFonts w:ascii="Calibri" w:hAnsi="Calibri" w:cs="Calibri"/>
                <w:b w:val="0"/>
                <w:bCs w:val="0"/>
                <w:color w:val="000000"/>
                <w:lang w:val="en-GB"/>
              </w:rPr>
              <w:t xml:space="preserve">To be determined </w:t>
            </w:r>
          </w:p>
        </w:tc>
        <w:tc>
          <w:tcPr>
            <w:tcW w:w="1508" w:type="dxa"/>
          </w:tcPr>
          <w:p w14:paraId="3319ECBA" w14:textId="77777777" w:rsidR="005F0D92" w:rsidRPr="00BF0615" w:rsidRDefault="005F0D92" w:rsidP="005F0D92">
            <w:pPr>
              <w:jc w:val="center"/>
              <w:cnfStyle w:val="000000000000" w:firstRow="0" w:lastRow="0" w:firstColumn="0" w:lastColumn="0" w:oddVBand="0" w:evenVBand="0" w:oddHBand="0" w:evenHBand="0" w:firstRowFirstColumn="0" w:firstRowLastColumn="0" w:lastRowFirstColumn="0" w:lastRowLastColumn="0"/>
              <w:rPr>
                <w:lang w:val="en-GB"/>
              </w:rPr>
            </w:pPr>
            <w:r w:rsidRPr="00BF0615">
              <w:rPr>
                <w:lang w:val="en-GB"/>
              </w:rPr>
              <w:t>B10</w:t>
            </w:r>
          </w:p>
        </w:tc>
      </w:tr>
    </w:tbl>
    <w:p w14:paraId="578A3621" w14:textId="77777777" w:rsidR="00100AAE" w:rsidRPr="00BF0615" w:rsidRDefault="00100AAE" w:rsidP="00100AAE">
      <w:pPr>
        <w:spacing w:after="0" w:line="240" w:lineRule="auto"/>
        <w:rPr>
          <w:sz w:val="24"/>
          <w:szCs w:val="24"/>
        </w:rPr>
      </w:pPr>
    </w:p>
    <w:p w14:paraId="6C4B828D" w14:textId="77777777" w:rsidR="00A40C78" w:rsidRPr="00BF0615" w:rsidRDefault="00A40C78" w:rsidP="00100AAE">
      <w:pPr>
        <w:spacing w:after="0" w:line="240" w:lineRule="auto"/>
        <w:rPr>
          <w:sz w:val="24"/>
          <w:szCs w:val="24"/>
        </w:rPr>
        <w:sectPr w:rsidR="00A40C78" w:rsidRPr="00BF0615">
          <w:pgSz w:w="11906" w:h="16838"/>
          <w:pgMar w:top="1440" w:right="1440" w:bottom="1440" w:left="1440" w:header="720" w:footer="720" w:gutter="0"/>
          <w:cols w:space="720"/>
          <w:docGrid w:linePitch="360"/>
        </w:sectPr>
      </w:pPr>
    </w:p>
    <w:p w14:paraId="27DC5103" w14:textId="77777777" w:rsidR="00547082" w:rsidRPr="00412A1E" w:rsidRDefault="00A40C78" w:rsidP="00A40C78">
      <w:pPr>
        <w:pStyle w:val="Caption"/>
        <w:keepNext/>
        <w:jc w:val="center"/>
        <w:rPr>
          <w:rFonts w:ascii="Times New Roman" w:hAnsi="Times New Roman" w:cs="Times New Roman"/>
          <w:i/>
          <w:iCs/>
          <w:color w:val="365F91" w:themeColor="accent1" w:themeShade="BF"/>
          <w:sz w:val="28"/>
          <w:szCs w:val="28"/>
        </w:rPr>
      </w:pPr>
      <w:r w:rsidRPr="00412A1E">
        <w:rPr>
          <w:rFonts w:ascii="Times New Roman" w:hAnsi="Times New Roman" w:cs="Times New Roman"/>
          <w:color w:val="365F91" w:themeColor="accent1" w:themeShade="BF"/>
          <w:sz w:val="28"/>
          <w:szCs w:val="28"/>
        </w:rPr>
        <w:t>Annex 2</w:t>
      </w:r>
      <w:r w:rsidR="00547082" w:rsidRPr="00412A1E">
        <w:rPr>
          <w:rFonts w:ascii="Times New Roman" w:hAnsi="Times New Roman" w:cs="Times New Roman"/>
          <w:color w:val="365F91" w:themeColor="accent1" w:themeShade="BF"/>
          <w:sz w:val="28"/>
          <w:szCs w:val="28"/>
        </w:rPr>
        <w:t>: list of one-on-one meetings</w:t>
      </w:r>
    </w:p>
    <w:tbl>
      <w:tblPr>
        <w:tblStyle w:val="LightList-Accent1"/>
        <w:tblW w:w="0" w:type="auto"/>
        <w:tblLook w:val="04A0" w:firstRow="1" w:lastRow="0" w:firstColumn="1" w:lastColumn="0" w:noHBand="0" w:noVBand="1"/>
      </w:tblPr>
      <w:tblGrid>
        <w:gridCol w:w="1298"/>
        <w:gridCol w:w="2967"/>
        <w:gridCol w:w="4741"/>
      </w:tblGrid>
      <w:tr w:rsidR="00A40C78" w:rsidRPr="00BF0615" w14:paraId="16CEDD66" w14:textId="77777777" w:rsidTr="00A40C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A1CA83F" w14:textId="77777777" w:rsidR="00547082" w:rsidRPr="00BF0615" w:rsidRDefault="00547082" w:rsidP="00547082">
            <w:pPr>
              <w:rPr>
                <w:sz w:val="24"/>
                <w:szCs w:val="24"/>
                <w:lang w:val="en-GB"/>
              </w:rPr>
            </w:pPr>
            <w:r w:rsidRPr="00BF0615">
              <w:rPr>
                <w:sz w:val="24"/>
                <w:szCs w:val="24"/>
                <w:lang w:val="en-GB"/>
              </w:rPr>
              <w:t>Date</w:t>
            </w:r>
          </w:p>
        </w:tc>
        <w:tc>
          <w:tcPr>
            <w:tcW w:w="2975" w:type="dxa"/>
          </w:tcPr>
          <w:p w14:paraId="486F4FA7" w14:textId="77777777" w:rsidR="00547082" w:rsidRPr="00BF0615" w:rsidRDefault="00547082" w:rsidP="00A40C78">
            <w:pPr>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BF0615">
              <w:rPr>
                <w:sz w:val="24"/>
                <w:szCs w:val="24"/>
                <w:lang w:val="en-GB"/>
              </w:rPr>
              <w:t>Name/Institution</w:t>
            </w:r>
          </w:p>
        </w:tc>
        <w:tc>
          <w:tcPr>
            <w:tcW w:w="4768" w:type="dxa"/>
          </w:tcPr>
          <w:p w14:paraId="714FA08B" w14:textId="77777777" w:rsidR="00547082" w:rsidRPr="00BF0615" w:rsidRDefault="00547082" w:rsidP="00A40C78">
            <w:pPr>
              <w:jc w:val="center"/>
              <w:cnfStyle w:val="100000000000" w:firstRow="1" w:lastRow="0" w:firstColumn="0" w:lastColumn="0" w:oddVBand="0" w:evenVBand="0" w:oddHBand="0" w:evenHBand="0" w:firstRowFirstColumn="0" w:firstRowLastColumn="0" w:lastRowFirstColumn="0" w:lastRowLastColumn="0"/>
              <w:rPr>
                <w:sz w:val="24"/>
                <w:szCs w:val="24"/>
                <w:lang w:val="en-GB"/>
              </w:rPr>
            </w:pPr>
            <w:r w:rsidRPr="00BF0615">
              <w:rPr>
                <w:sz w:val="24"/>
                <w:szCs w:val="24"/>
                <w:lang w:val="en-GB"/>
              </w:rPr>
              <w:t>Description</w:t>
            </w:r>
          </w:p>
        </w:tc>
      </w:tr>
      <w:tr w:rsidR="00A40C78" w:rsidRPr="00BF0615" w14:paraId="2E387614" w14:textId="77777777" w:rsidTr="00A40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191050EC" w14:textId="77777777" w:rsidR="00547082" w:rsidRPr="00BF0615" w:rsidRDefault="00547082" w:rsidP="00547082">
            <w:pPr>
              <w:rPr>
                <w:color w:val="000000" w:themeColor="text1"/>
                <w:lang w:val="en-GB"/>
              </w:rPr>
            </w:pPr>
            <w:r w:rsidRPr="00BF0615">
              <w:rPr>
                <w:color w:val="000000" w:themeColor="text1"/>
                <w:lang w:val="en-GB"/>
              </w:rPr>
              <w:t>10/08/2017</w:t>
            </w:r>
          </w:p>
        </w:tc>
        <w:tc>
          <w:tcPr>
            <w:tcW w:w="2975" w:type="dxa"/>
          </w:tcPr>
          <w:p w14:paraId="21FD306C"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Mr. Anura Sathurusinghe, Conservator General, Forest Department</w:t>
            </w:r>
          </w:p>
        </w:tc>
        <w:tc>
          <w:tcPr>
            <w:tcW w:w="4768" w:type="dxa"/>
          </w:tcPr>
          <w:p w14:paraId="09376C0A"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Initial meeting, using FD as a pilot institution for gathering of relevant data for BER component of BIOFIN. Advice on how best to proceed, how data is recorded and contact persons for information. </w:t>
            </w:r>
          </w:p>
        </w:tc>
      </w:tr>
      <w:tr w:rsidR="00A40C78" w:rsidRPr="00BF0615" w14:paraId="0B0985E1" w14:textId="77777777" w:rsidTr="00A40C78">
        <w:tc>
          <w:tcPr>
            <w:cnfStyle w:val="001000000000" w:firstRow="0" w:lastRow="0" w:firstColumn="1" w:lastColumn="0" w:oddVBand="0" w:evenVBand="0" w:oddHBand="0" w:evenHBand="0" w:firstRowFirstColumn="0" w:firstRowLastColumn="0" w:lastRowFirstColumn="0" w:lastRowLastColumn="0"/>
            <w:tcW w:w="1278" w:type="dxa"/>
          </w:tcPr>
          <w:p w14:paraId="4716AAD1" w14:textId="77777777" w:rsidR="00547082" w:rsidRPr="00BF0615" w:rsidRDefault="00547082" w:rsidP="00547082">
            <w:pPr>
              <w:rPr>
                <w:color w:val="000000" w:themeColor="text1"/>
                <w:lang w:val="en-GB"/>
              </w:rPr>
            </w:pPr>
            <w:r w:rsidRPr="00BF0615">
              <w:rPr>
                <w:color w:val="000000" w:themeColor="text1"/>
                <w:lang w:val="en-GB"/>
              </w:rPr>
              <w:t>21/08/2017</w:t>
            </w:r>
          </w:p>
        </w:tc>
        <w:tc>
          <w:tcPr>
            <w:tcW w:w="2975" w:type="dxa"/>
          </w:tcPr>
          <w:p w14:paraId="4BA3EDB1"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Mr. Tennekoon, Secretary, Finance Commission </w:t>
            </w:r>
          </w:p>
        </w:tc>
        <w:tc>
          <w:tcPr>
            <w:tcW w:w="4768" w:type="dxa"/>
          </w:tcPr>
          <w:p w14:paraId="6AE26A01"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Advice on how best to proceed with obtaining provincial sector financial information for BER component of BIOFIN. Put in contact with two officers from Finance Commission. </w:t>
            </w:r>
          </w:p>
        </w:tc>
      </w:tr>
      <w:tr w:rsidR="00A40C78" w:rsidRPr="00BF0615" w14:paraId="7BC3C03A" w14:textId="77777777" w:rsidTr="00A40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0761B03B" w14:textId="77777777" w:rsidR="00547082" w:rsidRPr="00BF0615" w:rsidRDefault="00547082" w:rsidP="00547082">
            <w:pPr>
              <w:rPr>
                <w:color w:val="000000" w:themeColor="text1"/>
                <w:lang w:val="en-GB"/>
              </w:rPr>
            </w:pPr>
            <w:r w:rsidRPr="00BF0615">
              <w:rPr>
                <w:color w:val="000000" w:themeColor="text1"/>
                <w:lang w:val="en-GB"/>
              </w:rPr>
              <w:t>22/08/2017</w:t>
            </w:r>
          </w:p>
        </w:tc>
        <w:tc>
          <w:tcPr>
            <w:tcW w:w="2975" w:type="dxa"/>
          </w:tcPr>
          <w:p w14:paraId="49B27058"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Ms. Erandi (Asst. Director)/ Mr. Bandara (Director), Finance Commission</w:t>
            </w:r>
          </w:p>
        </w:tc>
        <w:tc>
          <w:tcPr>
            <w:tcW w:w="4768" w:type="dxa"/>
          </w:tcPr>
          <w:p w14:paraId="5D8CC08D"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Met and went through annual development plans for provinces in order to better understand level of detail available. Provided with contact person for Western provincial council.  </w:t>
            </w:r>
          </w:p>
        </w:tc>
      </w:tr>
      <w:tr w:rsidR="00A40C78" w:rsidRPr="00BF0615" w14:paraId="0D03ED1D" w14:textId="77777777" w:rsidTr="00A40C78">
        <w:tc>
          <w:tcPr>
            <w:cnfStyle w:val="001000000000" w:firstRow="0" w:lastRow="0" w:firstColumn="1" w:lastColumn="0" w:oddVBand="0" w:evenVBand="0" w:oddHBand="0" w:evenHBand="0" w:firstRowFirstColumn="0" w:firstRowLastColumn="0" w:lastRowFirstColumn="0" w:lastRowLastColumn="0"/>
            <w:tcW w:w="1278" w:type="dxa"/>
          </w:tcPr>
          <w:p w14:paraId="1FB27D90" w14:textId="77777777" w:rsidR="00547082" w:rsidRPr="00BF0615" w:rsidRDefault="00547082" w:rsidP="00547082">
            <w:pPr>
              <w:rPr>
                <w:color w:val="000000" w:themeColor="text1"/>
                <w:lang w:val="en-GB"/>
              </w:rPr>
            </w:pPr>
            <w:r w:rsidRPr="00BF0615">
              <w:rPr>
                <w:color w:val="000000" w:themeColor="text1"/>
                <w:lang w:val="en-GB"/>
              </w:rPr>
              <w:t>22/08/2017</w:t>
            </w:r>
          </w:p>
        </w:tc>
        <w:tc>
          <w:tcPr>
            <w:tcW w:w="2975" w:type="dxa"/>
          </w:tcPr>
          <w:p w14:paraId="1D87C6F8"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Mr. Jayatilake, Planning and Monitoring, Forest Department</w:t>
            </w:r>
          </w:p>
        </w:tc>
        <w:tc>
          <w:tcPr>
            <w:tcW w:w="4768" w:type="dxa"/>
          </w:tcPr>
          <w:p w14:paraId="7CE8E0C5"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Discussed level of detail of expenditure in annual performance reports. Reports of previous years difficult to obtain, detailed monthly expenditure only available for current year. </w:t>
            </w:r>
          </w:p>
        </w:tc>
      </w:tr>
      <w:tr w:rsidR="00A40C78" w:rsidRPr="00BF0615" w14:paraId="71F3E9F7" w14:textId="77777777" w:rsidTr="00A40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6AAC3BA3" w14:textId="77777777" w:rsidR="00547082" w:rsidRPr="00BF0615" w:rsidRDefault="00547082" w:rsidP="00547082">
            <w:pPr>
              <w:rPr>
                <w:color w:val="000000" w:themeColor="text1"/>
                <w:lang w:val="en-GB"/>
              </w:rPr>
            </w:pPr>
            <w:r w:rsidRPr="00BF0615">
              <w:rPr>
                <w:color w:val="000000" w:themeColor="text1"/>
                <w:lang w:val="en-GB"/>
              </w:rPr>
              <w:t>30/08/2017</w:t>
            </w:r>
          </w:p>
        </w:tc>
        <w:tc>
          <w:tcPr>
            <w:tcW w:w="2975" w:type="dxa"/>
          </w:tcPr>
          <w:p w14:paraId="6C78CEB4"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Mr. Anura Sathurusinghe, Conservator General, Forest Department</w:t>
            </w:r>
          </w:p>
        </w:tc>
        <w:tc>
          <w:tcPr>
            <w:tcW w:w="4768" w:type="dxa"/>
          </w:tcPr>
          <w:p w14:paraId="719EBE35"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Discussed how best to obtain detailed information required for BER. Suggested action plans for each division for each year, and provided contacts. Provided access to library for annual performance reports. </w:t>
            </w:r>
          </w:p>
        </w:tc>
      </w:tr>
      <w:tr w:rsidR="00A40C78" w:rsidRPr="00BF0615" w14:paraId="0E7E14BD" w14:textId="77777777" w:rsidTr="00A40C78">
        <w:tc>
          <w:tcPr>
            <w:cnfStyle w:val="001000000000" w:firstRow="0" w:lastRow="0" w:firstColumn="1" w:lastColumn="0" w:oddVBand="0" w:evenVBand="0" w:oddHBand="0" w:evenHBand="0" w:firstRowFirstColumn="0" w:firstRowLastColumn="0" w:lastRowFirstColumn="0" w:lastRowLastColumn="0"/>
            <w:tcW w:w="1278" w:type="dxa"/>
          </w:tcPr>
          <w:p w14:paraId="3563AC88" w14:textId="77777777" w:rsidR="00547082" w:rsidRPr="00BF0615" w:rsidRDefault="00547082" w:rsidP="00547082">
            <w:pPr>
              <w:rPr>
                <w:color w:val="000000" w:themeColor="text1"/>
                <w:lang w:val="en-GB"/>
              </w:rPr>
            </w:pPr>
            <w:r w:rsidRPr="00BF0615">
              <w:rPr>
                <w:color w:val="000000" w:themeColor="text1"/>
                <w:lang w:val="en-GB"/>
              </w:rPr>
              <w:t>31/08/2017</w:t>
            </w:r>
          </w:p>
        </w:tc>
        <w:tc>
          <w:tcPr>
            <w:tcW w:w="2975" w:type="dxa"/>
          </w:tcPr>
          <w:p w14:paraId="4BDEA45D"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Mr. Wasantha</w:t>
            </w:r>
          </w:p>
          <w:p w14:paraId="37545E26"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Divisional Forest Officer, Forest Department, Polonnaruwa DFO Office</w:t>
            </w:r>
          </w:p>
        </w:tc>
        <w:tc>
          <w:tcPr>
            <w:tcW w:w="4768" w:type="dxa"/>
          </w:tcPr>
          <w:p w14:paraId="3AACB3E4"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Discussion to understand how the FD obtains data from the field.</w:t>
            </w:r>
          </w:p>
        </w:tc>
      </w:tr>
      <w:tr w:rsidR="00A40C78" w:rsidRPr="00BF0615" w14:paraId="6A30D5DC" w14:textId="77777777" w:rsidTr="00A40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15EE4126" w14:textId="77777777" w:rsidR="00547082" w:rsidRPr="00BF0615" w:rsidRDefault="00547082" w:rsidP="00547082">
            <w:pPr>
              <w:rPr>
                <w:color w:val="000000" w:themeColor="text1"/>
                <w:lang w:val="en-GB"/>
              </w:rPr>
            </w:pPr>
            <w:r w:rsidRPr="00BF0615">
              <w:rPr>
                <w:color w:val="000000" w:themeColor="text1"/>
                <w:lang w:val="en-GB"/>
              </w:rPr>
              <w:t>06/09/2017</w:t>
            </w:r>
          </w:p>
        </w:tc>
        <w:tc>
          <w:tcPr>
            <w:tcW w:w="2975" w:type="dxa"/>
          </w:tcPr>
          <w:p w14:paraId="704601E7"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Mrs. Pathma Abeykoon, Director, Biodiversity Secretariat</w:t>
            </w:r>
          </w:p>
        </w:tc>
        <w:tc>
          <w:tcPr>
            <w:tcW w:w="4768" w:type="dxa"/>
          </w:tcPr>
          <w:p w14:paraId="48C3F679"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Guidance on which BDS/MMDE reports to look at for financial information relating to BER. Contacts provided. </w:t>
            </w:r>
          </w:p>
          <w:p w14:paraId="20D36E07"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Discussion of PIR with Dr. Jini. </w:t>
            </w:r>
          </w:p>
        </w:tc>
      </w:tr>
      <w:tr w:rsidR="00A40C78" w:rsidRPr="00BF0615" w14:paraId="27803759" w14:textId="77777777" w:rsidTr="00A40C78">
        <w:tc>
          <w:tcPr>
            <w:cnfStyle w:val="001000000000" w:firstRow="0" w:lastRow="0" w:firstColumn="1" w:lastColumn="0" w:oddVBand="0" w:evenVBand="0" w:oddHBand="0" w:evenHBand="0" w:firstRowFirstColumn="0" w:firstRowLastColumn="0" w:lastRowFirstColumn="0" w:lastRowLastColumn="0"/>
            <w:tcW w:w="1278" w:type="dxa"/>
          </w:tcPr>
          <w:p w14:paraId="6E895886" w14:textId="77777777" w:rsidR="00547082" w:rsidRPr="00BF0615" w:rsidRDefault="00547082" w:rsidP="00547082">
            <w:pPr>
              <w:rPr>
                <w:color w:val="000000" w:themeColor="text1"/>
                <w:lang w:val="en-GB"/>
              </w:rPr>
            </w:pPr>
            <w:r w:rsidRPr="00BF0615">
              <w:rPr>
                <w:color w:val="000000" w:themeColor="text1"/>
                <w:lang w:val="en-GB"/>
              </w:rPr>
              <w:t>12/09/2017</w:t>
            </w:r>
          </w:p>
        </w:tc>
        <w:tc>
          <w:tcPr>
            <w:tcW w:w="2975" w:type="dxa"/>
          </w:tcPr>
          <w:p w14:paraId="2615F355"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Mr. Chandrarathna D Vithanage, Senior Assistant Secretary General, The Ceylon Chamber of Commerce</w:t>
            </w:r>
          </w:p>
        </w:tc>
        <w:tc>
          <w:tcPr>
            <w:tcW w:w="4768" w:type="dxa"/>
          </w:tcPr>
          <w:p w14:paraId="3324D806"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Briefing on BIOFIN and accessing CCC member ship for data for BER.</w:t>
            </w:r>
          </w:p>
        </w:tc>
      </w:tr>
      <w:tr w:rsidR="00A40C78" w:rsidRPr="00BF0615" w14:paraId="36047B76" w14:textId="77777777" w:rsidTr="00A40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CD80AA6" w14:textId="77777777" w:rsidR="00547082" w:rsidRPr="00BF0615" w:rsidRDefault="00547082" w:rsidP="00547082">
            <w:pPr>
              <w:rPr>
                <w:color w:val="000000" w:themeColor="text1"/>
                <w:lang w:val="en-GB"/>
              </w:rPr>
            </w:pPr>
            <w:r w:rsidRPr="00BF0615">
              <w:rPr>
                <w:color w:val="000000" w:themeColor="text1"/>
                <w:lang w:val="en-GB"/>
              </w:rPr>
              <w:t>20/09/2017</w:t>
            </w:r>
          </w:p>
        </w:tc>
        <w:tc>
          <w:tcPr>
            <w:tcW w:w="2975" w:type="dxa"/>
          </w:tcPr>
          <w:p w14:paraId="071D80CA"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Ms. Abbie, UNDP technical officer for BIOFIN</w:t>
            </w:r>
          </w:p>
        </w:tc>
        <w:tc>
          <w:tcPr>
            <w:tcW w:w="4768" w:type="dxa"/>
          </w:tcPr>
          <w:p w14:paraId="11E269E0"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Progress updates</w:t>
            </w:r>
          </w:p>
        </w:tc>
      </w:tr>
      <w:tr w:rsidR="00A40C78" w:rsidRPr="00BF0615" w14:paraId="2E6B2377" w14:textId="77777777" w:rsidTr="00A40C78">
        <w:tc>
          <w:tcPr>
            <w:cnfStyle w:val="001000000000" w:firstRow="0" w:lastRow="0" w:firstColumn="1" w:lastColumn="0" w:oddVBand="0" w:evenVBand="0" w:oddHBand="0" w:evenHBand="0" w:firstRowFirstColumn="0" w:firstRowLastColumn="0" w:lastRowFirstColumn="0" w:lastRowLastColumn="0"/>
            <w:tcW w:w="1278" w:type="dxa"/>
          </w:tcPr>
          <w:p w14:paraId="65012379" w14:textId="77777777" w:rsidR="00547082" w:rsidRPr="00BF0615" w:rsidRDefault="00547082" w:rsidP="00547082">
            <w:pPr>
              <w:rPr>
                <w:color w:val="000000" w:themeColor="text1"/>
                <w:lang w:val="en-GB"/>
              </w:rPr>
            </w:pPr>
            <w:r w:rsidRPr="00BF0615">
              <w:rPr>
                <w:color w:val="000000" w:themeColor="text1"/>
                <w:lang w:val="en-GB"/>
              </w:rPr>
              <w:t>22/09/2017</w:t>
            </w:r>
          </w:p>
        </w:tc>
        <w:tc>
          <w:tcPr>
            <w:tcW w:w="2975" w:type="dxa"/>
          </w:tcPr>
          <w:p w14:paraId="77BACF57"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Mr. Ajith Perera, Secretary General, FCCISL</w:t>
            </w:r>
          </w:p>
        </w:tc>
        <w:tc>
          <w:tcPr>
            <w:tcW w:w="4768" w:type="dxa"/>
          </w:tcPr>
          <w:p w14:paraId="54B13C82"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Discussion on any possible Biodiversity related expenditures. Biodiversity not attractive for institutions in trade, awareness raising programs for SMEs need to be conducted. </w:t>
            </w:r>
          </w:p>
        </w:tc>
      </w:tr>
      <w:tr w:rsidR="00A40C78" w:rsidRPr="00BF0615" w14:paraId="36D31063" w14:textId="77777777" w:rsidTr="00A40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F3C56B5" w14:textId="77777777" w:rsidR="00547082" w:rsidRPr="00BF0615" w:rsidRDefault="00547082" w:rsidP="00547082">
            <w:pPr>
              <w:rPr>
                <w:color w:val="000000" w:themeColor="text1"/>
                <w:lang w:val="en-GB"/>
              </w:rPr>
            </w:pPr>
            <w:r w:rsidRPr="00BF0615">
              <w:rPr>
                <w:color w:val="000000" w:themeColor="text1"/>
                <w:lang w:val="en-GB"/>
              </w:rPr>
              <w:t>28/09/2017</w:t>
            </w:r>
          </w:p>
        </w:tc>
        <w:tc>
          <w:tcPr>
            <w:tcW w:w="2975" w:type="dxa"/>
          </w:tcPr>
          <w:p w14:paraId="28D74CB9"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Ms. Geetha Wimalaweera, Additional Director General, Department of National Budget</w:t>
            </w:r>
          </w:p>
        </w:tc>
        <w:tc>
          <w:tcPr>
            <w:tcW w:w="4768" w:type="dxa"/>
          </w:tcPr>
          <w:p w14:paraId="66A72F6B"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Briefing on BIOFIN, discussion on FNA, national budgeting principles, expenditure classification for budgeting.</w:t>
            </w:r>
          </w:p>
        </w:tc>
      </w:tr>
      <w:tr w:rsidR="00A40C78" w:rsidRPr="00BF0615" w14:paraId="1CD6A1A6" w14:textId="77777777" w:rsidTr="00A40C78">
        <w:tc>
          <w:tcPr>
            <w:cnfStyle w:val="001000000000" w:firstRow="0" w:lastRow="0" w:firstColumn="1" w:lastColumn="0" w:oddVBand="0" w:evenVBand="0" w:oddHBand="0" w:evenHBand="0" w:firstRowFirstColumn="0" w:firstRowLastColumn="0" w:lastRowFirstColumn="0" w:lastRowLastColumn="0"/>
            <w:tcW w:w="1278" w:type="dxa"/>
          </w:tcPr>
          <w:p w14:paraId="5A286ABF" w14:textId="77777777" w:rsidR="00547082" w:rsidRPr="00BF0615" w:rsidRDefault="00547082" w:rsidP="00547082">
            <w:pPr>
              <w:rPr>
                <w:color w:val="000000" w:themeColor="text1"/>
                <w:lang w:val="en-GB"/>
              </w:rPr>
            </w:pPr>
            <w:r w:rsidRPr="00BF0615">
              <w:rPr>
                <w:color w:val="000000" w:themeColor="text1"/>
                <w:lang w:val="en-GB"/>
              </w:rPr>
              <w:t>15/11/2017</w:t>
            </w:r>
          </w:p>
        </w:tc>
        <w:tc>
          <w:tcPr>
            <w:tcW w:w="2975" w:type="dxa"/>
          </w:tcPr>
          <w:p w14:paraId="5B9417D9"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Mr. S. D. A. B. Boralessa, Additional Secretary, Ministry of Provincial Councils and Local Government</w:t>
            </w:r>
          </w:p>
        </w:tc>
        <w:tc>
          <w:tcPr>
            <w:tcW w:w="4768" w:type="dxa"/>
          </w:tcPr>
          <w:p w14:paraId="5B63C057"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Briefing on BIOFIN and to access sub-national agencies through the ministry for BER</w:t>
            </w:r>
          </w:p>
        </w:tc>
      </w:tr>
      <w:tr w:rsidR="00A40C78" w:rsidRPr="00BF0615" w14:paraId="3F814BC9" w14:textId="77777777" w:rsidTr="00A40C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042130" w14:textId="77777777" w:rsidR="00547082" w:rsidRPr="00BF0615" w:rsidRDefault="00547082" w:rsidP="00547082">
            <w:pPr>
              <w:rPr>
                <w:color w:val="000000" w:themeColor="text1"/>
                <w:lang w:val="en-GB"/>
              </w:rPr>
            </w:pPr>
            <w:r w:rsidRPr="00BF0615">
              <w:rPr>
                <w:color w:val="000000" w:themeColor="text1"/>
                <w:lang w:val="en-GB"/>
              </w:rPr>
              <w:t>18/12/2017</w:t>
            </w:r>
          </w:p>
        </w:tc>
        <w:tc>
          <w:tcPr>
            <w:tcW w:w="2975" w:type="dxa"/>
          </w:tcPr>
          <w:p w14:paraId="467A1E01"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Ms. Rizna Aniff, Director, Department of External Resources </w:t>
            </w:r>
          </w:p>
        </w:tc>
        <w:tc>
          <w:tcPr>
            <w:tcW w:w="4768" w:type="dxa"/>
          </w:tcPr>
          <w:p w14:paraId="55DDF809" w14:textId="77777777" w:rsidR="00547082" w:rsidRPr="00BF0615" w:rsidRDefault="00547082" w:rsidP="00547082">
            <w:pPr>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BF0615">
              <w:rPr>
                <w:color w:val="000000" w:themeColor="text1"/>
                <w:lang w:val="en-GB"/>
              </w:rPr>
              <w:t xml:space="preserve">Briefing on BIOFIN and discussion on how best to obtain donor related biodiversity expenditure. Annual reports provided. </w:t>
            </w:r>
          </w:p>
        </w:tc>
      </w:tr>
      <w:tr w:rsidR="00A40C78" w:rsidRPr="00BF0615" w14:paraId="4B4276E1" w14:textId="77777777" w:rsidTr="00A40C78">
        <w:tc>
          <w:tcPr>
            <w:cnfStyle w:val="001000000000" w:firstRow="0" w:lastRow="0" w:firstColumn="1" w:lastColumn="0" w:oddVBand="0" w:evenVBand="0" w:oddHBand="0" w:evenHBand="0" w:firstRowFirstColumn="0" w:firstRowLastColumn="0" w:lastRowFirstColumn="0" w:lastRowLastColumn="0"/>
            <w:tcW w:w="1278" w:type="dxa"/>
          </w:tcPr>
          <w:p w14:paraId="5E4521AE" w14:textId="77777777" w:rsidR="00547082" w:rsidRPr="00BF0615" w:rsidRDefault="00547082" w:rsidP="00547082">
            <w:pPr>
              <w:rPr>
                <w:color w:val="000000" w:themeColor="text1"/>
                <w:lang w:val="en-GB"/>
              </w:rPr>
            </w:pPr>
            <w:r w:rsidRPr="00BF0615">
              <w:rPr>
                <w:color w:val="000000" w:themeColor="text1"/>
                <w:lang w:val="en-GB"/>
              </w:rPr>
              <w:t>27/12/2017</w:t>
            </w:r>
          </w:p>
        </w:tc>
        <w:tc>
          <w:tcPr>
            <w:tcW w:w="2975" w:type="dxa"/>
          </w:tcPr>
          <w:p w14:paraId="1D29EAE0"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Ms. Chandrani Samarakoon, Commissioner, Department of Local Government </w:t>
            </w:r>
          </w:p>
        </w:tc>
        <w:tc>
          <w:tcPr>
            <w:tcW w:w="4768" w:type="dxa"/>
          </w:tcPr>
          <w:p w14:paraId="6C2464F8" w14:textId="77777777" w:rsidR="00547082" w:rsidRPr="00BF0615" w:rsidRDefault="00547082" w:rsidP="00547082">
            <w:pPr>
              <w:cnfStyle w:val="000000000000" w:firstRow="0" w:lastRow="0" w:firstColumn="0" w:lastColumn="0" w:oddVBand="0" w:evenVBand="0" w:oddHBand="0" w:evenHBand="0" w:firstRowFirstColumn="0" w:firstRowLastColumn="0" w:lastRowFirstColumn="0" w:lastRowLastColumn="0"/>
              <w:rPr>
                <w:color w:val="000000" w:themeColor="text1"/>
                <w:lang w:val="en-GB"/>
              </w:rPr>
            </w:pPr>
            <w:r w:rsidRPr="00BF0615">
              <w:rPr>
                <w:color w:val="000000" w:themeColor="text1"/>
                <w:lang w:val="en-GB"/>
              </w:rPr>
              <w:t xml:space="preserve">Briefing on BIOFIN and positive feedback on obtaining relevant information from 48 local authority agencies. </w:t>
            </w:r>
          </w:p>
        </w:tc>
      </w:tr>
    </w:tbl>
    <w:p w14:paraId="4064DEC8" w14:textId="77777777" w:rsidR="00CE00DD" w:rsidRDefault="00CE00DD" w:rsidP="00100AAE">
      <w:pPr>
        <w:spacing w:after="0" w:line="240" w:lineRule="auto"/>
        <w:rPr>
          <w:color w:val="FF0000"/>
        </w:rPr>
      </w:pPr>
    </w:p>
    <w:p w14:paraId="78C372F3" w14:textId="77777777" w:rsidR="00CE00DD" w:rsidRDefault="00CE00DD" w:rsidP="00100AAE">
      <w:pPr>
        <w:spacing w:after="0" w:line="240" w:lineRule="auto"/>
        <w:rPr>
          <w:color w:val="FF0000"/>
        </w:rPr>
      </w:pPr>
    </w:p>
    <w:p w14:paraId="7D1DBB60" w14:textId="355F99E3" w:rsidR="00CE00DD" w:rsidRPr="00412A1E" w:rsidRDefault="00CE00DD" w:rsidP="00412A1E">
      <w:pPr>
        <w:spacing w:after="0" w:line="240" w:lineRule="auto"/>
        <w:jc w:val="center"/>
        <w:rPr>
          <w:rFonts w:ascii="Times New Roman" w:hAnsi="Times New Roman" w:cs="Times New Roman"/>
          <w:b/>
          <w:bCs/>
          <w:color w:val="1F497D" w:themeColor="text2"/>
          <w:sz w:val="28"/>
          <w:szCs w:val="28"/>
        </w:rPr>
      </w:pPr>
      <w:r w:rsidRPr="00412A1E">
        <w:rPr>
          <w:rFonts w:ascii="Times New Roman" w:hAnsi="Times New Roman" w:cs="Times New Roman"/>
          <w:b/>
          <w:bCs/>
          <w:color w:val="1F497D" w:themeColor="text2"/>
          <w:sz w:val="28"/>
          <w:szCs w:val="28"/>
        </w:rPr>
        <w:t>Annex 3</w:t>
      </w:r>
      <w:r w:rsidR="00412A1E" w:rsidRPr="00412A1E">
        <w:rPr>
          <w:rFonts w:ascii="Times New Roman" w:hAnsi="Times New Roman" w:cs="Times New Roman"/>
          <w:b/>
          <w:bCs/>
          <w:color w:val="1F497D" w:themeColor="text2"/>
          <w:sz w:val="28"/>
          <w:szCs w:val="28"/>
        </w:rPr>
        <w:t>: Stakeholders Engaged in BER Process</w:t>
      </w:r>
    </w:p>
    <w:p w14:paraId="481B7949" w14:textId="77777777" w:rsidR="00CE00DD" w:rsidRDefault="00CE00DD" w:rsidP="00100AAE">
      <w:pPr>
        <w:spacing w:after="0" w:line="240" w:lineRule="auto"/>
        <w:rPr>
          <w:sz w:val="24"/>
          <w:szCs w:val="24"/>
        </w:rPr>
      </w:pPr>
    </w:p>
    <w:tbl>
      <w:tblPr>
        <w:tblStyle w:val="TableGrid"/>
        <w:tblW w:w="10223" w:type="dxa"/>
        <w:jc w:val="center"/>
        <w:tblLayout w:type="fixed"/>
        <w:tblLook w:val="04A0" w:firstRow="1" w:lastRow="0" w:firstColumn="1" w:lastColumn="0" w:noHBand="0" w:noVBand="1"/>
      </w:tblPr>
      <w:tblGrid>
        <w:gridCol w:w="1838"/>
        <w:gridCol w:w="2693"/>
        <w:gridCol w:w="2519"/>
        <w:gridCol w:w="1472"/>
        <w:gridCol w:w="1701"/>
      </w:tblGrid>
      <w:tr w:rsidR="00412A1E" w14:paraId="0B27AB45" w14:textId="77777777" w:rsidTr="00412A1E">
        <w:trPr>
          <w:jc w:val="center"/>
        </w:trPr>
        <w:tc>
          <w:tcPr>
            <w:tcW w:w="1838" w:type="dxa"/>
            <w:vAlign w:val="center"/>
          </w:tcPr>
          <w:p w14:paraId="28CCF0A5" w14:textId="77777777" w:rsidR="00412A1E" w:rsidRPr="00C124FA" w:rsidRDefault="00412A1E" w:rsidP="00CE00DD">
            <w:pPr>
              <w:jc w:val="center"/>
              <w:rPr>
                <w:b/>
                <w:bCs/>
                <w:color w:val="215868" w:themeColor="accent5" w:themeShade="80"/>
              </w:rPr>
            </w:pPr>
            <w:r w:rsidRPr="00C124FA">
              <w:rPr>
                <w:b/>
                <w:bCs/>
                <w:color w:val="215868" w:themeColor="accent5" w:themeShade="80"/>
              </w:rPr>
              <w:t>Institution</w:t>
            </w:r>
          </w:p>
        </w:tc>
        <w:tc>
          <w:tcPr>
            <w:tcW w:w="2693" w:type="dxa"/>
            <w:vAlign w:val="center"/>
          </w:tcPr>
          <w:p w14:paraId="5938BCBC" w14:textId="77777777" w:rsidR="00412A1E" w:rsidRPr="00C124FA" w:rsidRDefault="00412A1E" w:rsidP="00CE00DD">
            <w:pPr>
              <w:jc w:val="center"/>
              <w:rPr>
                <w:b/>
                <w:bCs/>
                <w:color w:val="215868" w:themeColor="accent5" w:themeShade="80"/>
              </w:rPr>
            </w:pPr>
            <w:r w:rsidRPr="00C124FA">
              <w:rPr>
                <w:b/>
                <w:bCs/>
                <w:color w:val="215868" w:themeColor="accent5" w:themeShade="80"/>
              </w:rPr>
              <w:t>Name</w:t>
            </w:r>
          </w:p>
        </w:tc>
        <w:tc>
          <w:tcPr>
            <w:tcW w:w="2519" w:type="dxa"/>
            <w:vAlign w:val="center"/>
          </w:tcPr>
          <w:p w14:paraId="70AD6D7B" w14:textId="77777777" w:rsidR="00412A1E" w:rsidRPr="00C124FA" w:rsidRDefault="00412A1E" w:rsidP="00CE00DD">
            <w:pPr>
              <w:jc w:val="center"/>
              <w:rPr>
                <w:b/>
                <w:bCs/>
                <w:color w:val="215868" w:themeColor="accent5" w:themeShade="80"/>
              </w:rPr>
            </w:pPr>
            <w:r w:rsidRPr="00C124FA">
              <w:rPr>
                <w:b/>
                <w:bCs/>
                <w:color w:val="215868" w:themeColor="accent5" w:themeShade="80"/>
              </w:rPr>
              <w:t>Designation</w:t>
            </w:r>
          </w:p>
        </w:tc>
        <w:tc>
          <w:tcPr>
            <w:tcW w:w="1472" w:type="dxa"/>
            <w:vAlign w:val="center"/>
          </w:tcPr>
          <w:p w14:paraId="484E0B2F" w14:textId="77777777" w:rsidR="00412A1E" w:rsidRPr="00C124FA" w:rsidRDefault="00412A1E" w:rsidP="00CE00DD">
            <w:pPr>
              <w:jc w:val="center"/>
              <w:rPr>
                <w:b/>
                <w:bCs/>
                <w:color w:val="215868" w:themeColor="accent5" w:themeShade="80"/>
              </w:rPr>
            </w:pPr>
            <w:r w:rsidRPr="00C124FA">
              <w:rPr>
                <w:b/>
                <w:bCs/>
                <w:color w:val="215868" w:themeColor="accent5" w:themeShade="80"/>
              </w:rPr>
              <w:t>Stakeholder Consultation 8</w:t>
            </w:r>
            <w:r w:rsidRPr="00C124FA">
              <w:rPr>
                <w:b/>
                <w:bCs/>
                <w:color w:val="215868" w:themeColor="accent5" w:themeShade="80"/>
                <w:vertAlign w:val="superscript"/>
              </w:rPr>
              <w:t>th</w:t>
            </w:r>
            <w:r w:rsidRPr="00C124FA">
              <w:rPr>
                <w:b/>
                <w:bCs/>
                <w:color w:val="215868" w:themeColor="accent5" w:themeShade="80"/>
              </w:rPr>
              <w:t xml:space="preserve"> Sep 2017</w:t>
            </w:r>
          </w:p>
        </w:tc>
        <w:tc>
          <w:tcPr>
            <w:tcW w:w="1701" w:type="dxa"/>
            <w:vAlign w:val="center"/>
          </w:tcPr>
          <w:p w14:paraId="6F72010F" w14:textId="77777777" w:rsidR="00412A1E" w:rsidRPr="00C124FA" w:rsidRDefault="00412A1E" w:rsidP="00CE00DD">
            <w:pPr>
              <w:jc w:val="center"/>
              <w:rPr>
                <w:b/>
                <w:bCs/>
                <w:color w:val="215868" w:themeColor="accent5" w:themeShade="80"/>
              </w:rPr>
            </w:pPr>
            <w:r w:rsidRPr="00C124FA">
              <w:rPr>
                <w:b/>
                <w:bCs/>
                <w:color w:val="215868" w:themeColor="accent5" w:themeShade="80"/>
              </w:rPr>
              <w:t>BER Working Group Meeting 30</w:t>
            </w:r>
            <w:r w:rsidRPr="00C124FA">
              <w:rPr>
                <w:b/>
                <w:bCs/>
                <w:color w:val="215868" w:themeColor="accent5" w:themeShade="80"/>
                <w:vertAlign w:val="superscript"/>
              </w:rPr>
              <w:t>th</w:t>
            </w:r>
            <w:r w:rsidRPr="00C124FA">
              <w:rPr>
                <w:b/>
                <w:bCs/>
                <w:color w:val="215868" w:themeColor="accent5" w:themeShade="80"/>
              </w:rPr>
              <w:t xml:space="preserve"> Oct 2017</w:t>
            </w:r>
          </w:p>
        </w:tc>
      </w:tr>
      <w:tr w:rsidR="00412A1E" w14:paraId="4E8D4CB3" w14:textId="77777777" w:rsidTr="00412A1E">
        <w:trPr>
          <w:jc w:val="center"/>
        </w:trPr>
        <w:tc>
          <w:tcPr>
            <w:tcW w:w="1838" w:type="dxa"/>
            <w:vMerge w:val="restart"/>
            <w:vAlign w:val="center"/>
          </w:tcPr>
          <w:p w14:paraId="0BE22E57" w14:textId="77777777" w:rsidR="00412A1E" w:rsidRDefault="00412A1E" w:rsidP="00CE00DD">
            <w:pPr>
              <w:jc w:val="center"/>
            </w:pPr>
            <w:r>
              <w:t>Sri Lanka Customs</w:t>
            </w:r>
          </w:p>
        </w:tc>
        <w:tc>
          <w:tcPr>
            <w:tcW w:w="2693" w:type="dxa"/>
            <w:vAlign w:val="center"/>
          </w:tcPr>
          <w:p w14:paraId="7F1882E3" w14:textId="77777777" w:rsidR="00412A1E" w:rsidRDefault="00412A1E" w:rsidP="00CE00DD">
            <w:r>
              <w:t>G. Sarath Kumara</w:t>
            </w:r>
          </w:p>
        </w:tc>
        <w:tc>
          <w:tcPr>
            <w:tcW w:w="2519" w:type="dxa"/>
            <w:vAlign w:val="center"/>
          </w:tcPr>
          <w:p w14:paraId="6A624303" w14:textId="77777777" w:rsidR="00412A1E" w:rsidRDefault="00412A1E" w:rsidP="00CE00DD">
            <w:pPr>
              <w:jc w:val="center"/>
            </w:pPr>
            <w:r>
              <w:t>Finance Director</w:t>
            </w:r>
          </w:p>
        </w:tc>
        <w:tc>
          <w:tcPr>
            <w:tcW w:w="1472" w:type="dxa"/>
            <w:vAlign w:val="center"/>
          </w:tcPr>
          <w:p w14:paraId="56B1B05E" w14:textId="77777777" w:rsidR="00412A1E" w:rsidRDefault="00412A1E" w:rsidP="00CE00DD">
            <w:pPr>
              <w:jc w:val="center"/>
            </w:pPr>
          </w:p>
        </w:tc>
        <w:tc>
          <w:tcPr>
            <w:tcW w:w="1701" w:type="dxa"/>
            <w:vAlign w:val="center"/>
          </w:tcPr>
          <w:p w14:paraId="385D60FC" w14:textId="77777777" w:rsidR="00412A1E" w:rsidRDefault="00412A1E" w:rsidP="00CE00DD">
            <w:pPr>
              <w:jc w:val="center"/>
            </w:pPr>
          </w:p>
        </w:tc>
      </w:tr>
      <w:tr w:rsidR="00412A1E" w14:paraId="230824E9" w14:textId="77777777" w:rsidTr="00412A1E">
        <w:trPr>
          <w:jc w:val="center"/>
        </w:trPr>
        <w:tc>
          <w:tcPr>
            <w:tcW w:w="1838" w:type="dxa"/>
            <w:vMerge/>
            <w:vAlign w:val="center"/>
          </w:tcPr>
          <w:p w14:paraId="1DC45468" w14:textId="77777777" w:rsidR="00412A1E" w:rsidRDefault="00412A1E" w:rsidP="00CE00DD">
            <w:pPr>
              <w:jc w:val="center"/>
            </w:pPr>
          </w:p>
        </w:tc>
        <w:tc>
          <w:tcPr>
            <w:tcW w:w="2693" w:type="dxa"/>
            <w:vAlign w:val="center"/>
          </w:tcPr>
          <w:p w14:paraId="0FE6EA68" w14:textId="77777777" w:rsidR="00412A1E" w:rsidRDefault="00412A1E" w:rsidP="00CE00DD">
            <w:r>
              <w:t>P. Wijenayake</w:t>
            </w:r>
          </w:p>
        </w:tc>
        <w:tc>
          <w:tcPr>
            <w:tcW w:w="2519" w:type="dxa"/>
            <w:vAlign w:val="center"/>
          </w:tcPr>
          <w:p w14:paraId="28BB5C58" w14:textId="77777777" w:rsidR="00412A1E" w:rsidRDefault="00412A1E" w:rsidP="00CE00DD">
            <w:pPr>
              <w:jc w:val="center"/>
            </w:pPr>
            <w:r>
              <w:t>DSC</w:t>
            </w:r>
          </w:p>
        </w:tc>
        <w:tc>
          <w:tcPr>
            <w:tcW w:w="1472" w:type="dxa"/>
            <w:vAlign w:val="center"/>
          </w:tcPr>
          <w:p w14:paraId="36D2572A" w14:textId="77777777" w:rsidR="00412A1E" w:rsidRDefault="00412A1E" w:rsidP="00CE00DD">
            <w:pPr>
              <w:jc w:val="center"/>
            </w:pPr>
          </w:p>
        </w:tc>
        <w:tc>
          <w:tcPr>
            <w:tcW w:w="1701" w:type="dxa"/>
            <w:vAlign w:val="center"/>
          </w:tcPr>
          <w:p w14:paraId="5D041DB6" w14:textId="77777777" w:rsidR="00412A1E" w:rsidRDefault="00412A1E" w:rsidP="00CE00DD">
            <w:pPr>
              <w:jc w:val="center"/>
            </w:pPr>
            <w:r>
              <w:sym w:font="Wingdings" w:char="F0FC"/>
            </w:r>
          </w:p>
        </w:tc>
      </w:tr>
      <w:tr w:rsidR="00412A1E" w14:paraId="16486C43" w14:textId="77777777" w:rsidTr="00412A1E">
        <w:trPr>
          <w:jc w:val="center"/>
        </w:trPr>
        <w:tc>
          <w:tcPr>
            <w:tcW w:w="1838" w:type="dxa"/>
            <w:vMerge w:val="restart"/>
            <w:vAlign w:val="center"/>
          </w:tcPr>
          <w:p w14:paraId="0A7CBA4B" w14:textId="77777777" w:rsidR="00412A1E" w:rsidRDefault="00412A1E" w:rsidP="00CE00DD">
            <w:pPr>
              <w:jc w:val="center"/>
            </w:pPr>
            <w:r>
              <w:t>DNBG</w:t>
            </w:r>
          </w:p>
        </w:tc>
        <w:tc>
          <w:tcPr>
            <w:tcW w:w="2693" w:type="dxa"/>
            <w:vAlign w:val="center"/>
          </w:tcPr>
          <w:p w14:paraId="6E0389D6" w14:textId="77777777" w:rsidR="00412A1E" w:rsidRDefault="00412A1E" w:rsidP="00CE00DD">
            <w:r>
              <w:t>H.G. Jayasekara</w:t>
            </w:r>
          </w:p>
        </w:tc>
        <w:tc>
          <w:tcPr>
            <w:tcW w:w="2519" w:type="dxa"/>
            <w:vAlign w:val="center"/>
          </w:tcPr>
          <w:p w14:paraId="18CBD898" w14:textId="77777777" w:rsidR="00412A1E" w:rsidRDefault="00412A1E" w:rsidP="00CE00DD">
            <w:pPr>
              <w:jc w:val="center"/>
            </w:pPr>
            <w:r>
              <w:t>ADP</w:t>
            </w:r>
          </w:p>
        </w:tc>
        <w:tc>
          <w:tcPr>
            <w:tcW w:w="1472" w:type="dxa"/>
            <w:vAlign w:val="center"/>
          </w:tcPr>
          <w:p w14:paraId="5F4110D0" w14:textId="77777777" w:rsidR="00412A1E" w:rsidRDefault="00412A1E" w:rsidP="00CE00DD">
            <w:pPr>
              <w:jc w:val="center"/>
            </w:pPr>
          </w:p>
        </w:tc>
        <w:tc>
          <w:tcPr>
            <w:tcW w:w="1701" w:type="dxa"/>
            <w:vAlign w:val="center"/>
          </w:tcPr>
          <w:p w14:paraId="7E98FA96" w14:textId="77777777" w:rsidR="00412A1E" w:rsidRDefault="00412A1E" w:rsidP="00CE00DD">
            <w:pPr>
              <w:jc w:val="center"/>
            </w:pPr>
            <w:r>
              <w:sym w:font="Wingdings" w:char="F0FC"/>
            </w:r>
          </w:p>
        </w:tc>
      </w:tr>
      <w:tr w:rsidR="00412A1E" w14:paraId="2BA447A1" w14:textId="77777777" w:rsidTr="00412A1E">
        <w:trPr>
          <w:jc w:val="center"/>
        </w:trPr>
        <w:tc>
          <w:tcPr>
            <w:tcW w:w="1838" w:type="dxa"/>
            <w:vMerge/>
            <w:vAlign w:val="center"/>
          </w:tcPr>
          <w:p w14:paraId="736DF997" w14:textId="77777777" w:rsidR="00412A1E" w:rsidRDefault="00412A1E" w:rsidP="00CE00DD">
            <w:pPr>
              <w:jc w:val="center"/>
            </w:pPr>
          </w:p>
        </w:tc>
        <w:tc>
          <w:tcPr>
            <w:tcW w:w="2693" w:type="dxa"/>
            <w:vAlign w:val="center"/>
          </w:tcPr>
          <w:p w14:paraId="5D0CF8FC" w14:textId="77777777" w:rsidR="00412A1E" w:rsidRDefault="00412A1E" w:rsidP="00CE00DD">
            <w:r>
              <w:t>E.M.S. Ekanayake</w:t>
            </w:r>
          </w:p>
        </w:tc>
        <w:tc>
          <w:tcPr>
            <w:tcW w:w="2519" w:type="dxa"/>
            <w:vAlign w:val="center"/>
          </w:tcPr>
          <w:p w14:paraId="55B8C160" w14:textId="77777777" w:rsidR="00412A1E" w:rsidRDefault="00412A1E" w:rsidP="00CE00DD">
            <w:pPr>
              <w:jc w:val="center"/>
            </w:pPr>
            <w:r>
              <w:t>PA</w:t>
            </w:r>
          </w:p>
        </w:tc>
        <w:tc>
          <w:tcPr>
            <w:tcW w:w="1472" w:type="dxa"/>
            <w:vAlign w:val="center"/>
          </w:tcPr>
          <w:p w14:paraId="2BDF53F2" w14:textId="77777777" w:rsidR="00412A1E" w:rsidRDefault="00412A1E" w:rsidP="00CE00DD">
            <w:pPr>
              <w:jc w:val="center"/>
            </w:pPr>
          </w:p>
        </w:tc>
        <w:tc>
          <w:tcPr>
            <w:tcW w:w="1701" w:type="dxa"/>
            <w:vAlign w:val="center"/>
          </w:tcPr>
          <w:p w14:paraId="3781D490" w14:textId="77777777" w:rsidR="00412A1E" w:rsidRDefault="00412A1E" w:rsidP="00CE00DD">
            <w:pPr>
              <w:jc w:val="center"/>
            </w:pPr>
          </w:p>
        </w:tc>
      </w:tr>
      <w:tr w:rsidR="00412A1E" w14:paraId="11764D14" w14:textId="77777777" w:rsidTr="00412A1E">
        <w:trPr>
          <w:jc w:val="center"/>
        </w:trPr>
        <w:tc>
          <w:tcPr>
            <w:tcW w:w="1838" w:type="dxa"/>
            <w:vMerge/>
            <w:vAlign w:val="center"/>
          </w:tcPr>
          <w:p w14:paraId="585CAF39" w14:textId="77777777" w:rsidR="00412A1E" w:rsidRDefault="00412A1E" w:rsidP="00CE00DD">
            <w:pPr>
              <w:jc w:val="center"/>
            </w:pPr>
          </w:p>
        </w:tc>
        <w:tc>
          <w:tcPr>
            <w:tcW w:w="2693" w:type="dxa"/>
            <w:vAlign w:val="center"/>
          </w:tcPr>
          <w:p w14:paraId="76BAFF56" w14:textId="77777777" w:rsidR="00412A1E" w:rsidRDefault="00412A1E" w:rsidP="00CE00DD">
            <w:r>
              <w:t>Nadeeka Gunawardana</w:t>
            </w:r>
          </w:p>
        </w:tc>
        <w:tc>
          <w:tcPr>
            <w:tcW w:w="2519" w:type="dxa"/>
            <w:vAlign w:val="center"/>
          </w:tcPr>
          <w:p w14:paraId="7EE27A14" w14:textId="77777777" w:rsidR="00412A1E" w:rsidRDefault="00412A1E" w:rsidP="00CE00DD">
            <w:pPr>
              <w:jc w:val="center"/>
            </w:pPr>
            <w:r>
              <w:t>AMO</w:t>
            </w:r>
          </w:p>
        </w:tc>
        <w:tc>
          <w:tcPr>
            <w:tcW w:w="1472" w:type="dxa"/>
            <w:vAlign w:val="center"/>
          </w:tcPr>
          <w:p w14:paraId="51724A93" w14:textId="77777777" w:rsidR="00412A1E" w:rsidRDefault="00412A1E" w:rsidP="00CE00DD">
            <w:pPr>
              <w:jc w:val="center"/>
            </w:pPr>
            <w:r>
              <w:sym w:font="Wingdings" w:char="F0FC"/>
            </w:r>
          </w:p>
        </w:tc>
        <w:tc>
          <w:tcPr>
            <w:tcW w:w="1701" w:type="dxa"/>
            <w:vAlign w:val="center"/>
          </w:tcPr>
          <w:p w14:paraId="41D02A2E" w14:textId="77777777" w:rsidR="00412A1E" w:rsidRDefault="00412A1E" w:rsidP="00CE00DD">
            <w:pPr>
              <w:jc w:val="center"/>
            </w:pPr>
          </w:p>
        </w:tc>
      </w:tr>
      <w:tr w:rsidR="00412A1E" w14:paraId="375F15E8" w14:textId="77777777" w:rsidTr="00412A1E">
        <w:trPr>
          <w:jc w:val="center"/>
        </w:trPr>
        <w:tc>
          <w:tcPr>
            <w:tcW w:w="1838" w:type="dxa"/>
            <w:vMerge/>
            <w:vAlign w:val="center"/>
          </w:tcPr>
          <w:p w14:paraId="0277B1AA" w14:textId="77777777" w:rsidR="00412A1E" w:rsidRDefault="00412A1E" w:rsidP="00CE00DD">
            <w:pPr>
              <w:jc w:val="center"/>
            </w:pPr>
          </w:p>
        </w:tc>
        <w:tc>
          <w:tcPr>
            <w:tcW w:w="2693" w:type="dxa"/>
            <w:vAlign w:val="center"/>
          </w:tcPr>
          <w:p w14:paraId="44E77F7B" w14:textId="77777777" w:rsidR="00412A1E" w:rsidRDefault="00412A1E" w:rsidP="00CE00DD">
            <w:r>
              <w:t>S. Ranasinghe</w:t>
            </w:r>
          </w:p>
        </w:tc>
        <w:tc>
          <w:tcPr>
            <w:tcW w:w="2519" w:type="dxa"/>
            <w:vAlign w:val="center"/>
          </w:tcPr>
          <w:p w14:paraId="0012586C" w14:textId="77777777" w:rsidR="00412A1E" w:rsidRDefault="00412A1E" w:rsidP="00CE00DD">
            <w:pPr>
              <w:jc w:val="center"/>
            </w:pPr>
            <w:r>
              <w:t>Deputy Director</w:t>
            </w:r>
          </w:p>
        </w:tc>
        <w:tc>
          <w:tcPr>
            <w:tcW w:w="1472" w:type="dxa"/>
            <w:vAlign w:val="center"/>
          </w:tcPr>
          <w:p w14:paraId="5AD6DD55" w14:textId="77777777" w:rsidR="00412A1E" w:rsidRDefault="00412A1E" w:rsidP="00CE00DD">
            <w:pPr>
              <w:jc w:val="center"/>
            </w:pPr>
          </w:p>
        </w:tc>
        <w:tc>
          <w:tcPr>
            <w:tcW w:w="1701" w:type="dxa"/>
            <w:vAlign w:val="center"/>
          </w:tcPr>
          <w:p w14:paraId="38B9D0DD" w14:textId="77777777" w:rsidR="00412A1E" w:rsidRDefault="00412A1E" w:rsidP="00CE00DD">
            <w:pPr>
              <w:jc w:val="center"/>
            </w:pPr>
            <w:r>
              <w:sym w:font="Wingdings" w:char="F0FC"/>
            </w:r>
          </w:p>
        </w:tc>
      </w:tr>
      <w:tr w:rsidR="00412A1E" w14:paraId="112DDFB2" w14:textId="77777777" w:rsidTr="00412A1E">
        <w:trPr>
          <w:jc w:val="center"/>
        </w:trPr>
        <w:tc>
          <w:tcPr>
            <w:tcW w:w="1838" w:type="dxa"/>
            <w:vMerge w:val="restart"/>
            <w:vAlign w:val="center"/>
          </w:tcPr>
          <w:p w14:paraId="55D846FD" w14:textId="77777777" w:rsidR="00412A1E" w:rsidRDefault="00412A1E" w:rsidP="00CE00DD">
            <w:pPr>
              <w:jc w:val="center"/>
            </w:pPr>
            <w:r>
              <w:t>Ministry of Agriculture</w:t>
            </w:r>
          </w:p>
        </w:tc>
        <w:tc>
          <w:tcPr>
            <w:tcW w:w="2693" w:type="dxa"/>
            <w:vAlign w:val="center"/>
          </w:tcPr>
          <w:p w14:paraId="65282C5A" w14:textId="77777777" w:rsidR="00412A1E" w:rsidRDefault="00412A1E" w:rsidP="00CE00DD">
            <w:r>
              <w:t>T.H. Amarasinghe</w:t>
            </w:r>
          </w:p>
        </w:tc>
        <w:tc>
          <w:tcPr>
            <w:tcW w:w="2519" w:type="dxa"/>
            <w:vAlign w:val="center"/>
          </w:tcPr>
          <w:p w14:paraId="513A6DBC" w14:textId="77777777" w:rsidR="00412A1E" w:rsidRDefault="00412A1E" w:rsidP="00CE00DD">
            <w:pPr>
              <w:jc w:val="center"/>
            </w:pPr>
            <w:r>
              <w:t>Director</w:t>
            </w:r>
          </w:p>
        </w:tc>
        <w:tc>
          <w:tcPr>
            <w:tcW w:w="1472" w:type="dxa"/>
            <w:vAlign w:val="center"/>
          </w:tcPr>
          <w:p w14:paraId="4990947F" w14:textId="77777777" w:rsidR="00412A1E" w:rsidRDefault="00412A1E" w:rsidP="00CE00DD">
            <w:pPr>
              <w:jc w:val="center"/>
            </w:pPr>
          </w:p>
        </w:tc>
        <w:tc>
          <w:tcPr>
            <w:tcW w:w="1701" w:type="dxa"/>
            <w:vAlign w:val="center"/>
          </w:tcPr>
          <w:p w14:paraId="3BD8327E" w14:textId="77777777" w:rsidR="00412A1E" w:rsidRDefault="00412A1E" w:rsidP="00CE00DD">
            <w:pPr>
              <w:jc w:val="center"/>
            </w:pPr>
          </w:p>
        </w:tc>
      </w:tr>
      <w:tr w:rsidR="00412A1E" w14:paraId="26B16430" w14:textId="77777777" w:rsidTr="00412A1E">
        <w:trPr>
          <w:jc w:val="center"/>
        </w:trPr>
        <w:tc>
          <w:tcPr>
            <w:tcW w:w="1838" w:type="dxa"/>
            <w:vMerge/>
            <w:vAlign w:val="center"/>
          </w:tcPr>
          <w:p w14:paraId="27EB6CBB" w14:textId="77777777" w:rsidR="00412A1E" w:rsidRDefault="00412A1E" w:rsidP="00CE00DD">
            <w:pPr>
              <w:jc w:val="center"/>
            </w:pPr>
          </w:p>
        </w:tc>
        <w:tc>
          <w:tcPr>
            <w:tcW w:w="2693" w:type="dxa"/>
            <w:vAlign w:val="center"/>
          </w:tcPr>
          <w:p w14:paraId="0DB71D33" w14:textId="77777777" w:rsidR="00412A1E" w:rsidRDefault="00412A1E" w:rsidP="00CE00DD">
            <w:r>
              <w:t>D. Weerakoon</w:t>
            </w:r>
          </w:p>
        </w:tc>
        <w:tc>
          <w:tcPr>
            <w:tcW w:w="2519" w:type="dxa"/>
            <w:vAlign w:val="center"/>
          </w:tcPr>
          <w:p w14:paraId="44E7EA25" w14:textId="77777777" w:rsidR="00412A1E" w:rsidRDefault="00412A1E" w:rsidP="00CE00DD">
            <w:pPr>
              <w:jc w:val="center"/>
            </w:pPr>
            <w:r>
              <w:t>Dean Faculty of Nursing, University of Colombo</w:t>
            </w:r>
          </w:p>
        </w:tc>
        <w:tc>
          <w:tcPr>
            <w:tcW w:w="1472" w:type="dxa"/>
            <w:vAlign w:val="center"/>
          </w:tcPr>
          <w:p w14:paraId="100E6543" w14:textId="77777777" w:rsidR="00412A1E" w:rsidRDefault="00412A1E" w:rsidP="00CE00DD">
            <w:pPr>
              <w:jc w:val="center"/>
            </w:pPr>
          </w:p>
        </w:tc>
        <w:tc>
          <w:tcPr>
            <w:tcW w:w="1701" w:type="dxa"/>
            <w:vAlign w:val="center"/>
          </w:tcPr>
          <w:p w14:paraId="0E710A89" w14:textId="77777777" w:rsidR="00412A1E" w:rsidRDefault="00412A1E" w:rsidP="00CE00DD">
            <w:pPr>
              <w:jc w:val="center"/>
            </w:pPr>
          </w:p>
        </w:tc>
      </w:tr>
      <w:tr w:rsidR="00412A1E" w14:paraId="51E1682E" w14:textId="77777777" w:rsidTr="00412A1E">
        <w:trPr>
          <w:jc w:val="center"/>
        </w:trPr>
        <w:tc>
          <w:tcPr>
            <w:tcW w:w="1838" w:type="dxa"/>
            <w:vMerge w:val="restart"/>
            <w:vAlign w:val="center"/>
          </w:tcPr>
          <w:p w14:paraId="7E5D5A1A" w14:textId="77777777" w:rsidR="00412A1E" w:rsidRDefault="00412A1E" w:rsidP="00CE00DD">
            <w:pPr>
              <w:jc w:val="center"/>
            </w:pPr>
            <w:r>
              <w:t>MOMD&amp;E</w:t>
            </w:r>
          </w:p>
        </w:tc>
        <w:tc>
          <w:tcPr>
            <w:tcW w:w="2693" w:type="dxa"/>
            <w:vAlign w:val="center"/>
          </w:tcPr>
          <w:p w14:paraId="5E56A163" w14:textId="77777777" w:rsidR="00412A1E" w:rsidRDefault="00412A1E" w:rsidP="00CE00DD">
            <w:r>
              <w:t>K.K.D.K. Gunarathne</w:t>
            </w:r>
          </w:p>
        </w:tc>
        <w:tc>
          <w:tcPr>
            <w:tcW w:w="2519" w:type="dxa"/>
            <w:vAlign w:val="center"/>
          </w:tcPr>
          <w:p w14:paraId="3C7A3C3D" w14:textId="77777777" w:rsidR="00412A1E" w:rsidRDefault="00412A1E" w:rsidP="00CE00DD">
            <w:pPr>
              <w:jc w:val="center"/>
            </w:pPr>
          </w:p>
        </w:tc>
        <w:tc>
          <w:tcPr>
            <w:tcW w:w="1472" w:type="dxa"/>
            <w:vAlign w:val="center"/>
          </w:tcPr>
          <w:p w14:paraId="3865D1DE" w14:textId="77777777" w:rsidR="00412A1E" w:rsidRDefault="00412A1E" w:rsidP="00CE00DD">
            <w:pPr>
              <w:jc w:val="center"/>
            </w:pPr>
          </w:p>
        </w:tc>
        <w:tc>
          <w:tcPr>
            <w:tcW w:w="1701" w:type="dxa"/>
            <w:vAlign w:val="center"/>
          </w:tcPr>
          <w:p w14:paraId="4E4712E4" w14:textId="77777777" w:rsidR="00412A1E" w:rsidRDefault="00412A1E" w:rsidP="00CE00DD">
            <w:pPr>
              <w:jc w:val="center"/>
            </w:pPr>
            <w:r>
              <w:sym w:font="Wingdings" w:char="F0FC"/>
            </w:r>
          </w:p>
        </w:tc>
      </w:tr>
      <w:tr w:rsidR="00412A1E" w14:paraId="1504BC26" w14:textId="77777777" w:rsidTr="00412A1E">
        <w:trPr>
          <w:jc w:val="center"/>
        </w:trPr>
        <w:tc>
          <w:tcPr>
            <w:tcW w:w="1838" w:type="dxa"/>
            <w:vMerge/>
            <w:vAlign w:val="center"/>
          </w:tcPr>
          <w:p w14:paraId="4F669277" w14:textId="77777777" w:rsidR="00412A1E" w:rsidRDefault="00412A1E" w:rsidP="00CE00DD">
            <w:pPr>
              <w:jc w:val="center"/>
            </w:pPr>
          </w:p>
        </w:tc>
        <w:tc>
          <w:tcPr>
            <w:tcW w:w="2693" w:type="dxa"/>
            <w:vAlign w:val="center"/>
          </w:tcPr>
          <w:p w14:paraId="2D0DAC55" w14:textId="77777777" w:rsidR="00412A1E" w:rsidRDefault="00412A1E" w:rsidP="00CE00DD">
            <w:r>
              <w:t>Himali Gamage</w:t>
            </w:r>
          </w:p>
        </w:tc>
        <w:tc>
          <w:tcPr>
            <w:tcW w:w="2519" w:type="dxa"/>
            <w:vAlign w:val="center"/>
          </w:tcPr>
          <w:p w14:paraId="00990F33" w14:textId="77777777" w:rsidR="00412A1E" w:rsidRDefault="00412A1E" w:rsidP="00CE00DD">
            <w:pPr>
              <w:jc w:val="center"/>
            </w:pPr>
            <w:r>
              <w:t>Research Assistant</w:t>
            </w:r>
          </w:p>
        </w:tc>
        <w:tc>
          <w:tcPr>
            <w:tcW w:w="1472" w:type="dxa"/>
            <w:vAlign w:val="center"/>
          </w:tcPr>
          <w:p w14:paraId="0AE8D499" w14:textId="77777777" w:rsidR="00412A1E" w:rsidRDefault="00412A1E" w:rsidP="00CE00DD">
            <w:pPr>
              <w:jc w:val="center"/>
            </w:pPr>
          </w:p>
        </w:tc>
        <w:tc>
          <w:tcPr>
            <w:tcW w:w="1701" w:type="dxa"/>
            <w:vAlign w:val="center"/>
          </w:tcPr>
          <w:p w14:paraId="710650B8" w14:textId="77777777" w:rsidR="00412A1E" w:rsidRDefault="00412A1E" w:rsidP="00CE00DD">
            <w:pPr>
              <w:jc w:val="center"/>
            </w:pPr>
            <w:r>
              <w:sym w:font="Wingdings" w:char="F0FC"/>
            </w:r>
          </w:p>
        </w:tc>
      </w:tr>
      <w:tr w:rsidR="00412A1E" w14:paraId="358EDC86" w14:textId="77777777" w:rsidTr="00412A1E">
        <w:trPr>
          <w:jc w:val="center"/>
        </w:trPr>
        <w:tc>
          <w:tcPr>
            <w:tcW w:w="1838" w:type="dxa"/>
            <w:vMerge/>
            <w:vAlign w:val="center"/>
          </w:tcPr>
          <w:p w14:paraId="71B2AD4E" w14:textId="77777777" w:rsidR="00412A1E" w:rsidRDefault="00412A1E" w:rsidP="00CE00DD">
            <w:pPr>
              <w:jc w:val="center"/>
            </w:pPr>
          </w:p>
        </w:tc>
        <w:tc>
          <w:tcPr>
            <w:tcW w:w="2693" w:type="dxa"/>
            <w:vAlign w:val="center"/>
          </w:tcPr>
          <w:p w14:paraId="6EAF8FAE" w14:textId="77777777" w:rsidR="00412A1E" w:rsidRDefault="00412A1E" w:rsidP="00CE00DD">
            <w:r>
              <w:t>Ajith Silva</w:t>
            </w:r>
          </w:p>
        </w:tc>
        <w:tc>
          <w:tcPr>
            <w:tcW w:w="2519" w:type="dxa"/>
            <w:vAlign w:val="center"/>
          </w:tcPr>
          <w:p w14:paraId="6027FA46" w14:textId="77777777" w:rsidR="00412A1E" w:rsidRDefault="00412A1E" w:rsidP="00CE00DD">
            <w:pPr>
              <w:jc w:val="center"/>
            </w:pPr>
            <w:r>
              <w:t>Director/Land Resources</w:t>
            </w:r>
          </w:p>
        </w:tc>
        <w:tc>
          <w:tcPr>
            <w:tcW w:w="1472" w:type="dxa"/>
            <w:vAlign w:val="center"/>
          </w:tcPr>
          <w:p w14:paraId="78B93734" w14:textId="77777777" w:rsidR="00412A1E" w:rsidRDefault="00412A1E" w:rsidP="00CE00DD">
            <w:pPr>
              <w:jc w:val="center"/>
            </w:pPr>
          </w:p>
        </w:tc>
        <w:tc>
          <w:tcPr>
            <w:tcW w:w="1701" w:type="dxa"/>
            <w:vAlign w:val="center"/>
          </w:tcPr>
          <w:p w14:paraId="7F5A37BC" w14:textId="77777777" w:rsidR="00412A1E" w:rsidRDefault="00412A1E" w:rsidP="00CE00DD">
            <w:pPr>
              <w:jc w:val="center"/>
            </w:pPr>
          </w:p>
        </w:tc>
      </w:tr>
      <w:tr w:rsidR="00412A1E" w14:paraId="169E10EE" w14:textId="77777777" w:rsidTr="00412A1E">
        <w:trPr>
          <w:jc w:val="center"/>
        </w:trPr>
        <w:tc>
          <w:tcPr>
            <w:tcW w:w="1838" w:type="dxa"/>
            <w:vMerge/>
            <w:vAlign w:val="center"/>
          </w:tcPr>
          <w:p w14:paraId="44AECCA8" w14:textId="77777777" w:rsidR="00412A1E" w:rsidRDefault="00412A1E" w:rsidP="00CE00DD">
            <w:pPr>
              <w:jc w:val="center"/>
            </w:pPr>
          </w:p>
        </w:tc>
        <w:tc>
          <w:tcPr>
            <w:tcW w:w="2693" w:type="dxa"/>
            <w:vAlign w:val="center"/>
          </w:tcPr>
          <w:p w14:paraId="00EE29EB" w14:textId="77777777" w:rsidR="00412A1E" w:rsidRDefault="00412A1E" w:rsidP="00CE00DD">
            <w:r>
              <w:t>G.K.H. Madushani</w:t>
            </w:r>
          </w:p>
        </w:tc>
        <w:tc>
          <w:tcPr>
            <w:tcW w:w="2519" w:type="dxa"/>
            <w:vAlign w:val="center"/>
          </w:tcPr>
          <w:p w14:paraId="4BCACA87" w14:textId="77777777" w:rsidR="00412A1E" w:rsidRDefault="00412A1E" w:rsidP="00CE00DD">
            <w:pPr>
              <w:jc w:val="center"/>
            </w:pPr>
            <w:r>
              <w:t>Assistant Director</w:t>
            </w:r>
          </w:p>
        </w:tc>
        <w:tc>
          <w:tcPr>
            <w:tcW w:w="1472" w:type="dxa"/>
            <w:vAlign w:val="center"/>
          </w:tcPr>
          <w:p w14:paraId="3DC872B0" w14:textId="77777777" w:rsidR="00412A1E" w:rsidRDefault="00412A1E" w:rsidP="00CE00DD">
            <w:pPr>
              <w:jc w:val="center"/>
            </w:pPr>
            <w:r>
              <w:sym w:font="Wingdings" w:char="F0FC"/>
            </w:r>
          </w:p>
        </w:tc>
        <w:tc>
          <w:tcPr>
            <w:tcW w:w="1701" w:type="dxa"/>
            <w:vAlign w:val="center"/>
          </w:tcPr>
          <w:p w14:paraId="6BA1DBEE" w14:textId="77777777" w:rsidR="00412A1E" w:rsidRDefault="00412A1E" w:rsidP="00CE00DD">
            <w:pPr>
              <w:jc w:val="center"/>
            </w:pPr>
            <w:r>
              <w:sym w:font="Wingdings" w:char="F0FC"/>
            </w:r>
          </w:p>
        </w:tc>
      </w:tr>
      <w:tr w:rsidR="00412A1E" w14:paraId="4C8D5826" w14:textId="77777777" w:rsidTr="00412A1E">
        <w:trPr>
          <w:jc w:val="center"/>
        </w:trPr>
        <w:tc>
          <w:tcPr>
            <w:tcW w:w="1838" w:type="dxa"/>
            <w:vMerge/>
            <w:vAlign w:val="center"/>
          </w:tcPr>
          <w:p w14:paraId="48FC385A" w14:textId="77777777" w:rsidR="00412A1E" w:rsidRDefault="00412A1E" w:rsidP="00CE00DD">
            <w:pPr>
              <w:jc w:val="center"/>
            </w:pPr>
          </w:p>
        </w:tc>
        <w:tc>
          <w:tcPr>
            <w:tcW w:w="2693" w:type="dxa"/>
            <w:vAlign w:val="center"/>
          </w:tcPr>
          <w:p w14:paraId="0F0AAFE3" w14:textId="77777777" w:rsidR="00412A1E" w:rsidRDefault="00412A1E" w:rsidP="00CE00DD">
            <w:r>
              <w:t>D. Upul Premalal</w:t>
            </w:r>
          </w:p>
        </w:tc>
        <w:tc>
          <w:tcPr>
            <w:tcW w:w="2519" w:type="dxa"/>
            <w:vAlign w:val="center"/>
          </w:tcPr>
          <w:p w14:paraId="280A4D1E" w14:textId="77777777" w:rsidR="00412A1E" w:rsidRDefault="00412A1E" w:rsidP="00CE00DD">
            <w:pPr>
              <w:jc w:val="center"/>
            </w:pPr>
            <w:r>
              <w:t>Research Assistant</w:t>
            </w:r>
          </w:p>
        </w:tc>
        <w:tc>
          <w:tcPr>
            <w:tcW w:w="1472" w:type="dxa"/>
            <w:vAlign w:val="center"/>
          </w:tcPr>
          <w:p w14:paraId="2E3D2D79" w14:textId="77777777" w:rsidR="00412A1E" w:rsidRDefault="00412A1E" w:rsidP="00CE00DD">
            <w:pPr>
              <w:jc w:val="center"/>
            </w:pPr>
            <w:r>
              <w:sym w:font="Wingdings" w:char="F0FC"/>
            </w:r>
          </w:p>
        </w:tc>
        <w:tc>
          <w:tcPr>
            <w:tcW w:w="1701" w:type="dxa"/>
            <w:vAlign w:val="center"/>
          </w:tcPr>
          <w:p w14:paraId="23BADA3B" w14:textId="77777777" w:rsidR="00412A1E" w:rsidRDefault="00412A1E" w:rsidP="00CE00DD">
            <w:pPr>
              <w:jc w:val="center"/>
            </w:pPr>
            <w:r>
              <w:sym w:font="Wingdings" w:char="F0FC"/>
            </w:r>
          </w:p>
        </w:tc>
      </w:tr>
      <w:tr w:rsidR="00412A1E" w14:paraId="074E672D" w14:textId="77777777" w:rsidTr="00412A1E">
        <w:trPr>
          <w:jc w:val="center"/>
        </w:trPr>
        <w:tc>
          <w:tcPr>
            <w:tcW w:w="1838" w:type="dxa"/>
            <w:vMerge/>
            <w:vAlign w:val="center"/>
          </w:tcPr>
          <w:p w14:paraId="657B9925" w14:textId="77777777" w:rsidR="00412A1E" w:rsidRDefault="00412A1E" w:rsidP="00CE00DD">
            <w:pPr>
              <w:jc w:val="center"/>
            </w:pPr>
          </w:p>
        </w:tc>
        <w:tc>
          <w:tcPr>
            <w:tcW w:w="2693" w:type="dxa"/>
            <w:vAlign w:val="center"/>
          </w:tcPr>
          <w:p w14:paraId="51AF1D7F" w14:textId="77777777" w:rsidR="00412A1E" w:rsidRDefault="00412A1E" w:rsidP="00CE00DD">
            <w:r>
              <w:t>Sepali de Silva</w:t>
            </w:r>
          </w:p>
        </w:tc>
        <w:tc>
          <w:tcPr>
            <w:tcW w:w="2519" w:type="dxa"/>
            <w:vAlign w:val="center"/>
          </w:tcPr>
          <w:p w14:paraId="460B710B" w14:textId="77777777" w:rsidR="00412A1E" w:rsidRDefault="00412A1E" w:rsidP="00CE00DD">
            <w:pPr>
              <w:jc w:val="center"/>
            </w:pPr>
            <w:r>
              <w:t>Assistant Director</w:t>
            </w:r>
          </w:p>
        </w:tc>
        <w:tc>
          <w:tcPr>
            <w:tcW w:w="1472" w:type="dxa"/>
            <w:vAlign w:val="center"/>
          </w:tcPr>
          <w:p w14:paraId="3FFCA004" w14:textId="77777777" w:rsidR="00412A1E" w:rsidRDefault="00412A1E" w:rsidP="00CE00DD">
            <w:pPr>
              <w:jc w:val="center"/>
            </w:pPr>
            <w:r>
              <w:sym w:font="Wingdings" w:char="F0FC"/>
            </w:r>
          </w:p>
        </w:tc>
        <w:tc>
          <w:tcPr>
            <w:tcW w:w="1701" w:type="dxa"/>
            <w:vAlign w:val="center"/>
          </w:tcPr>
          <w:p w14:paraId="4CD55FB0" w14:textId="77777777" w:rsidR="00412A1E" w:rsidRDefault="00412A1E" w:rsidP="00CE00DD">
            <w:pPr>
              <w:jc w:val="center"/>
            </w:pPr>
            <w:r>
              <w:sym w:font="Wingdings" w:char="F0FC"/>
            </w:r>
          </w:p>
        </w:tc>
      </w:tr>
      <w:tr w:rsidR="00412A1E" w14:paraId="6A92F09C" w14:textId="77777777" w:rsidTr="00412A1E">
        <w:trPr>
          <w:jc w:val="center"/>
        </w:trPr>
        <w:tc>
          <w:tcPr>
            <w:tcW w:w="1838" w:type="dxa"/>
            <w:vMerge/>
            <w:vAlign w:val="center"/>
          </w:tcPr>
          <w:p w14:paraId="65D8D0AF" w14:textId="77777777" w:rsidR="00412A1E" w:rsidRDefault="00412A1E" w:rsidP="00CE00DD">
            <w:pPr>
              <w:jc w:val="center"/>
            </w:pPr>
          </w:p>
        </w:tc>
        <w:tc>
          <w:tcPr>
            <w:tcW w:w="2693" w:type="dxa"/>
            <w:vAlign w:val="center"/>
          </w:tcPr>
          <w:p w14:paraId="49CAB146" w14:textId="77777777" w:rsidR="00412A1E" w:rsidRDefault="00412A1E" w:rsidP="00CE00DD">
            <w:r>
              <w:t>M.A. Chanuka Maheshani</w:t>
            </w:r>
          </w:p>
        </w:tc>
        <w:tc>
          <w:tcPr>
            <w:tcW w:w="2519" w:type="dxa"/>
            <w:vAlign w:val="center"/>
          </w:tcPr>
          <w:p w14:paraId="7FFFB340" w14:textId="77777777" w:rsidR="00412A1E" w:rsidRDefault="00412A1E" w:rsidP="00CE00DD">
            <w:pPr>
              <w:jc w:val="center"/>
            </w:pPr>
            <w:r>
              <w:t>Research Assistant</w:t>
            </w:r>
          </w:p>
        </w:tc>
        <w:tc>
          <w:tcPr>
            <w:tcW w:w="1472" w:type="dxa"/>
            <w:vAlign w:val="center"/>
          </w:tcPr>
          <w:p w14:paraId="0F8CA2E0" w14:textId="77777777" w:rsidR="00412A1E" w:rsidRDefault="00412A1E" w:rsidP="00CE00DD">
            <w:pPr>
              <w:jc w:val="center"/>
            </w:pPr>
            <w:r>
              <w:sym w:font="Wingdings" w:char="F0FC"/>
            </w:r>
          </w:p>
        </w:tc>
        <w:tc>
          <w:tcPr>
            <w:tcW w:w="1701" w:type="dxa"/>
            <w:vAlign w:val="center"/>
          </w:tcPr>
          <w:p w14:paraId="2876439D" w14:textId="77777777" w:rsidR="00412A1E" w:rsidRDefault="00412A1E" w:rsidP="00CE00DD">
            <w:pPr>
              <w:jc w:val="center"/>
            </w:pPr>
            <w:r>
              <w:sym w:font="Wingdings" w:char="F0FC"/>
            </w:r>
          </w:p>
        </w:tc>
      </w:tr>
      <w:tr w:rsidR="00412A1E" w14:paraId="1DF76450" w14:textId="77777777" w:rsidTr="00412A1E">
        <w:trPr>
          <w:jc w:val="center"/>
        </w:trPr>
        <w:tc>
          <w:tcPr>
            <w:tcW w:w="1838" w:type="dxa"/>
            <w:vMerge/>
            <w:vAlign w:val="center"/>
          </w:tcPr>
          <w:p w14:paraId="22259080" w14:textId="77777777" w:rsidR="00412A1E" w:rsidRDefault="00412A1E" w:rsidP="00CE00DD">
            <w:pPr>
              <w:jc w:val="center"/>
            </w:pPr>
          </w:p>
        </w:tc>
        <w:tc>
          <w:tcPr>
            <w:tcW w:w="2693" w:type="dxa"/>
            <w:vAlign w:val="center"/>
          </w:tcPr>
          <w:p w14:paraId="162553B2" w14:textId="77777777" w:rsidR="00412A1E" w:rsidRDefault="00412A1E" w:rsidP="00CE00DD">
            <w:r>
              <w:t>K.P. Premathilake</w:t>
            </w:r>
          </w:p>
        </w:tc>
        <w:tc>
          <w:tcPr>
            <w:tcW w:w="2519" w:type="dxa"/>
            <w:vAlign w:val="center"/>
          </w:tcPr>
          <w:p w14:paraId="31089B4C" w14:textId="77777777" w:rsidR="00412A1E" w:rsidRDefault="00412A1E" w:rsidP="00CE00DD">
            <w:pPr>
              <w:jc w:val="center"/>
            </w:pPr>
          </w:p>
        </w:tc>
        <w:tc>
          <w:tcPr>
            <w:tcW w:w="1472" w:type="dxa"/>
            <w:vAlign w:val="center"/>
          </w:tcPr>
          <w:p w14:paraId="323A7EF6" w14:textId="77777777" w:rsidR="00412A1E" w:rsidRDefault="00412A1E" w:rsidP="00CE00DD">
            <w:pPr>
              <w:jc w:val="center"/>
            </w:pPr>
          </w:p>
        </w:tc>
        <w:tc>
          <w:tcPr>
            <w:tcW w:w="1701" w:type="dxa"/>
            <w:vAlign w:val="center"/>
          </w:tcPr>
          <w:p w14:paraId="642C6D59" w14:textId="77777777" w:rsidR="00412A1E" w:rsidRDefault="00412A1E" w:rsidP="00CE00DD">
            <w:pPr>
              <w:jc w:val="center"/>
            </w:pPr>
            <w:r>
              <w:sym w:font="Wingdings" w:char="F0FC"/>
            </w:r>
          </w:p>
        </w:tc>
      </w:tr>
      <w:tr w:rsidR="00412A1E" w14:paraId="6DF96286" w14:textId="77777777" w:rsidTr="00412A1E">
        <w:trPr>
          <w:jc w:val="center"/>
        </w:trPr>
        <w:tc>
          <w:tcPr>
            <w:tcW w:w="1838" w:type="dxa"/>
            <w:vMerge/>
            <w:vAlign w:val="center"/>
          </w:tcPr>
          <w:p w14:paraId="36D013AD" w14:textId="77777777" w:rsidR="00412A1E" w:rsidRDefault="00412A1E" w:rsidP="00CE00DD">
            <w:pPr>
              <w:jc w:val="center"/>
            </w:pPr>
          </w:p>
        </w:tc>
        <w:tc>
          <w:tcPr>
            <w:tcW w:w="2693" w:type="dxa"/>
            <w:vAlign w:val="center"/>
          </w:tcPr>
          <w:p w14:paraId="678F99AE" w14:textId="77777777" w:rsidR="00412A1E" w:rsidRDefault="00412A1E" w:rsidP="00CE00DD">
            <w:r>
              <w:t>W.P.S.D. Pathirana</w:t>
            </w:r>
          </w:p>
        </w:tc>
        <w:tc>
          <w:tcPr>
            <w:tcW w:w="2519" w:type="dxa"/>
            <w:vAlign w:val="center"/>
          </w:tcPr>
          <w:p w14:paraId="0B078D25" w14:textId="77777777" w:rsidR="00412A1E" w:rsidRDefault="00412A1E" w:rsidP="00CE00DD">
            <w:pPr>
              <w:jc w:val="center"/>
            </w:pPr>
            <w:r>
              <w:t>Assistant Director</w:t>
            </w:r>
          </w:p>
        </w:tc>
        <w:tc>
          <w:tcPr>
            <w:tcW w:w="1472" w:type="dxa"/>
            <w:vAlign w:val="center"/>
          </w:tcPr>
          <w:p w14:paraId="3BBE6B41" w14:textId="77777777" w:rsidR="00412A1E" w:rsidRDefault="00412A1E" w:rsidP="00CE00DD">
            <w:pPr>
              <w:jc w:val="center"/>
            </w:pPr>
          </w:p>
        </w:tc>
        <w:tc>
          <w:tcPr>
            <w:tcW w:w="1701" w:type="dxa"/>
            <w:vAlign w:val="center"/>
          </w:tcPr>
          <w:p w14:paraId="7BE538EB" w14:textId="77777777" w:rsidR="00412A1E" w:rsidRDefault="00412A1E" w:rsidP="00CE00DD">
            <w:pPr>
              <w:jc w:val="center"/>
            </w:pPr>
            <w:r>
              <w:sym w:font="Wingdings" w:char="F0FC"/>
            </w:r>
          </w:p>
        </w:tc>
      </w:tr>
      <w:tr w:rsidR="00412A1E" w14:paraId="4EEA4333" w14:textId="77777777" w:rsidTr="00412A1E">
        <w:trPr>
          <w:jc w:val="center"/>
        </w:trPr>
        <w:tc>
          <w:tcPr>
            <w:tcW w:w="1838" w:type="dxa"/>
            <w:vMerge/>
            <w:vAlign w:val="center"/>
          </w:tcPr>
          <w:p w14:paraId="134593D6" w14:textId="77777777" w:rsidR="00412A1E" w:rsidRDefault="00412A1E" w:rsidP="00CE00DD">
            <w:pPr>
              <w:jc w:val="center"/>
            </w:pPr>
          </w:p>
        </w:tc>
        <w:tc>
          <w:tcPr>
            <w:tcW w:w="2693" w:type="dxa"/>
            <w:vAlign w:val="center"/>
          </w:tcPr>
          <w:p w14:paraId="6F45349B" w14:textId="77777777" w:rsidR="00412A1E" w:rsidRDefault="00412A1E" w:rsidP="00CE00DD">
            <w:r>
              <w:t>Rupika Bakmeedeniya</w:t>
            </w:r>
          </w:p>
        </w:tc>
        <w:tc>
          <w:tcPr>
            <w:tcW w:w="2519" w:type="dxa"/>
            <w:vAlign w:val="center"/>
          </w:tcPr>
          <w:p w14:paraId="4D002388" w14:textId="77777777" w:rsidR="00412A1E" w:rsidRDefault="00412A1E" w:rsidP="00CE00DD">
            <w:pPr>
              <w:jc w:val="center"/>
            </w:pPr>
            <w:r>
              <w:t>Assistant Director</w:t>
            </w:r>
          </w:p>
        </w:tc>
        <w:tc>
          <w:tcPr>
            <w:tcW w:w="1472" w:type="dxa"/>
            <w:vAlign w:val="center"/>
          </w:tcPr>
          <w:p w14:paraId="195FF0C0" w14:textId="77777777" w:rsidR="00412A1E" w:rsidRDefault="00412A1E" w:rsidP="00CE00DD">
            <w:pPr>
              <w:jc w:val="center"/>
            </w:pPr>
          </w:p>
        </w:tc>
        <w:tc>
          <w:tcPr>
            <w:tcW w:w="1701" w:type="dxa"/>
            <w:vAlign w:val="center"/>
          </w:tcPr>
          <w:p w14:paraId="2644EAC7" w14:textId="77777777" w:rsidR="00412A1E" w:rsidRDefault="00412A1E" w:rsidP="00CE00DD">
            <w:pPr>
              <w:jc w:val="center"/>
            </w:pPr>
            <w:r>
              <w:sym w:font="Wingdings" w:char="F0FC"/>
            </w:r>
          </w:p>
        </w:tc>
      </w:tr>
      <w:tr w:rsidR="00412A1E" w14:paraId="68DD6B1C" w14:textId="77777777" w:rsidTr="00412A1E">
        <w:trPr>
          <w:jc w:val="center"/>
        </w:trPr>
        <w:tc>
          <w:tcPr>
            <w:tcW w:w="1838" w:type="dxa"/>
            <w:vMerge/>
            <w:vAlign w:val="center"/>
          </w:tcPr>
          <w:p w14:paraId="0C20DD50" w14:textId="77777777" w:rsidR="00412A1E" w:rsidRDefault="00412A1E" w:rsidP="00CE00DD">
            <w:pPr>
              <w:jc w:val="center"/>
            </w:pPr>
          </w:p>
        </w:tc>
        <w:tc>
          <w:tcPr>
            <w:tcW w:w="2693" w:type="dxa"/>
            <w:vAlign w:val="center"/>
          </w:tcPr>
          <w:p w14:paraId="63D6FB1C" w14:textId="77777777" w:rsidR="00412A1E" w:rsidRDefault="00412A1E" w:rsidP="00CE00DD">
            <w:r>
              <w:t>Nilmini Ranasinghe</w:t>
            </w:r>
          </w:p>
        </w:tc>
        <w:tc>
          <w:tcPr>
            <w:tcW w:w="2519" w:type="dxa"/>
            <w:vAlign w:val="center"/>
          </w:tcPr>
          <w:p w14:paraId="496C5217" w14:textId="77777777" w:rsidR="00412A1E" w:rsidRDefault="00412A1E" w:rsidP="00CE00DD">
            <w:pPr>
              <w:jc w:val="center"/>
            </w:pPr>
            <w:r>
              <w:t>Assistant Director</w:t>
            </w:r>
          </w:p>
        </w:tc>
        <w:tc>
          <w:tcPr>
            <w:tcW w:w="1472" w:type="dxa"/>
            <w:vAlign w:val="center"/>
          </w:tcPr>
          <w:p w14:paraId="5B960BEE" w14:textId="77777777" w:rsidR="00412A1E" w:rsidRDefault="00412A1E" w:rsidP="00CE00DD">
            <w:pPr>
              <w:jc w:val="center"/>
            </w:pPr>
            <w:r>
              <w:sym w:font="Wingdings" w:char="F0FC"/>
            </w:r>
          </w:p>
        </w:tc>
        <w:tc>
          <w:tcPr>
            <w:tcW w:w="1701" w:type="dxa"/>
            <w:vAlign w:val="center"/>
          </w:tcPr>
          <w:p w14:paraId="40D1CECC" w14:textId="77777777" w:rsidR="00412A1E" w:rsidRDefault="00412A1E" w:rsidP="00CE00DD">
            <w:pPr>
              <w:jc w:val="center"/>
            </w:pPr>
            <w:r>
              <w:sym w:font="Wingdings" w:char="F0FC"/>
            </w:r>
          </w:p>
        </w:tc>
      </w:tr>
      <w:tr w:rsidR="00412A1E" w14:paraId="78653429" w14:textId="77777777" w:rsidTr="00412A1E">
        <w:trPr>
          <w:jc w:val="center"/>
        </w:trPr>
        <w:tc>
          <w:tcPr>
            <w:tcW w:w="1838" w:type="dxa"/>
            <w:vMerge/>
            <w:vAlign w:val="center"/>
          </w:tcPr>
          <w:p w14:paraId="1162FDF9" w14:textId="77777777" w:rsidR="00412A1E" w:rsidRDefault="00412A1E" w:rsidP="00CE00DD">
            <w:pPr>
              <w:jc w:val="center"/>
            </w:pPr>
          </w:p>
        </w:tc>
        <w:tc>
          <w:tcPr>
            <w:tcW w:w="2693" w:type="dxa"/>
            <w:vAlign w:val="center"/>
          </w:tcPr>
          <w:p w14:paraId="1DB5E30B" w14:textId="77777777" w:rsidR="00412A1E" w:rsidRDefault="00412A1E" w:rsidP="00CE00DD">
            <w:r>
              <w:t>Piumi Bentarage</w:t>
            </w:r>
          </w:p>
        </w:tc>
        <w:tc>
          <w:tcPr>
            <w:tcW w:w="2519" w:type="dxa"/>
            <w:vAlign w:val="center"/>
          </w:tcPr>
          <w:p w14:paraId="65D3EF91" w14:textId="77777777" w:rsidR="00412A1E" w:rsidRDefault="00412A1E" w:rsidP="00CE00DD">
            <w:pPr>
              <w:jc w:val="center"/>
            </w:pPr>
            <w:r>
              <w:t>Assistant Director</w:t>
            </w:r>
          </w:p>
        </w:tc>
        <w:tc>
          <w:tcPr>
            <w:tcW w:w="1472" w:type="dxa"/>
            <w:vAlign w:val="center"/>
          </w:tcPr>
          <w:p w14:paraId="0E9A6DF6" w14:textId="77777777" w:rsidR="00412A1E" w:rsidRDefault="00412A1E" w:rsidP="00CE00DD">
            <w:pPr>
              <w:jc w:val="center"/>
            </w:pPr>
          </w:p>
        </w:tc>
        <w:tc>
          <w:tcPr>
            <w:tcW w:w="1701" w:type="dxa"/>
            <w:vAlign w:val="center"/>
          </w:tcPr>
          <w:p w14:paraId="5D7F529D" w14:textId="77777777" w:rsidR="00412A1E" w:rsidRDefault="00412A1E" w:rsidP="00CE00DD">
            <w:pPr>
              <w:jc w:val="center"/>
            </w:pPr>
            <w:r>
              <w:sym w:font="Wingdings" w:char="F0FC"/>
            </w:r>
          </w:p>
        </w:tc>
      </w:tr>
      <w:tr w:rsidR="00412A1E" w14:paraId="4C0803D9" w14:textId="77777777" w:rsidTr="00412A1E">
        <w:trPr>
          <w:jc w:val="center"/>
        </w:trPr>
        <w:tc>
          <w:tcPr>
            <w:tcW w:w="1838" w:type="dxa"/>
            <w:vMerge/>
            <w:vAlign w:val="center"/>
          </w:tcPr>
          <w:p w14:paraId="5D8EF16B" w14:textId="77777777" w:rsidR="00412A1E" w:rsidRDefault="00412A1E" w:rsidP="00CE00DD">
            <w:pPr>
              <w:jc w:val="center"/>
            </w:pPr>
          </w:p>
        </w:tc>
        <w:tc>
          <w:tcPr>
            <w:tcW w:w="2693" w:type="dxa"/>
            <w:vAlign w:val="center"/>
          </w:tcPr>
          <w:p w14:paraId="4FD07EB2" w14:textId="77777777" w:rsidR="00412A1E" w:rsidRDefault="00412A1E" w:rsidP="00CE00DD">
            <w:r>
              <w:t>Hemamali Herath</w:t>
            </w:r>
          </w:p>
        </w:tc>
        <w:tc>
          <w:tcPr>
            <w:tcW w:w="2519" w:type="dxa"/>
            <w:vAlign w:val="center"/>
          </w:tcPr>
          <w:p w14:paraId="0C9950ED" w14:textId="77777777" w:rsidR="00412A1E" w:rsidRDefault="00412A1E" w:rsidP="00CE00DD">
            <w:pPr>
              <w:jc w:val="center"/>
            </w:pPr>
            <w:r>
              <w:t>Research Assistant</w:t>
            </w:r>
          </w:p>
        </w:tc>
        <w:tc>
          <w:tcPr>
            <w:tcW w:w="1472" w:type="dxa"/>
            <w:vAlign w:val="center"/>
          </w:tcPr>
          <w:p w14:paraId="70C25AE7" w14:textId="77777777" w:rsidR="00412A1E" w:rsidRDefault="00412A1E" w:rsidP="00CE00DD">
            <w:pPr>
              <w:jc w:val="center"/>
            </w:pPr>
            <w:r>
              <w:sym w:font="Wingdings" w:char="F0FC"/>
            </w:r>
          </w:p>
        </w:tc>
        <w:tc>
          <w:tcPr>
            <w:tcW w:w="1701" w:type="dxa"/>
            <w:vAlign w:val="center"/>
          </w:tcPr>
          <w:p w14:paraId="06F54DDD" w14:textId="77777777" w:rsidR="00412A1E" w:rsidRDefault="00412A1E" w:rsidP="00CE00DD">
            <w:pPr>
              <w:jc w:val="center"/>
            </w:pPr>
            <w:r>
              <w:sym w:font="Wingdings" w:char="F0FC"/>
            </w:r>
          </w:p>
        </w:tc>
      </w:tr>
      <w:tr w:rsidR="00412A1E" w14:paraId="1F1DD93B" w14:textId="77777777" w:rsidTr="00412A1E">
        <w:trPr>
          <w:jc w:val="center"/>
        </w:trPr>
        <w:tc>
          <w:tcPr>
            <w:tcW w:w="1838" w:type="dxa"/>
            <w:vMerge/>
            <w:vAlign w:val="center"/>
          </w:tcPr>
          <w:p w14:paraId="6A886DA7" w14:textId="77777777" w:rsidR="00412A1E" w:rsidRDefault="00412A1E" w:rsidP="00CE00DD">
            <w:pPr>
              <w:jc w:val="center"/>
            </w:pPr>
          </w:p>
        </w:tc>
        <w:tc>
          <w:tcPr>
            <w:tcW w:w="2693" w:type="dxa"/>
            <w:vAlign w:val="center"/>
          </w:tcPr>
          <w:p w14:paraId="0EE386FF" w14:textId="77777777" w:rsidR="00412A1E" w:rsidRDefault="00412A1E" w:rsidP="00CE00DD">
            <w:r>
              <w:t>M.C. Jayaweera</w:t>
            </w:r>
          </w:p>
        </w:tc>
        <w:tc>
          <w:tcPr>
            <w:tcW w:w="2519" w:type="dxa"/>
            <w:vAlign w:val="center"/>
          </w:tcPr>
          <w:p w14:paraId="49BEAA9F" w14:textId="77777777" w:rsidR="00412A1E" w:rsidRDefault="00412A1E" w:rsidP="00CE00DD">
            <w:pPr>
              <w:jc w:val="center"/>
            </w:pPr>
          </w:p>
        </w:tc>
        <w:tc>
          <w:tcPr>
            <w:tcW w:w="1472" w:type="dxa"/>
            <w:vAlign w:val="center"/>
          </w:tcPr>
          <w:p w14:paraId="32A46244" w14:textId="77777777" w:rsidR="00412A1E" w:rsidRDefault="00412A1E" w:rsidP="00CE00DD">
            <w:pPr>
              <w:jc w:val="center"/>
            </w:pPr>
          </w:p>
        </w:tc>
        <w:tc>
          <w:tcPr>
            <w:tcW w:w="1701" w:type="dxa"/>
            <w:vAlign w:val="center"/>
          </w:tcPr>
          <w:p w14:paraId="3371F584" w14:textId="77777777" w:rsidR="00412A1E" w:rsidRDefault="00412A1E" w:rsidP="00CE00DD">
            <w:pPr>
              <w:jc w:val="center"/>
            </w:pPr>
            <w:r>
              <w:sym w:font="Wingdings" w:char="F0FC"/>
            </w:r>
          </w:p>
        </w:tc>
      </w:tr>
      <w:tr w:rsidR="00412A1E" w14:paraId="1EA9E304" w14:textId="77777777" w:rsidTr="00412A1E">
        <w:trPr>
          <w:jc w:val="center"/>
        </w:trPr>
        <w:tc>
          <w:tcPr>
            <w:tcW w:w="1838" w:type="dxa"/>
            <w:vMerge/>
            <w:vAlign w:val="center"/>
          </w:tcPr>
          <w:p w14:paraId="572372CA" w14:textId="77777777" w:rsidR="00412A1E" w:rsidRDefault="00412A1E" w:rsidP="00CE00DD">
            <w:pPr>
              <w:jc w:val="center"/>
            </w:pPr>
          </w:p>
        </w:tc>
        <w:tc>
          <w:tcPr>
            <w:tcW w:w="2693" w:type="dxa"/>
            <w:vAlign w:val="center"/>
          </w:tcPr>
          <w:p w14:paraId="05F79EBB" w14:textId="77777777" w:rsidR="00412A1E" w:rsidRDefault="00412A1E" w:rsidP="00CE00DD">
            <w:r>
              <w:t>P.A. Shyamali Priyadarshani</w:t>
            </w:r>
          </w:p>
        </w:tc>
        <w:tc>
          <w:tcPr>
            <w:tcW w:w="2519" w:type="dxa"/>
            <w:vAlign w:val="center"/>
          </w:tcPr>
          <w:p w14:paraId="07911C44" w14:textId="77777777" w:rsidR="00412A1E" w:rsidRDefault="00412A1E" w:rsidP="00CE00DD">
            <w:pPr>
              <w:jc w:val="center"/>
            </w:pPr>
          </w:p>
        </w:tc>
        <w:tc>
          <w:tcPr>
            <w:tcW w:w="1472" w:type="dxa"/>
            <w:vAlign w:val="center"/>
          </w:tcPr>
          <w:p w14:paraId="64F6163F" w14:textId="77777777" w:rsidR="00412A1E" w:rsidRDefault="00412A1E" w:rsidP="00CE00DD">
            <w:pPr>
              <w:jc w:val="center"/>
            </w:pPr>
          </w:p>
        </w:tc>
        <w:tc>
          <w:tcPr>
            <w:tcW w:w="1701" w:type="dxa"/>
            <w:vAlign w:val="center"/>
          </w:tcPr>
          <w:p w14:paraId="14AEDCED" w14:textId="77777777" w:rsidR="00412A1E" w:rsidRDefault="00412A1E" w:rsidP="00CE00DD">
            <w:pPr>
              <w:jc w:val="center"/>
            </w:pPr>
            <w:r>
              <w:sym w:font="Wingdings" w:char="F0FC"/>
            </w:r>
          </w:p>
        </w:tc>
      </w:tr>
      <w:tr w:rsidR="00412A1E" w14:paraId="53F558D9" w14:textId="77777777" w:rsidTr="00412A1E">
        <w:trPr>
          <w:jc w:val="center"/>
        </w:trPr>
        <w:tc>
          <w:tcPr>
            <w:tcW w:w="1838" w:type="dxa"/>
            <w:vMerge/>
            <w:vAlign w:val="center"/>
          </w:tcPr>
          <w:p w14:paraId="7676C93F" w14:textId="77777777" w:rsidR="00412A1E" w:rsidRDefault="00412A1E" w:rsidP="00CE00DD">
            <w:pPr>
              <w:jc w:val="center"/>
            </w:pPr>
          </w:p>
        </w:tc>
        <w:tc>
          <w:tcPr>
            <w:tcW w:w="2693" w:type="dxa"/>
            <w:vAlign w:val="center"/>
          </w:tcPr>
          <w:p w14:paraId="461369F3" w14:textId="77777777" w:rsidR="00412A1E" w:rsidRDefault="00412A1E" w:rsidP="00CE00DD">
            <w:r>
              <w:t>Samantha Kodithuwakku</w:t>
            </w:r>
          </w:p>
        </w:tc>
        <w:tc>
          <w:tcPr>
            <w:tcW w:w="2519" w:type="dxa"/>
            <w:vAlign w:val="center"/>
          </w:tcPr>
          <w:p w14:paraId="71D4770D" w14:textId="77777777" w:rsidR="00412A1E" w:rsidRDefault="00412A1E" w:rsidP="00CE00DD">
            <w:pPr>
              <w:jc w:val="center"/>
            </w:pPr>
          </w:p>
        </w:tc>
        <w:tc>
          <w:tcPr>
            <w:tcW w:w="1472" w:type="dxa"/>
            <w:vAlign w:val="center"/>
          </w:tcPr>
          <w:p w14:paraId="7EE81D83" w14:textId="77777777" w:rsidR="00412A1E" w:rsidRDefault="00412A1E" w:rsidP="00CE00DD">
            <w:pPr>
              <w:jc w:val="center"/>
            </w:pPr>
          </w:p>
        </w:tc>
        <w:tc>
          <w:tcPr>
            <w:tcW w:w="1701" w:type="dxa"/>
            <w:vAlign w:val="center"/>
          </w:tcPr>
          <w:p w14:paraId="58A88CB1" w14:textId="77777777" w:rsidR="00412A1E" w:rsidRDefault="00412A1E" w:rsidP="00CE00DD">
            <w:pPr>
              <w:jc w:val="center"/>
            </w:pPr>
            <w:r>
              <w:sym w:font="Wingdings" w:char="F0FC"/>
            </w:r>
          </w:p>
        </w:tc>
      </w:tr>
      <w:tr w:rsidR="00412A1E" w14:paraId="148287B4" w14:textId="77777777" w:rsidTr="00412A1E">
        <w:trPr>
          <w:jc w:val="center"/>
        </w:trPr>
        <w:tc>
          <w:tcPr>
            <w:tcW w:w="1838" w:type="dxa"/>
            <w:vMerge/>
            <w:vAlign w:val="center"/>
          </w:tcPr>
          <w:p w14:paraId="065E5DB8" w14:textId="77777777" w:rsidR="00412A1E" w:rsidRDefault="00412A1E" w:rsidP="00CE00DD">
            <w:pPr>
              <w:jc w:val="center"/>
            </w:pPr>
          </w:p>
        </w:tc>
        <w:tc>
          <w:tcPr>
            <w:tcW w:w="2693" w:type="dxa"/>
            <w:vAlign w:val="center"/>
          </w:tcPr>
          <w:p w14:paraId="6D3E09FF" w14:textId="77777777" w:rsidR="00412A1E" w:rsidRDefault="00412A1E" w:rsidP="00CE00DD">
            <w:r>
              <w:t>R.H.M.P. Abeykoon</w:t>
            </w:r>
          </w:p>
        </w:tc>
        <w:tc>
          <w:tcPr>
            <w:tcW w:w="2519" w:type="dxa"/>
            <w:vAlign w:val="center"/>
          </w:tcPr>
          <w:p w14:paraId="001277A6" w14:textId="77777777" w:rsidR="00412A1E" w:rsidRDefault="00412A1E" w:rsidP="00CE00DD">
            <w:pPr>
              <w:jc w:val="center"/>
            </w:pPr>
            <w:r>
              <w:t>Director BDS</w:t>
            </w:r>
          </w:p>
        </w:tc>
        <w:tc>
          <w:tcPr>
            <w:tcW w:w="1472" w:type="dxa"/>
            <w:vAlign w:val="center"/>
          </w:tcPr>
          <w:p w14:paraId="5F84C018" w14:textId="77777777" w:rsidR="00412A1E" w:rsidRDefault="00412A1E" w:rsidP="00CE00DD">
            <w:pPr>
              <w:jc w:val="center"/>
            </w:pPr>
            <w:r>
              <w:sym w:font="Wingdings" w:char="F0FC"/>
            </w:r>
          </w:p>
        </w:tc>
        <w:tc>
          <w:tcPr>
            <w:tcW w:w="1701" w:type="dxa"/>
            <w:vAlign w:val="center"/>
          </w:tcPr>
          <w:p w14:paraId="3FC7463B" w14:textId="77777777" w:rsidR="00412A1E" w:rsidRDefault="00412A1E" w:rsidP="00CE00DD">
            <w:pPr>
              <w:jc w:val="center"/>
            </w:pPr>
            <w:r>
              <w:sym w:font="Wingdings" w:char="F0FC"/>
            </w:r>
          </w:p>
        </w:tc>
      </w:tr>
      <w:tr w:rsidR="00412A1E" w14:paraId="7D9340AC" w14:textId="77777777" w:rsidTr="00412A1E">
        <w:trPr>
          <w:jc w:val="center"/>
        </w:trPr>
        <w:tc>
          <w:tcPr>
            <w:tcW w:w="1838" w:type="dxa"/>
            <w:vMerge/>
            <w:vAlign w:val="center"/>
          </w:tcPr>
          <w:p w14:paraId="6E9CB517" w14:textId="77777777" w:rsidR="00412A1E" w:rsidRDefault="00412A1E" w:rsidP="00CE00DD">
            <w:pPr>
              <w:jc w:val="center"/>
            </w:pPr>
          </w:p>
        </w:tc>
        <w:tc>
          <w:tcPr>
            <w:tcW w:w="2693" w:type="dxa"/>
            <w:vAlign w:val="center"/>
          </w:tcPr>
          <w:p w14:paraId="0CDC361C" w14:textId="77777777" w:rsidR="00412A1E" w:rsidRDefault="00412A1E" w:rsidP="00CE00DD">
            <w:r>
              <w:t>N.D. Wickramaarachchi</w:t>
            </w:r>
          </w:p>
        </w:tc>
        <w:tc>
          <w:tcPr>
            <w:tcW w:w="2519" w:type="dxa"/>
            <w:vAlign w:val="center"/>
          </w:tcPr>
          <w:p w14:paraId="7714824C" w14:textId="77777777" w:rsidR="00412A1E" w:rsidRDefault="00412A1E" w:rsidP="00CE00DD">
            <w:pPr>
              <w:jc w:val="center"/>
            </w:pPr>
            <w:r>
              <w:t>Assistant Director</w:t>
            </w:r>
          </w:p>
        </w:tc>
        <w:tc>
          <w:tcPr>
            <w:tcW w:w="1472" w:type="dxa"/>
            <w:vAlign w:val="center"/>
          </w:tcPr>
          <w:p w14:paraId="68D78B4D" w14:textId="77777777" w:rsidR="00412A1E" w:rsidRDefault="00412A1E" w:rsidP="00CE00DD">
            <w:pPr>
              <w:jc w:val="center"/>
            </w:pPr>
          </w:p>
        </w:tc>
        <w:tc>
          <w:tcPr>
            <w:tcW w:w="1701" w:type="dxa"/>
            <w:vAlign w:val="center"/>
          </w:tcPr>
          <w:p w14:paraId="797C6E93" w14:textId="77777777" w:rsidR="00412A1E" w:rsidRDefault="00412A1E" w:rsidP="00CE00DD">
            <w:pPr>
              <w:jc w:val="center"/>
            </w:pPr>
          </w:p>
        </w:tc>
      </w:tr>
      <w:tr w:rsidR="00412A1E" w14:paraId="30246039" w14:textId="77777777" w:rsidTr="00412A1E">
        <w:trPr>
          <w:jc w:val="center"/>
        </w:trPr>
        <w:tc>
          <w:tcPr>
            <w:tcW w:w="1838" w:type="dxa"/>
            <w:vMerge/>
            <w:vAlign w:val="center"/>
          </w:tcPr>
          <w:p w14:paraId="15250B69" w14:textId="77777777" w:rsidR="00412A1E" w:rsidRDefault="00412A1E" w:rsidP="00CE00DD">
            <w:pPr>
              <w:jc w:val="center"/>
            </w:pPr>
          </w:p>
        </w:tc>
        <w:tc>
          <w:tcPr>
            <w:tcW w:w="2693" w:type="dxa"/>
            <w:vAlign w:val="center"/>
          </w:tcPr>
          <w:p w14:paraId="4933779D" w14:textId="77777777" w:rsidR="00412A1E" w:rsidRDefault="00412A1E" w:rsidP="00CE00DD">
            <w:r>
              <w:t>Himali de Costa</w:t>
            </w:r>
          </w:p>
        </w:tc>
        <w:tc>
          <w:tcPr>
            <w:tcW w:w="2519" w:type="dxa"/>
            <w:vAlign w:val="center"/>
          </w:tcPr>
          <w:p w14:paraId="56808BEA" w14:textId="77777777" w:rsidR="00412A1E" w:rsidRDefault="00412A1E" w:rsidP="00CE00DD">
            <w:pPr>
              <w:jc w:val="center"/>
            </w:pPr>
            <w:r>
              <w:t>Assistant Director</w:t>
            </w:r>
          </w:p>
        </w:tc>
        <w:tc>
          <w:tcPr>
            <w:tcW w:w="1472" w:type="dxa"/>
            <w:vAlign w:val="center"/>
          </w:tcPr>
          <w:p w14:paraId="1C846D99" w14:textId="77777777" w:rsidR="00412A1E" w:rsidRDefault="00412A1E" w:rsidP="00CE00DD">
            <w:pPr>
              <w:jc w:val="center"/>
            </w:pPr>
            <w:r>
              <w:sym w:font="Wingdings" w:char="F0FC"/>
            </w:r>
          </w:p>
        </w:tc>
        <w:tc>
          <w:tcPr>
            <w:tcW w:w="1701" w:type="dxa"/>
            <w:vAlign w:val="center"/>
          </w:tcPr>
          <w:p w14:paraId="66377EFA" w14:textId="77777777" w:rsidR="00412A1E" w:rsidRDefault="00412A1E" w:rsidP="00CE00DD">
            <w:pPr>
              <w:jc w:val="center"/>
            </w:pPr>
          </w:p>
        </w:tc>
      </w:tr>
      <w:tr w:rsidR="00412A1E" w14:paraId="67CF2689" w14:textId="77777777" w:rsidTr="00412A1E">
        <w:trPr>
          <w:jc w:val="center"/>
        </w:trPr>
        <w:tc>
          <w:tcPr>
            <w:tcW w:w="1838" w:type="dxa"/>
            <w:vAlign w:val="center"/>
          </w:tcPr>
          <w:p w14:paraId="7E8C3628" w14:textId="77777777" w:rsidR="00412A1E" w:rsidRDefault="00412A1E" w:rsidP="00CE00DD">
            <w:pPr>
              <w:jc w:val="center"/>
            </w:pPr>
            <w:r>
              <w:t>BACC Project</w:t>
            </w:r>
          </w:p>
        </w:tc>
        <w:tc>
          <w:tcPr>
            <w:tcW w:w="2693" w:type="dxa"/>
            <w:vAlign w:val="center"/>
          </w:tcPr>
          <w:p w14:paraId="6406995C" w14:textId="77777777" w:rsidR="00412A1E" w:rsidRDefault="00412A1E" w:rsidP="00CE00DD">
            <w:r>
              <w:t>A.S.K. Liyanage</w:t>
            </w:r>
          </w:p>
        </w:tc>
        <w:tc>
          <w:tcPr>
            <w:tcW w:w="2519" w:type="dxa"/>
            <w:vAlign w:val="center"/>
          </w:tcPr>
          <w:p w14:paraId="6C364FF0" w14:textId="77777777" w:rsidR="00412A1E" w:rsidRDefault="00412A1E" w:rsidP="00CE00DD">
            <w:pPr>
              <w:jc w:val="center"/>
            </w:pPr>
            <w:r>
              <w:t>NPC</w:t>
            </w:r>
          </w:p>
        </w:tc>
        <w:tc>
          <w:tcPr>
            <w:tcW w:w="1472" w:type="dxa"/>
            <w:vAlign w:val="center"/>
          </w:tcPr>
          <w:p w14:paraId="7AA58B24" w14:textId="77777777" w:rsidR="00412A1E" w:rsidRDefault="00412A1E" w:rsidP="00CE00DD">
            <w:pPr>
              <w:jc w:val="center"/>
            </w:pPr>
          </w:p>
        </w:tc>
        <w:tc>
          <w:tcPr>
            <w:tcW w:w="1701" w:type="dxa"/>
            <w:vAlign w:val="center"/>
          </w:tcPr>
          <w:p w14:paraId="4634BEA7" w14:textId="77777777" w:rsidR="00412A1E" w:rsidRDefault="00412A1E" w:rsidP="00CE00DD">
            <w:pPr>
              <w:jc w:val="center"/>
            </w:pPr>
          </w:p>
        </w:tc>
      </w:tr>
      <w:tr w:rsidR="00412A1E" w14:paraId="379893A9" w14:textId="77777777" w:rsidTr="00412A1E">
        <w:trPr>
          <w:jc w:val="center"/>
        </w:trPr>
        <w:tc>
          <w:tcPr>
            <w:tcW w:w="1838" w:type="dxa"/>
            <w:vAlign w:val="center"/>
          </w:tcPr>
          <w:p w14:paraId="110648CA" w14:textId="77777777" w:rsidR="00412A1E" w:rsidRDefault="00412A1E" w:rsidP="00CE00DD">
            <w:pPr>
              <w:jc w:val="center"/>
            </w:pPr>
            <w:r>
              <w:t>SLLRDC</w:t>
            </w:r>
          </w:p>
          <w:p w14:paraId="392319E4" w14:textId="77777777" w:rsidR="00412A1E" w:rsidRDefault="00412A1E" w:rsidP="00CE00DD">
            <w:pPr>
              <w:jc w:val="center"/>
            </w:pPr>
          </w:p>
        </w:tc>
        <w:tc>
          <w:tcPr>
            <w:tcW w:w="2693" w:type="dxa"/>
            <w:vAlign w:val="center"/>
          </w:tcPr>
          <w:p w14:paraId="12A515A0" w14:textId="77777777" w:rsidR="00412A1E" w:rsidRDefault="00412A1E" w:rsidP="00CE00DD">
            <w:r>
              <w:t>K.V.S.N. Bandara</w:t>
            </w:r>
          </w:p>
        </w:tc>
        <w:tc>
          <w:tcPr>
            <w:tcW w:w="2519" w:type="dxa"/>
            <w:vAlign w:val="center"/>
          </w:tcPr>
          <w:p w14:paraId="623B4DC6" w14:textId="77777777" w:rsidR="00412A1E" w:rsidRDefault="00412A1E" w:rsidP="00CE00DD">
            <w:pPr>
              <w:jc w:val="center"/>
            </w:pPr>
            <w:r>
              <w:t>Environment Officer</w:t>
            </w:r>
          </w:p>
        </w:tc>
        <w:tc>
          <w:tcPr>
            <w:tcW w:w="1472" w:type="dxa"/>
            <w:vAlign w:val="center"/>
          </w:tcPr>
          <w:p w14:paraId="18239D0B" w14:textId="77777777" w:rsidR="00412A1E" w:rsidRDefault="00412A1E" w:rsidP="00CE00DD">
            <w:pPr>
              <w:jc w:val="center"/>
            </w:pPr>
          </w:p>
        </w:tc>
        <w:tc>
          <w:tcPr>
            <w:tcW w:w="1701" w:type="dxa"/>
            <w:vAlign w:val="center"/>
          </w:tcPr>
          <w:p w14:paraId="76B62F5D" w14:textId="77777777" w:rsidR="00412A1E" w:rsidRDefault="00412A1E" w:rsidP="00CE00DD">
            <w:pPr>
              <w:jc w:val="center"/>
            </w:pPr>
            <w:r>
              <w:sym w:font="Wingdings" w:char="F0FC"/>
            </w:r>
          </w:p>
        </w:tc>
      </w:tr>
      <w:tr w:rsidR="00412A1E" w14:paraId="7670B82B" w14:textId="77777777" w:rsidTr="00412A1E">
        <w:trPr>
          <w:jc w:val="center"/>
        </w:trPr>
        <w:tc>
          <w:tcPr>
            <w:tcW w:w="1838" w:type="dxa"/>
            <w:vMerge w:val="restart"/>
            <w:vAlign w:val="center"/>
          </w:tcPr>
          <w:p w14:paraId="736597C1" w14:textId="77777777" w:rsidR="00412A1E" w:rsidRDefault="00412A1E" w:rsidP="00CE00DD">
            <w:pPr>
              <w:jc w:val="center"/>
            </w:pPr>
            <w:r>
              <w:t>DNZG</w:t>
            </w:r>
          </w:p>
          <w:p w14:paraId="1B7BAD65" w14:textId="77777777" w:rsidR="00412A1E" w:rsidRDefault="00412A1E" w:rsidP="00CE00DD">
            <w:pPr>
              <w:jc w:val="center"/>
            </w:pPr>
          </w:p>
        </w:tc>
        <w:tc>
          <w:tcPr>
            <w:tcW w:w="2693" w:type="dxa"/>
            <w:vAlign w:val="center"/>
          </w:tcPr>
          <w:p w14:paraId="72B7ACEB" w14:textId="77777777" w:rsidR="00412A1E" w:rsidRDefault="00412A1E" w:rsidP="00CE00DD">
            <w:r>
              <w:t>P. Bandaranayake</w:t>
            </w:r>
          </w:p>
        </w:tc>
        <w:tc>
          <w:tcPr>
            <w:tcW w:w="2519" w:type="dxa"/>
            <w:vAlign w:val="center"/>
          </w:tcPr>
          <w:p w14:paraId="0B719A2D" w14:textId="77777777" w:rsidR="00412A1E" w:rsidRDefault="00412A1E" w:rsidP="00CE00DD">
            <w:pPr>
              <w:jc w:val="center"/>
            </w:pPr>
            <w:r>
              <w:t>Deputy Director</w:t>
            </w:r>
          </w:p>
        </w:tc>
        <w:tc>
          <w:tcPr>
            <w:tcW w:w="1472" w:type="dxa"/>
            <w:vAlign w:val="center"/>
          </w:tcPr>
          <w:p w14:paraId="20346BEB" w14:textId="77777777" w:rsidR="00412A1E" w:rsidRDefault="00412A1E" w:rsidP="00CE00DD">
            <w:pPr>
              <w:jc w:val="center"/>
            </w:pPr>
          </w:p>
          <w:p w14:paraId="161CD95C" w14:textId="77777777" w:rsidR="00412A1E" w:rsidRDefault="00412A1E" w:rsidP="00CE00DD">
            <w:pPr>
              <w:jc w:val="center"/>
            </w:pPr>
          </w:p>
          <w:p w14:paraId="6BCB60BB" w14:textId="77777777" w:rsidR="00412A1E" w:rsidRDefault="00412A1E" w:rsidP="00CE00DD">
            <w:pPr>
              <w:jc w:val="center"/>
            </w:pPr>
          </w:p>
        </w:tc>
        <w:tc>
          <w:tcPr>
            <w:tcW w:w="1701" w:type="dxa"/>
            <w:vAlign w:val="center"/>
          </w:tcPr>
          <w:p w14:paraId="1EB98D51" w14:textId="77777777" w:rsidR="00412A1E" w:rsidRDefault="00412A1E" w:rsidP="00CE00DD">
            <w:pPr>
              <w:jc w:val="center"/>
            </w:pPr>
          </w:p>
        </w:tc>
      </w:tr>
      <w:tr w:rsidR="00412A1E" w14:paraId="744ACC84" w14:textId="77777777" w:rsidTr="00412A1E">
        <w:trPr>
          <w:jc w:val="center"/>
        </w:trPr>
        <w:tc>
          <w:tcPr>
            <w:tcW w:w="1838" w:type="dxa"/>
            <w:vMerge/>
            <w:vAlign w:val="center"/>
          </w:tcPr>
          <w:p w14:paraId="5D564062" w14:textId="77777777" w:rsidR="00412A1E" w:rsidRDefault="00412A1E" w:rsidP="00CE00DD">
            <w:pPr>
              <w:jc w:val="center"/>
            </w:pPr>
          </w:p>
        </w:tc>
        <w:tc>
          <w:tcPr>
            <w:tcW w:w="2693" w:type="dxa"/>
            <w:vAlign w:val="center"/>
          </w:tcPr>
          <w:p w14:paraId="50F0C5B2" w14:textId="77777777" w:rsidR="00412A1E" w:rsidRDefault="00412A1E" w:rsidP="00CE00DD">
            <w:r>
              <w:t>H.A. Anoma Priyadarshani</w:t>
            </w:r>
          </w:p>
        </w:tc>
        <w:tc>
          <w:tcPr>
            <w:tcW w:w="2519" w:type="dxa"/>
            <w:vAlign w:val="center"/>
          </w:tcPr>
          <w:p w14:paraId="3FDD0C30" w14:textId="77777777" w:rsidR="00412A1E" w:rsidRDefault="00412A1E" w:rsidP="00CE00DD">
            <w:pPr>
              <w:jc w:val="center"/>
            </w:pPr>
            <w:r>
              <w:t>Deputy Director</w:t>
            </w:r>
          </w:p>
        </w:tc>
        <w:tc>
          <w:tcPr>
            <w:tcW w:w="1472" w:type="dxa"/>
            <w:vAlign w:val="center"/>
          </w:tcPr>
          <w:p w14:paraId="1E297511" w14:textId="77777777" w:rsidR="00412A1E" w:rsidRDefault="00412A1E" w:rsidP="00CE00DD">
            <w:pPr>
              <w:jc w:val="center"/>
            </w:pPr>
            <w:r>
              <w:sym w:font="Wingdings" w:char="F0FC"/>
            </w:r>
          </w:p>
        </w:tc>
        <w:tc>
          <w:tcPr>
            <w:tcW w:w="1701" w:type="dxa"/>
            <w:vAlign w:val="center"/>
          </w:tcPr>
          <w:p w14:paraId="180A5D4C" w14:textId="77777777" w:rsidR="00412A1E" w:rsidRDefault="00412A1E" w:rsidP="00CE00DD">
            <w:pPr>
              <w:jc w:val="center"/>
            </w:pPr>
            <w:r>
              <w:sym w:font="Wingdings" w:char="F0FC"/>
            </w:r>
          </w:p>
        </w:tc>
      </w:tr>
      <w:tr w:rsidR="00412A1E" w14:paraId="7F71A145" w14:textId="77777777" w:rsidTr="00412A1E">
        <w:trPr>
          <w:jc w:val="center"/>
        </w:trPr>
        <w:tc>
          <w:tcPr>
            <w:tcW w:w="1838" w:type="dxa"/>
            <w:vAlign w:val="center"/>
          </w:tcPr>
          <w:p w14:paraId="7494EA99" w14:textId="77777777" w:rsidR="00412A1E" w:rsidRDefault="00412A1E" w:rsidP="00CE00DD">
            <w:pPr>
              <w:jc w:val="center"/>
            </w:pPr>
            <w:r>
              <w:t>NAQDA</w:t>
            </w:r>
          </w:p>
        </w:tc>
        <w:tc>
          <w:tcPr>
            <w:tcW w:w="2693" w:type="dxa"/>
            <w:vAlign w:val="center"/>
          </w:tcPr>
          <w:p w14:paraId="0FF8D929" w14:textId="77777777" w:rsidR="00412A1E" w:rsidRDefault="00412A1E" w:rsidP="00CE00DD">
            <w:r>
              <w:t>H.M.U.K.P.B. Herath</w:t>
            </w:r>
          </w:p>
        </w:tc>
        <w:tc>
          <w:tcPr>
            <w:tcW w:w="2519" w:type="dxa"/>
            <w:vAlign w:val="center"/>
          </w:tcPr>
          <w:p w14:paraId="58AFAAD2" w14:textId="77777777" w:rsidR="00412A1E" w:rsidRDefault="00412A1E" w:rsidP="00CE00DD">
            <w:pPr>
              <w:jc w:val="center"/>
            </w:pPr>
            <w:r>
              <w:t>Director</w:t>
            </w:r>
          </w:p>
        </w:tc>
        <w:tc>
          <w:tcPr>
            <w:tcW w:w="1472" w:type="dxa"/>
            <w:vAlign w:val="center"/>
          </w:tcPr>
          <w:p w14:paraId="66392B94" w14:textId="77777777" w:rsidR="00412A1E" w:rsidRDefault="00412A1E" w:rsidP="00CE00DD">
            <w:pPr>
              <w:jc w:val="center"/>
            </w:pPr>
          </w:p>
        </w:tc>
        <w:tc>
          <w:tcPr>
            <w:tcW w:w="1701" w:type="dxa"/>
            <w:vAlign w:val="center"/>
          </w:tcPr>
          <w:p w14:paraId="188577B7" w14:textId="77777777" w:rsidR="00412A1E" w:rsidRDefault="00412A1E" w:rsidP="00CE00DD">
            <w:pPr>
              <w:jc w:val="center"/>
            </w:pPr>
          </w:p>
        </w:tc>
      </w:tr>
      <w:tr w:rsidR="00412A1E" w14:paraId="5925571E" w14:textId="77777777" w:rsidTr="00412A1E">
        <w:trPr>
          <w:jc w:val="center"/>
        </w:trPr>
        <w:tc>
          <w:tcPr>
            <w:tcW w:w="1838" w:type="dxa"/>
            <w:vMerge w:val="restart"/>
            <w:vAlign w:val="center"/>
          </w:tcPr>
          <w:p w14:paraId="4544BFD0" w14:textId="77777777" w:rsidR="00412A1E" w:rsidRDefault="00412A1E" w:rsidP="00CE00DD">
            <w:pPr>
              <w:jc w:val="center"/>
            </w:pPr>
            <w:r>
              <w:t>DFAR</w:t>
            </w:r>
          </w:p>
        </w:tc>
        <w:tc>
          <w:tcPr>
            <w:tcW w:w="2693" w:type="dxa"/>
            <w:vAlign w:val="center"/>
          </w:tcPr>
          <w:p w14:paraId="797F7031" w14:textId="77777777" w:rsidR="00412A1E" w:rsidRDefault="00412A1E" w:rsidP="00CE00DD">
            <w:r>
              <w:t>M.P.P. Sandaru</w:t>
            </w:r>
          </w:p>
        </w:tc>
        <w:tc>
          <w:tcPr>
            <w:tcW w:w="2519" w:type="dxa"/>
            <w:vAlign w:val="center"/>
          </w:tcPr>
          <w:p w14:paraId="28FFFBA4" w14:textId="77777777" w:rsidR="00412A1E" w:rsidRDefault="00412A1E" w:rsidP="00CE00DD">
            <w:pPr>
              <w:jc w:val="center"/>
            </w:pPr>
            <w:r>
              <w:t>Fisheries Officer</w:t>
            </w:r>
          </w:p>
        </w:tc>
        <w:tc>
          <w:tcPr>
            <w:tcW w:w="1472" w:type="dxa"/>
            <w:vAlign w:val="center"/>
          </w:tcPr>
          <w:p w14:paraId="7F659585" w14:textId="77777777" w:rsidR="00412A1E" w:rsidRDefault="00412A1E" w:rsidP="00CE00DD">
            <w:pPr>
              <w:jc w:val="center"/>
            </w:pPr>
          </w:p>
        </w:tc>
        <w:tc>
          <w:tcPr>
            <w:tcW w:w="1701" w:type="dxa"/>
            <w:vAlign w:val="center"/>
          </w:tcPr>
          <w:p w14:paraId="7626CED9" w14:textId="77777777" w:rsidR="00412A1E" w:rsidRDefault="00412A1E" w:rsidP="00CE00DD">
            <w:pPr>
              <w:jc w:val="center"/>
            </w:pPr>
          </w:p>
        </w:tc>
      </w:tr>
      <w:tr w:rsidR="00412A1E" w14:paraId="3548C49F" w14:textId="77777777" w:rsidTr="00412A1E">
        <w:trPr>
          <w:jc w:val="center"/>
        </w:trPr>
        <w:tc>
          <w:tcPr>
            <w:tcW w:w="1838" w:type="dxa"/>
            <w:vMerge/>
            <w:vAlign w:val="center"/>
          </w:tcPr>
          <w:p w14:paraId="088BEF2C" w14:textId="77777777" w:rsidR="00412A1E" w:rsidRDefault="00412A1E" w:rsidP="00CE00DD">
            <w:pPr>
              <w:jc w:val="center"/>
            </w:pPr>
          </w:p>
        </w:tc>
        <w:tc>
          <w:tcPr>
            <w:tcW w:w="2693" w:type="dxa"/>
            <w:vAlign w:val="center"/>
          </w:tcPr>
          <w:p w14:paraId="7B631338" w14:textId="77777777" w:rsidR="00412A1E" w:rsidRDefault="00412A1E" w:rsidP="00CE00DD">
            <w:r>
              <w:t>W.G. Inoka Lakshmi</w:t>
            </w:r>
          </w:p>
        </w:tc>
        <w:tc>
          <w:tcPr>
            <w:tcW w:w="2519" w:type="dxa"/>
            <w:vAlign w:val="center"/>
          </w:tcPr>
          <w:p w14:paraId="22E539F1" w14:textId="77777777" w:rsidR="00412A1E" w:rsidRDefault="00412A1E" w:rsidP="00CE00DD">
            <w:pPr>
              <w:jc w:val="center"/>
            </w:pPr>
            <w:r>
              <w:t>Development Officer</w:t>
            </w:r>
          </w:p>
        </w:tc>
        <w:tc>
          <w:tcPr>
            <w:tcW w:w="1472" w:type="dxa"/>
            <w:vAlign w:val="center"/>
          </w:tcPr>
          <w:p w14:paraId="4EEC89EC" w14:textId="77777777" w:rsidR="00412A1E" w:rsidRDefault="00412A1E" w:rsidP="00CE00DD">
            <w:pPr>
              <w:jc w:val="center"/>
            </w:pPr>
          </w:p>
        </w:tc>
        <w:tc>
          <w:tcPr>
            <w:tcW w:w="1701" w:type="dxa"/>
            <w:vAlign w:val="center"/>
          </w:tcPr>
          <w:p w14:paraId="20C69C48" w14:textId="77777777" w:rsidR="00412A1E" w:rsidRDefault="00412A1E" w:rsidP="00CE00DD">
            <w:pPr>
              <w:jc w:val="center"/>
            </w:pPr>
          </w:p>
        </w:tc>
      </w:tr>
      <w:tr w:rsidR="00412A1E" w14:paraId="4539EA94" w14:textId="77777777" w:rsidTr="00412A1E">
        <w:trPr>
          <w:jc w:val="center"/>
        </w:trPr>
        <w:tc>
          <w:tcPr>
            <w:tcW w:w="1838" w:type="dxa"/>
            <w:vMerge/>
            <w:vAlign w:val="center"/>
          </w:tcPr>
          <w:p w14:paraId="43ABD71C" w14:textId="77777777" w:rsidR="00412A1E" w:rsidRDefault="00412A1E" w:rsidP="00CE00DD">
            <w:pPr>
              <w:jc w:val="center"/>
            </w:pPr>
          </w:p>
        </w:tc>
        <w:tc>
          <w:tcPr>
            <w:tcW w:w="2693" w:type="dxa"/>
            <w:vAlign w:val="center"/>
          </w:tcPr>
          <w:p w14:paraId="326834B9" w14:textId="77777777" w:rsidR="00412A1E" w:rsidRDefault="00412A1E" w:rsidP="00CE00DD">
            <w:r>
              <w:t>T.M.D.T. Peiris</w:t>
            </w:r>
          </w:p>
        </w:tc>
        <w:tc>
          <w:tcPr>
            <w:tcW w:w="2519" w:type="dxa"/>
            <w:vAlign w:val="center"/>
          </w:tcPr>
          <w:p w14:paraId="62BB7818" w14:textId="77777777" w:rsidR="00412A1E" w:rsidRDefault="00412A1E" w:rsidP="00CE00DD">
            <w:pPr>
              <w:jc w:val="center"/>
            </w:pPr>
            <w:r>
              <w:t>Assistant Director</w:t>
            </w:r>
          </w:p>
        </w:tc>
        <w:tc>
          <w:tcPr>
            <w:tcW w:w="1472" w:type="dxa"/>
            <w:vAlign w:val="center"/>
          </w:tcPr>
          <w:p w14:paraId="4CFB1738" w14:textId="77777777" w:rsidR="00412A1E" w:rsidRDefault="00412A1E" w:rsidP="00CE00DD">
            <w:pPr>
              <w:jc w:val="center"/>
            </w:pPr>
          </w:p>
        </w:tc>
        <w:tc>
          <w:tcPr>
            <w:tcW w:w="1701" w:type="dxa"/>
            <w:vAlign w:val="center"/>
          </w:tcPr>
          <w:p w14:paraId="0C921AAA" w14:textId="77777777" w:rsidR="00412A1E" w:rsidRDefault="00412A1E" w:rsidP="00CE00DD">
            <w:pPr>
              <w:jc w:val="center"/>
            </w:pPr>
          </w:p>
        </w:tc>
      </w:tr>
      <w:tr w:rsidR="00412A1E" w14:paraId="6E83C3D1" w14:textId="77777777" w:rsidTr="00412A1E">
        <w:trPr>
          <w:jc w:val="center"/>
        </w:trPr>
        <w:tc>
          <w:tcPr>
            <w:tcW w:w="1838" w:type="dxa"/>
            <w:vMerge/>
            <w:vAlign w:val="center"/>
          </w:tcPr>
          <w:p w14:paraId="59E91A50" w14:textId="77777777" w:rsidR="00412A1E" w:rsidRDefault="00412A1E" w:rsidP="00CE00DD">
            <w:pPr>
              <w:jc w:val="center"/>
            </w:pPr>
          </w:p>
        </w:tc>
        <w:tc>
          <w:tcPr>
            <w:tcW w:w="2693" w:type="dxa"/>
            <w:vAlign w:val="center"/>
          </w:tcPr>
          <w:p w14:paraId="5EA35424" w14:textId="77777777" w:rsidR="00412A1E" w:rsidRDefault="00412A1E" w:rsidP="00CE00DD">
            <w:r>
              <w:t>M.M. Ariyarathna</w:t>
            </w:r>
          </w:p>
        </w:tc>
        <w:tc>
          <w:tcPr>
            <w:tcW w:w="2519" w:type="dxa"/>
            <w:vAlign w:val="center"/>
          </w:tcPr>
          <w:p w14:paraId="3ADFC431" w14:textId="77777777" w:rsidR="00412A1E" w:rsidRDefault="00412A1E" w:rsidP="00CE00DD">
            <w:pPr>
              <w:jc w:val="center"/>
            </w:pPr>
            <w:r>
              <w:t>Assistant Director</w:t>
            </w:r>
          </w:p>
        </w:tc>
        <w:tc>
          <w:tcPr>
            <w:tcW w:w="1472" w:type="dxa"/>
            <w:vAlign w:val="center"/>
          </w:tcPr>
          <w:p w14:paraId="357660D8" w14:textId="77777777" w:rsidR="00412A1E" w:rsidRDefault="00412A1E" w:rsidP="00CE00DD">
            <w:pPr>
              <w:jc w:val="center"/>
            </w:pPr>
            <w:r>
              <w:sym w:font="Wingdings" w:char="F0FC"/>
            </w:r>
          </w:p>
        </w:tc>
        <w:tc>
          <w:tcPr>
            <w:tcW w:w="1701" w:type="dxa"/>
            <w:vAlign w:val="center"/>
          </w:tcPr>
          <w:p w14:paraId="03FD4AD5" w14:textId="77777777" w:rsidR="00412A1E" w:rsidRDefault="00412A1E" w:rsidP="00CE00DD">
            <w:pPr>
              <w:jc w:val="center"/>
            </w:pPr>
          </w:p>
        </w:tc>
      </w:tr>
      <w:tr w:rsidR="00412A1E" w14:paraId="5E095ECC" w14:textId="77777777" w:rsidTr="00412A1E">
        <w:trPr>
          <w:jc w:val="center"/>
        </w:trPr>
        <w:tc>
          <w:tcPr>
            <w:tcW w:w="1838" w:type="dxa"/>
            <w:vMerge w:val="restart"/>
            <w:vAlign w:val="center"/>
          </w:tcPr>
          <w:p w14:paraId="4FFC2B60" w14:textId="77777777" w:rsidR="00412A1E" w:rsidRDefault="00412A1E" w:rsidP="00CE00DD">
            <w:pPr>
              <w:jc w:val="center"/>
            </w:pPr>
            <w:r>
              <w:t>PGRC/DOA</w:t>
            </w:r>
          </w:p>
        </w:tc>
        <w:tc>
          <w:tcPr>
            <w:tcW w:w="2693" w:type="dxa"/>
            <w:vAlign w:val="center"/>
          </w:tcPr>
          <w:p w14:paraId="1818E4DC" w14:textId="77777777" w:rsidR="00412A1E" w:rsidRDefault="00412A1E" w:rsidP="00CE00DD">
            <w:r>
              <w:t>G. Samarasinghe</w:t>
            </w:r>
          </w:p>
        </w:tc>
        <w:tc>
          <w:tcPr>
            <w:tcW w:w="2519" w:type="dxa"/>
            <w:vAlign w:val="center"/>
          </w:tcPr>
          <w:p w14:paraId="0E107D61" w14:textId="77777777" w:rsidR="00412A1E" w:rsidRDefault="00412A1E" w:rsidP="00CE00DD">
            <w:pPr>
              <w:jc w:val="center"/>
            </w:pPr>
          </w:p>
        </w:tc>
        <w:tc>
          <w:tcPr>
            <w:tcW w:w="1472" w:type="dxa"/>
            <w:vAlign w:val="center"/>
          </w:tcPr>
          <w:p w14:paraId="29A6A138" w14:textId="77777777" w:rsidR="00412A1E" w:rsidRDefault="00412A1E" w:rsidP="00CE00DD">
            <w:pPr>
              <w:jc w:val="center"/>
            </w:pPr>
          </w:p>
        </w:tc>
        <w:tc>
          <w:tcPr>
            <w:tcW w:w="1701" w:type="dxa"/>
            <w:vAlign w:val="center"/>
          </w:tcPr>
          <w:p w14:paraId="3BD7A415" w14:textId="77777777" w:rsidR="00412A1E" w:rsidRDefault="00412A1E" w:rsidP="00CE00DD">
            <w:pPr>
              <w:jc w:val="center"/>
            </w:pPr>
          </w:p>
        </w:tc>
      </w:tr>
      <w:tr w:rsidR="00412A1E" w14:paraId="2EE7202B" w14:textId="77777777" w:rsidTr="00412A1E">
        <w:trPr>
          <w:jc w:val="center"/>
        </w:trPr>
        <w:tc>
          <w:tcPr>
            <w:tcW w:w="1838" w:type="dxa"/>
            <w:vMerge/>
            <w:vAlign w:val="center"/>
          </w:tcPr>
          <w:p w14:paraId="288697F2" w14:textId="77777777" w:rsidR="00412A1E" w:rsidRDefault="00412A1E" w:rsidP="00CE00DD">
            <w:pPr>
              <w:jc w:val="center"/>
            </w:pPr>
          </w:p>
        </w:tc>
        <w:tc>
          <w:tcPr>
            <w:tcW w:w="2693" w:type="dxa"/>
            <w:vAlign w:val="center"/>
          </w:tcPr>
          <w:p w14:paraId="4E7FDE9A" w14:textId="77777777" w:rsidR="00412A1E" w:rsidRDefault="00412A1E" w:rsidP="00CE00DD">
            <w:r>
              <w:t>S.M.S.W. Wanigadeva</w:t>
            </w:r>
          </w:p>
        </w:tc>
        <w:tc>
          <w:tcPr>
            <w:tcW w:w="2519" w:type="dxa"/>
            <w:vAlign w:val="center"/>
          </w:tcPr>
          <w:p w14:paraId="1A8BA2EC" w14:textId="77777777" w:rsidR="00412A1E" w:rsidRDefault="00412A1E" w:rsidP="00CE00DD">
            <w:pPr>
              <w:jc w:val="center"/>
            </w:pPr>
            <w:r>
              <w:t>ADA (Research)</w:t>
            </w:r>
          </w:p>
        </w:tc>
        <w:tc>
          <w:tcPr>
            <w:tcW w:w="1472" w:type="dxa"/>
            <w:vAlign w:val="center"/>
          </w:tcPr>
          <w:p w14:paraId="79F5FD90" w14:textId="77777777" w:rsidR="00412A1E" w:rsidRDefault="00412A1E" w:rsidP="00CE00DD">
            <w:pPr>
              <w:jc w:val="center"/>
            </w:pPr>
          </w:p>
        </w:tc>
        <w:tc>
          <w:tcPr>
            <w:tcW w:w="1701" w:type="dxa"/>
            <w:vAlign w:val="center"/>
          </w:tcPr>
          <w:p w14:paraId="654AA547" w14:textId="77777777" w:rsidR="00412A1E" w:rsidRDefault="00412A1E" w:rsidP="00CE00DD">
            <w:pPr>
              <w:jc w:val="center"/>
            </w:pPr>
            <w:r>
              <w:sym w:font="Wingdings" w:char="F0FC"/>
            </w:r>
          </w:p>
        </w:tc>
      </w:tr>
      <w:tr w:rsidR="00412A1E" w14:paraId="100F2975" w14:textId="77777777" w:rsidTr="00412A1E">
        <w:trPr>
          <w:jc w:val="center"/>
        </w:trPr>
        <w:tc>
          <w:tcPr>
            <w:tcW w:w="1838" w:type="dxa"/>
            <w:vMerge/>
            <w:vAlign w:val="center"/>
          </w:tcPr>
          <w:p w14:paraId="73C9EE01" w14:textId="77777777" w:rsidR="00412A1E" w:rsidRDefault="00412A1E" w:rsidP="00CE00DD">
            <w:pPr>
              <w:jc w:val="center"/>
            </w:pPr>
          </w:p>
        </w:tc>
        <w:tc>
          <w:tcPr>
            <w:tcW w:w="2693" w:type="dxa"/>
            <w:vAlign w:val="center"/>
          </w:tcPr>
          <w:p w14:paraId="24BC9B25" w14:textId="77777777" w:rsidR="00412A1E" w:rsidRDefault="00412A1E" w:rsidP="00CE00DD">
            <w:r>
              <w:t>A.W.B. Nugagahapitiya</w:t>
            </w:r>
          </w:p>
        </w:tc>
        <w:tc>
          <w:tcPr>
            <w:tcW w:w="2519" w:type="dxa"/>
            <w:vAlign w:val="center"/>
          </w:tcPr>
          <w:p w14:paraId="72989ACD" w14:textId="77777777" w:rsidR="00412A1E" w:rsidRDefault="00412A1E" w:rsidP="00CE00DD">
            <w:pPr>
              <w:jc w:val="center"/>
            </w:pPr>
            <w:r>
              <w:t>Research Assistant</w:t>
            </w:r>
          </w:p>
        </w:tc>
        <w:tc>
          <w:tcPr>
            <w:tcW w:w="1472" w:type="dxa"/>
            <w:vAlign w:val="center"/>
          </w:tcPr>
          <w:p w14:paraId="6377ABCC" w14:textId="77777777" w:rsidR="00412A1E" w:rsidRDefault="00412A1E" w:rsidP="00CE00DD">
            <w:pPr>
              <w:jc w:val="center"/>
            </w:pPr>
          </w:p>
        </w:tc>
        <w:tc>
          <w:tcPr>
            <w:tcW w:w="1701" w:type="dxa"/>
            <w:vAlign w:val="center"/>
          </w:tcPr>
          <w:p w14:paraId="1B773FCE" w14:textId="77777777" w:rsidR="00412A1E" w:rsidRDefault="00412A1E" w:rsidP="00CE00DD">
            <w:pPr>
              <w:jc w:val="center"/>
            </w:pPr>
            <w:r>
              <w:sym w:font="Wingdings" w:char="F0FC"/>
            </w:r>
          </w:p>
        </w:tc>
      </w:tr>
      <w:tr w:rsidR="00412A1E" w14:paraId="6C3C4277" w14:textId="77777777" w:rsidTr="00412A1E">
        <w:trPr>
          <w:jc w:val="center"/>
        </w:trPr>
        <w:tc>
          <w:tcPr>
            <w:tcW w:w="1838" w:type="dxa"/>
            <w:vMerge w:val="restart"/>
            <w:vAlign w:val="center"/>
          </w:tcPr>
          <w:p w14:paraId="30B62853" w14:textId="77777777" w:rsidR="00412A1E" w:rsidRDefault="00412A1E" w:rsidP="00CE00DD">
            <w:pPr>
              <w:jc w:val="center"/>
            </w:pPr>
            <w:r>
              <w:t>DAPH</w:t>
            </w:r>
          </w:p>
        </w:tc>
        <w:tc>
          <w:tcPr>
            <w:tcW w:w="2693" w:type="dxa"/>
            <w:vAlign w:val="center"/>
          </w:tcPr>
          <w:p w14:paraId="5735C22E" w14:textId="77777777" w:rsidR="00412A1E" w:rsidRDefault="00412A1E" w:rsidP="00CE00DD">
            <w:r>
              <w:t>K.D. Ariyapala</w:t>
            </w:r>
          </w:p>
        </w:tc>
        <w:tc>
          <w:tcPr>
            <w:tcW w:w="2519" w:type="dxa"/>
            <w:vAlign w:val="center"/>
          </w:tcPr>
          <w:p w14:paraId="44674A3C" w14:textId="77777777" w:rsidR="00412A1E" w:rsidRDefault="00412A1E" w:rsidP="00CE00DD">
            <w:pPr>
              <w:jc w:val="center"/>
            </w:pPr>
            <w:r>
              <w:t>Director</w:t>
            </w:r>
          </w:p>
        </w:tc>
        <w:tc>
          <w:tcPr>
            <w:tcW w:w="1472" w:type="dxa"/>
            <w:vAlign w:val="center"/>
          </w:tcPr>
          <w:p w14:paraId="4997AC60" w14:textId="77777777" w:rsidR="00412A1E" w:rsidRDefault="00412A1E" w:rsidP="00CE00DD">
            <w:pPr>
              <w:jc w:val="center"/>
            </w:pPr>
            <w:r>
              <w:sym w:font="Wingdings" w:char="F0FC"/>
            </w:r>
          </w:p>
        </w:tc>
        <w:tc>
          <w:tcPr>
            <w:tcW w:w="1701" w:type="dxa"/>
            <w:vAlign w:val="center"/>
          </w:tcPr>
          <w:p w14:paraId="2CC0BFE5" w14:textId="77777777" w:rsidR="00412A1E" w:rsidRDefault="00412A1E" w:rsidP="00CE00DD">
            <w:pPr>
              <w:jc w:val="center"/>
            </w:pPr>
          </w:p>
        </w:tc>
      </w:tr>
      <w:tr w:rsidR="00412A1E" w14:paraId="21DD818B" w14:textId="77777777" w:rsidTr="00412A1E">
        <w:trPr>
          <w:jc w:val="center"/>
        </w:trPr>
        <w:tc>
          <w:tcPr>
            <w:tcW w:w="1838" w:type="dxa"/>
            <w:vMerge/>
            <w:vAlign w:val="center"/>
          </w:tcPr>
          <w:p w14:paraId="5ECEBDE6" w14:textId="77777777" w:rsidR="00412A1E" w:rsidRDefault="00412A1E" w:rsidP="00CE00DD">
            <w:pPr>
              <w:jc w:val="center"/>
            </w:pPr>
          </w:p>
        </w:tc>
        <w:tc>
          <w:tcPr>
            <w:tcW w:w="2693" w:type="dxa"/>
            <w:vAlign w:val="center"/>
          </w:tcPr>
          <w:p w14:paraId="3C580555" w14:textId="77777777" w:rsidR="00412A1E" w:rsidRDefault="00412A1E" w:rsidP="00CE00DD">
            <w:r>
              <w:t>M.D.P.S. Wijegunarathne</w:t>
            </w:r>
          </w:p>
        </w:tc>
        <w:tc>
          <w:tcPr>
            <w:tcW w:w="2519" w:type="dxa"/>
            <w:vAlign w:val="center"/>
          </w:tcPr>
          <w:p w14:paraId="17D1737C" w14:textId="77777777" w:rsidR="00412A1E" w:rsidRDefault="00412A1E" w:rsidP="00CE00DD">
            <w:pPr>
              <w:jc w:val="center"/>
            </w:pPr>
            <w:r>
              <w:t>Livestock Officer</w:t>
            </w:r>
          </w:p>
        </w:tc>
        <w:tc>
          <w:tcPr>
            <w:tcW w:w="1472" w:type="dxa"/>
            <w:vAlign w:val="center"/>
          </w:tcPr>
          <w:p w14:paraId="59481B36" w14:textId="77777777" w:rsidR="00412A1E" w:rsidRDefault="00412A1E" w:rsidP="00CE00DD">
            <w:pPr>
              <w:jc w:val="center"/>
            </w:pPr>
          </w:p>
        </w:tc>
        <w:tc>
          <w:tcPr>
            <w:tcW w:w="1701" w:type="dxa"/>
            <w:vAlign w:val="center"/>
          </w:tcPr>
          <w:p w14:paraId="76A918D9" w14:textId="77777777" w:rsidR="00412A1E" w:rsidRDefault="00412A1E" w:rsidP="00CE00DD">
            <w:pPr>
              <w:jc w:val="center"/>
            </w:pPr>
            <w:r>
              <w:sym w:font="Wingdings" w:char="F0FC"/>
            </w:r>
          </w:p>
        </w:tc>
      </w:tr>
      <w:tr w:rsidR="00412A1E" w14:paraId="32E8574E" w14:textId="77777777" w:rsidTr="00412A1E">
        <w:trPr>
          <w:jc w:val="center"/>
        </w:trPr>
        <w:tc>
          <w:tcPr>
            <w:tcW w:w="1838" w:type="dxa"/>
            <w:vMerge w:val="restart"/>
            <w:vAlign w:val="center"/>
          </w:tcPr>
          <w:p w14:paraId="49BF644C" w14:textId="77777777" w:rsidR="00412A1E" w:rsidRDefault="00412A1E" w:rsidP="00CE00DD">
            <w:pPr>
              <w:jc w:val="center"/>
            </w:pPr>
            <w:r>
              <w:t>DEA</w:t>
            </w:r>
          </w:p>
        </w:tc>
        <w:tc>
          <w:tcPr>
            <w:tcW w:w="2693" w:type="dxa"/>
            <w:vAlign w:val="center"/>
          </w:tcPr>
          <w:p w14:paraId="4E77974B" w14:textId="77777777" w:rsidR="00412A1E" w:rsidRDefault="00412A1E" w:rsidP="00CE00DD">
            <w:r>
              <w:t>W.M.R.W.B. Weerakoon</w:t>
            </w:r>
          </w:p>
        </w:tc>
        <w:tc>
          <w:tcPr>
            <w:tcW w:w="2519" w:type="dxa"/>
            <w:vAlign w:val="center"/>
          </w:tcPr>
          <w:p w14:paraId="5CF3F05C" w14:textId="77777777" w:rsidR="00412A1E" w:rsidRDefault="00412A1E" w:rsidP="00CE00DD">
            <w:pPr>
              <w:jc w:val="center"/>
            </w:pPr>
            <w:r>
              <w:t>Deputy Director</w:t>
            </w:r>
          </w:p>
        </w:tc>
        <w:tc>
          <w:tcPr>
            <w:tcW w:w="1472" w:type="dxa"/>
            <w:vAlign w:val="center"/>
          </w:tcPr>
          <w:p w14:paraId="1558EAA4" w14:textId="77777777" w:rsidR="00412A1E" w:rsidRDefault="00412A1E" w:rsidP="00CE00DD">
            <w:pPr>
              <w:jc w:val="center"/>
            </w:pPr>
          </w:p>
        </w:tc>
        <w:tc>
          <w:tcPr>
            <w:tcW w:w="1701" w:type="dxa"/>
            <w:vAlign w:val="center"/>
          </w:tcPr>
          <w:p w14:paraId="6F30732B" w14:textId="77777777" w:rsidR="00412A1E" w:rsidRDefault="00412A1E" w:rsidP="00CE00DD">
            <w:pPr>
              <w:jc w:val="center"/>
            </w:pPr>
          </w:p>
        </w:tc>
      </w:tr>
      <w:tr w:rsidR="00412A1E" w14:paraId="62CA4696" w14:textId="77777777" w:rsidTr="00412A1E">
        <w:trPr>
          <w:jc w:val="center"/>
        </w:trPr>
        <w:tc>
          <w:tcPr>
            <w:tcW w:w="1838" w:type="dxa"/>
            <w:vMerge/>
            <w:vAlign w:val="center"/>
          </w:tcPr>
          <w:p w14:paraId="166A1106" w14:textId="77777777" w:rsidR="00412A1E" w:rsidRDefault="00412A1E" w:rsidP="00CE00DD">
            <w:pPr>
              <w:jc w:val="center"/>
            </w:pPr>
          </w:p>
        </w:tc>
        <w:tc>
          <w:tcPr>
            <w:tcW w:w="2693" w:type="dxa"/>
            <w:vAlign w:val="center"/>
          </w:tcPr>
          <w:p w14:paraId="7E1BC3CE" w14:textId="77777777" w:rsidR="00412A1E" w:rsidRDefault="00412A1E" w:rsidP="00CE00DD">
            <w:r>
              <w:t>M.K.S.R.D. Samarasinghe</w:t>
            </w:r>
          </w:p>
        </w:tc>
        <w:tc>
          <w:tcPr>
            <w:tcW w:w="2519" w:type="dxa"/>
            <w:vAlign w:val="center"/>
          </w:tcPr>
          <w:p w14:paraId="0A33B19F" w14:textId="77777777" w:rsidR="00412A1E" w:rsidRDefault="00412A1E" w:rsidP="00CE00DD">
            <w:pPr>
              <w:jc w:val="center"/>
            </w:pPr>
            <w:r>
              <w:t>Deputy Director (Research)</w:t>
            </w:r>
          </w:p>
        </w:tc>
        <w:tc>
          <w:tcPr>
            <w:tcW w:w="1472" w:type="dxa"/>
            <w:vAlign w:val="center"/>
          </w:tcPr>
          <w:p w14:paraId="7C31D6EE" w14:textId="77777777" w:rsidR="00412A1E" w:rsidRDefault="00412A1E" w:rsidP="00CE00DD">
            <w:pPr>
              <w:jc w:val="center"/>
            </w:pPr>
          </w:p>
        </w:tc>
        <w:tc>
          <w:tcPr>
            <w:tcW w:w="1701" w:type="dxa"/>
            <w:vAlign w:val="center"/>
          </w:tcPr>
          <w:p w14:paraId="71FE0FD4" w14:textId="77777777" w:rsidR="00412A1E" w:rsidRDefault="00412A1E" w:rsidP="00CE00DD">
            <w:pPr>
              <w:jc w:val="center"/>
            </w:pPr>
          </w:p>
        </w:tc>
      </w:tr>
      <w:tr w:rsidR="00412A1E" w14:paraId="09D778A4" w14:textId="77777777" w:rsidTr="00412A1E">
        <w:trPr>
          <w:jc w:val="center"/>
        </w:trPr>
        <w:tc>
          <w:tcPr>
            <w:tcW w:w="1838" w:type="dxa"/>
            <w:vMerge w:val="restart"/>
            <w:vAlign w:val="center"/>
          </w:tcPr>
          <w:p w14:paraId="0502E660" w14:textId="77777777" w:rsidR="00412A1E" w:rsidRDefault="00412A1E" w:rsidP="00CE00DD">
            <w:pPr>
              <w:jc w:val="center"/>
            </w:pPr>
            <w:r>
              <w:t>CEA</w:t>
            </w:r>
          </w:p>
        </w:tc>
        <w:tc>
          <w:tcPr>
            <w:tcW w:w="2693" w:type="dxa"/>
            <w:vAlign w:val="center"/>
          </w:tcPr>
          <w:p w14:paraId="5B4CAA58" w14:textId="77777777" w:rsidR="00412A1E" w:rsidRDefault="00412A1E" w:rsidP="00CE00DD">
            <w:r>
              <w:t>T.M.A.S.K. Rodrigo</w:t>
            </w:r>
          </w:p>
        </w:tc>
        <w:tc>
          <w:tcPr>
            <w:tcW w:w="2519" w:type="dxa"/>
            <w:vAlign w:val="center"/>
          </w:tcPr>
          <w:p w14:paraId="272FD806" w14:textId="77777777" w:rsidR="00412A1E" w:rsidRDefault="00412A1E" w:rsidP="00CE00DD">
            <w:pPr>
              <w:jc w:val="center"/>
            </w:pPr>
            <w:r>
              <w:t>Director</w:t>
            </w:r>
          </w:p>
        </w:tc>
        <w:tc>
          <w:tcPr>
            <w:tcW w:w="1472" w:type="dxa"/>
            <w:vAlign w:val="center"/>
          </w:tcPr>
          <w:p w14:paraId="717F20CA" w14:textId="77777777" w:rsidR="00412A1E" w:rsidRDefault="00412A1E" w:rsidP="00CE00DD">
            <w:pPr>
              <w:jc w:val="center"/>
            </w:pPr>
            <w:r>
              <w:sym w:font="Wingdings" w:char="F0FC"/>
            </w:r>
          </w:p>
        </w:tc>
        <w:tc>
          <w:tcPr>
            <w:tcW w:w="1701" w:type="dxa"/>
            <w:vAlign w:val="center"/>
          </w:tcPr>
          <w:p w14:paraId="5B231CD7" w14:textId="77777777" w:rsidR="00412A1E" w:rsidRDefault="00412A1E" w:rsidP="00CE00DD">
            <w:pPr>
              <w:jc w:val="center"/>
            </w:pPr>
          </w:p>
        </w:tc>
      </w:tr>
      <w:tr w:rsidR="00412A1E" w14:paraId="08796761" w14:textId="77777777" w:rsidTr="00412A1E">
        <w:trPr>
          <w:jc w:val="center"/>
        </w:trPr>
        <w:tc>
          <w:tcPr>
            <w:tcW w:w="1838" w:type="dxa"/>
            <w:vMerge/>
            <w:vAlign w:val="center"/>
          </w:tcPr>
          <w:p w14:paraId="2A3BE0DB" w14:textId="77777777" w:rsidR="00412A1E" w:rsidRDefault="00412A1E" w:rsidP="00CE00DD">
            <w:pPr>
              <w:jc w:val="center"/>
            </w:pPr>
          </w:p>
        </w:tc>
        <w:tc>
          <w:tcPr>
            <w:tcW w:w="2693" w:type="dxa"/>
            <w:vAlign w:val="center"/>
          </w:tcPr>
          <w:p w14:paraId="562DEAA7" w14:textId="77777777" w:rsidR="00412A1E" w:rsidRDefault="00412A1E" w:rsidP="00CE00DD">
            <w:r>
              <w:t>R.A.C.H. Wijayasinghe</w:t>
            </w:r>
          </w:p>
        </w:tc>
        <w:tc>
          <w:tcPr>
            <w:tcW w:w="2519" w:type="dxa"/>
            <w:vAlign w:val="center"/>
          </w:tcPr>
          <w:p w14:paraId="3A8FF23E" w14:textId="77777777" w:rsidR="00412A1E" w:rsidRDefault="00412A1E" w:rsidP="00CE00DD">
            <w:pPr>
              <w:jc w:val="center"/>
            </w:pPr>
            <w:r>
              <w:t>Director Planning</w:t>
            </w:r>
          </w:p>
        </w:tc>
        <w:tc>
          <w:tcPr>
            <w:tcW w:w="1472" w:type="dxa"/>
            <w:vAlign w:val="center"/>
          </w:tcPr>
          <w:p w14:paraId="3F4D0BBE" w14:textId="77777777" w:rsidR="00412A1E" w:rsidRDefault="00412A1E" w:rsidP="00CE00DD">
            <w:pPr>
              <w:jc w:val="center"/>
            </w:pPr>
          </w:p>
        </w:tc>
        <w:tc>
          <w:tcPr>
            <w:tcW w:w="1701" w:type="dxa"/>
            <w:vAlign w:val="center"/>
          </w:tcPr>
          <w:p w14:paraId="051F3453" w14:textId="77777777" w:rsidR="00412A1E" w:rsidRDefault="00412A1E" w:rsidP="00CE00DD">
            <w:pPr>
              <w:jc w:val="center"/>
            </w:pPr>
          </w:p>
        </w:tc>
      </w:tr>
      <w:tr w:rsidR="00412A1E" w14:paraId="3FA2C763" w14:textId="77777777" w:rsidTr="00412A1E">
        <w:trPr>
          <w:jc w:val="center"/>
        </w:trPr>
        <w:tc>
          <w:tcPr>
            <w:tcW w:w="1838" w:type="dxa"/>
            <w:vMerge/>
            <w:vAlign w:val="center"/>
          </w:tcPr>
          <w:p w14:paraId="347FB9EC" w14:textId="77777777" w:rsidR="00412A1E" w:rsidRDefault="00412A1E" w:rsidP="00CE00DD">
            <w:pPr>
              <w:jc w:val="center"/>
            </w:pPr>
          </w:p>
        </w:tc>
        <w:tc>
          <w:tcPr>
            <w:tcW w:w="2693" w:type="dxa"/>
            <w:vAlign w:val="center"/>
          </w:tcPr>
          <w:p w14:paraId="230C69BA" w14:textId="77777777" w:rsidR="00412A1E" w:rsidRDefault="00412A1E" w:rsidP="00CE00DD">
            <w:r>
              <w:t>L.G.N. Dharmasiri</w:t>
            </w:r>
          </w:p>
        </w:tc>
        <w:tc>
          <w:tcPr>
            <w:tcW w:w="2519" w:type="dxa"/>
            <w:vAlign w:val="center"/>
          </w:tcPr>
          <w:p w14:paraId="2E40D9FD" w14:textId="77777777" w:rsidR="00412A1E" w:rsidRDefault="00412A1E" w:rsidP="00CE00DD">
            <w:pPr>
              <w:jc w:val="center"/>
            </w:pPr>
            <w:r>
              <w:t>Planning Officer</w:t>
            </w:r>
          </w:p>
        </w:tc>
        <w:tc>
          <w:tcPr>
            <w:tcW w:w="1472" w:type="dxa"/>
            <w:vAlign w:val="center"/>
          </w:tcPr>
          <w:p w14:paraId="08F79B73" w14:textId="77777777" w:rsidR="00412A1E" w:rsidRDefault="00412A1E" w:rsidP="00CE00DD">
            <w:pPr>
              <w:jc w:val="center"/>
            </w:pPr>
          </w:p>
        </w:tc>
        <w:tc>
          <w:tcPr>
            <w:tcW w:w="1701" w:type="dxa"/>
            <w:vAlign w:val="center"/>
          </w:tcPr>
          <w:p w14:paraId="4F547EA6" w14:textId="77777777" w:rsidR="00412A1E" w:rsidRDefault="00412A1E" w:rsidP="00CE00DD">
            <w:pPr>
              <w:jc w:val="center"/>
            </w:pPr>
            <w:r>
              <w:sym w:font="Wingdings" w:char="F0FC"/>
            </w:r>
          </w:p>
        </w:tc>
      </w:tr>
      <w:tr w:rsidR="00412A1E" w14:paraId="42E22DA4" w14:textId="77777777" w:rsidTr="00412A1E">
        <w:trPr>
          <w:jc w:val="center"/>
        </w:trPr>
        <w:tc>
          <w:tcPr>
            <w:tcW w:w="1838" w:type="dxa"/>
            <w:vAlign w:val="center"/>
          </w:tcPr>
          <w:p w14:paraId="62C7F8B4" w14:textId="77777777" w:rsidR="00412A1E" w:rsidRDefault="00412A1E" w:rsidP="00CE00DD">
            <w:pPr>
              <w:jc w:val="center"/>
            </w:pPr>
            <w:r>
              <w:t>Forest Department</w:t>
            </w:r>
          </w:p>
        </w:tc>
        <w:tc>
          <w:tcPr>
            <w:tcW w:w="2693" w:type="dxa"/>
            <w:vAlign w:val="center"/>
          </w:tcPr>
          <w:p w14:paraId="2C9D0621" w14:textId="77777777" w:rsidR="00412A1E" w:rsidRDefault="00412A1E" w:rsidP="00CE00DD">
            <w:r>
              <w:t>N.D.R. Weerawardana</w:t>
            </w:r>
          </w:p>
        </w:tc>
        <w:tc>
          <w:tcPr>
            <w:tcW w:w="2519" w:type="dxa"/>
            <w:vAlign w:val="center"/>
          </w:tcPr>
          <w:p w14:paraId="1F00F9AE" w14:textId="77777777" w:rsidR="00412A1E" w:rsidRDefault="00412A1E" w:rsidP="00CE00DD">
            <w:pPr>
              <w:jc w:val="center"/>
            </w:pPr>
            <w:r>
              <w:t>ADCGF</w:t>
            </w:r>
          </w:p>
        </w:tc>
        <w:tc>
          <w:tcPr>
            <w:tcW w:w="1472" w:type="dxa"/>
            <w:vAlign w:val="center"/>
          </w:tcPr>
          <w:p w14:paraId="03774BF3" w14:textId="77777777" w:rsidR="00412A1E" w:rsidRDefault="00412A1E" w:rsidP="00CE00DD">
            <w:pPr>
              <w:jc w:val="center"/>
            </w:pPr>
          </w:p>
        </w:tc>
        <w:tc>
          <w:tcPr>
            <w:tcW w:w="1701" w:type="dxa"/>
            <w:vAlign w:val="center"/>
          </w:tcPr>
          <w:p w14:paraId="4BE2E20A" w14:textId="77777777" w:rsidR="00412A1E" w:rsidRDefault="00412A1E" w:rsidP="00CE00DD">
            <w:pPr>
              <w:jc w:val="center"/>
            </w:pPr>
          </w:p>
        </w:tc>
      </w:tr>
      <w:tr w:rsidR="00412A1E" w14:paraId="705526B7" w14:textId="77777777" w:rsidTr="00412A1E">
        <w:trPr>
          <w:jc w:val="center"/>
        </w:trPr>
        <w:tc>
          <w:tcPr>
            <w:tcW w:w="1838" w:type="dxa"/>
            <w:vMerge w:val="restart"/>
            <w:vAlign w:val="center"/>
          </w:tcPr>
          <w:p w14:paraId="79FDBDF2" w14:textId="77777777" w:rsidR="00412A1E" w:rsidRDefault="00412A1E" w:rsidP="00CE00DD">
            <w:pPr>
              <w:jc w:val="center"/>
            </w:pPr>
            <w:r>
              <w:t>NARA</w:t>
            </w:r>
          </w:p>
        </w:tc>
        <w:tc>
          <w:tcPr>
            <w:tcW w:w="2693" w:type="dxa"/>
            <w:vAlign w:val="center"/>
          </w:tcPr>
          <w:p w14:paraId="166CF729" w14:textId="77777777" w:rsidR="00412A1E" w:rsidRDefault="00412A1E" w:rsidP="00CE00DD">
            <w:r>
              <w:t>A.A.D. Amaratunga</w:t>
            </w:r>
          </w:p>
        </w:tc>
        <w:tc>
          <w:tcPr>
            <w:tcW w:w="2519" w:type="dxa"/>
            <w:vAlign w:val="center"/>
          </w:tcPr>
          <w:p w14:paraId="6D529850" w14:textId="77777777" w:rsidR="00412A1E" w:rsidRDefault="00412A1E" w:rsidP="00CE00DD">
            <w:pPr>
              <w:jc w:val="center"/>
            </w:pPr>
            <w:r>
              <w:t>Senior Scientist</w:t>
            </w:r>
          </w:p>
        </w:tc>
        <w:tc>
          <w:tcPr>
            <w:tcW w:w="1472" w:type="dxa"/>
            <w:vAlign w:val="center"/>
          </w:tcPr>
          <w:p w14:paraId="14AA2CA7" w14:textId="77777777" w:rsidR="00412A1E" w:rsidRDefault="00412A1E" w:rsidP="00CE00DD">
            <w:pPr>
              <w:jc w:val="center"/>
            </w:pPr>
          </w:p>
        </w:tc>
        <w:tc>
          <w:tcPr>
            <w:tcW w:w="1701" w:type="dxa"/>
            <w:vAlign w:val="center"/>
          </w:tcPr>
          <w:p w14:paraId="52E15E9C" w14:textId="77777777" w:rsidR="00412A1E" w:rsidRDefault="00412A1E" w:rsidP="00CE00DD">
            <w:pPr>
              <w:jc w:val="center"/>
            </w:pPr>
            <w:r>
              <w:sym w:font="Wingdings" w:char="F0FC"/>
            </w:r>
          </w:p>
        </w:tc>
      </w:tr>
      <w:tr w:rsidR="00412A1E" w14:paraId="30180CC0" w14:textId="77777777" w:rsidTr="00412A1E">
        <w:trPr>
          <w:jc w:val="center"/>
        </w:trPr>
        <w:tc>
          <w:tcPr>
            <w:tcW w:w="1838" w:type="dxa"/>
            <w:vMerge/>
            <w:vAlign w:val="center"/>
          </w:tcPr>
          <w:p w14:paraId="0DBB2A21" w14:textId="77777777" w:rsidR="00412A1E" w:rsidRDefault="00412A1E" w:rsidP="00CE00DD">
            <w:pPr>
              <w:jc w:val="center"/>
            </w:pPr>
          </w:p>
        </w:tc>
        <w:tc>
          <w:tcPr>
            <w:tcW w:w="2693" w:type="dxa"/>
            <w:vAlign w:val="center"/>
          </w:tcPr>
          <w:p w14:paraId="604BD9FA" w14:textId="77777777" w:rsidR="00412A1E" w:rsidRDefault="00412A1E" w:rsidP="00CE00DD">
            <w:r>
              <w:t>Ramani Shirantha</w:t>
            </w:r>
          </w:p>
        </w:tc>
        <w:tc>
          <w:tcPr>
            <w:tcW w:w="2519" w:type="dxa"/>
            <w:vAlign w:val="center"/>
          </w:tcPr>
          <w:p w14:paraId="58F6292E" w14:textId="77777777" w:rsidR="00412A1E" w:rsidRDefault="00412A1E" w:rsidP="00CE00DD">
            <w:pPr>
              <w:jc w:val="center"/>
            </w:pPr>
            <w:r>
              <w:t>Senior Scientist</w:t>
            </w:r>
          </w:p>
        </w:tc>
        <w:tc>
          <w:tcPr>
            <w:tcW w:w="1472" w:type="dxa"/>
            <w:vAlign w:val="center"/>
          </w:tcPr>
          <w:p w14:paraId="7696AFFC" w14:textId="77777777" w:rsidR="00412A1E" w:rsidRDefault="00412A1E" w:rsidP="00CE00DD">
            <w:pPr>
              <w:jc w:val="center"/>
            </w:pPr>
            <w:r>
              <w:sym w:font="Wingdings" w:char="F0FC"/>
            </w:r>
          </w:p>
        </w:tc>
        <w:tc>
          <w:tcPr>
            <w:tcW w:w="1701" w:type="dxa"/>
            <w:vAlign w:val="center"/>
          </w:tcPr>
          <w:p w14:paraId="63979703" w14:textId="77777777" w:rsidR="00412A1E" w:rsidRDefault="00412A1E" w:rsidP="00CE00DD">
            <w:pPr>
              <w:jc w:val="center"/>
            </w:pPr>
            <w:r>
              <w:sym w:font="Wingdings" w:char="F0FC"/>
            </w:r>
          </w:p>
        </w:tc>
      </w:tr>
      <w:tr w:rsidR="00412A1E" w14:paraId="4E52D2E9" w14:textId="77777777" w:rsidTr="00412A1E">
        <w:trPr>
          <w:jc w:val="center"/>
        </w:trPr>
        <w:tc>
          <w:tcPr>
            <w:tcW w:w="1838" w:type="dxa"/>
            <w:vMerge w:val="restart"/>
            <w:vAlign w:val="center"/>
          </w:tcPr>
          <w:p w14:paraId="25ADFE70" w14:textId="77777777" w:rsidR="00412A1E" w:rsidRDefault="00412A1E" w:rsidP="00CE00DD">
            <w:pPr>
              <w:jc w:val="center"/>
            </w:pPr>
            <w:r>
              <w:t>DWC</w:t>
            </w:r>
          </w:p>
        </w:tc>
        <w:tc>
          <w:tcPr>
            <w:tcW w:w="2693" w:type="dxa"/>
            <w:vAlign w:val="center"/>
          </w:tcPr>
          <w:p w14:paraId="1F06DC9E" w14:textId="77777777" w:rsidR="00412A1E" w:rsidRPr="005A11FE" w:rsidRDefault="00412A1E" w:rsidP="00CE00DD">
            <w:r w:rsidRPr="005A11FE">
              <w:t>Eranda Gamage</w:t>
            </w:r>
          </w:p>
        </w:tc>
        <w:tc>
          <w:tcPr>
            <w:tcW w:w="2519" w:type="dxa"/>
            <w:vAlign w:val="center"/>
          </w:tcPr>
          <w:p w14:paraId="654A4947" w14:textId="77777777" w:rsidR="00412A1E" w:rsidRPr="005A11FE" w:rsidRDefault="00412A1E" w:rsidP="00CE00DD">
            <w:pPr>
              <w:jc w:val="center"/>
            </w:pPr>
            <w:r w:rsidRPr="005A11FE">
              <w:t>A</w:t>
            </w:r>
            <w:r>
              <w:t xml:space="preserve">ssistant </w:t>
            </w:r>
            <w:r w:rsidRPr="005A11FE">
              <w:t>D</w:t>
            </w:r>
            <w:r>
              <w:t xml:space="preserve">irector </w:t>
            </w:r>
            <w:r w:rsidRPr="005A11FE">
              <w:t>(NRM)</w:t>
            </w:r>
          </w:p>
        </w:tc>
        <w:tc>
          <w:tcPr>
            <w:tcW w:w="1472" w:type="dxa"/>
            <w:vAlign w:val="center"/>
          </w:tcPr>
          <w:p w14:paraId="6DEA0541" w14:textId="77777777" w:rsidR="00412A1E" w:rsidRPr="005A11FE" w:rsidRDefault="00412A1E" w:rsidP="00CE00DD">
            <w:pPr>
              <w:jc w:val="center"/>
            </w:pPr>
          </w:p>
        </w:tc>
        <w:tc>
          <w:tcPr>
            <w:tcW w:w="1701" w:type="dxa"/>
            <w:vAlign w:val="center"/>
          </w:tcPr>
          <w:p w14:paraId="04C5AFBC" w14:textId="77777777" w:rsidR="00412A1E" w:rsidRPr="005A11FE" w:rsidRDefault="00412A1E" w:rsidP="00CE00DD">
            <w:pPr>
              <w:jc w:val="center"/>
            </w:pPr>
          </w:p>
        </w:tc>
      </w:tr>
      <w:tr w:rsidR="00412A1E" w14:paraId="6416F12E" w14:textId="77777777" w:rsidTr="00412A1E">
        <w:trPr>
          <w:jc w:val="center"/>
        </w:trPr>
        <w:tc>
          <w:tcPr>
            <w:tcW w:w="1838" w:type="dxa"/>
            <w:vMerge/>
            <w:vAlign w:val="center"/>
          </w:tcPr>
          <w:p w14:paraId="5A7206D7" w14:textId="77777777" w:rsidR="00412A1E" w:rsidRDefault="00412A1E" w:rsidP="00CE00DD">
            <w:pPr>
              <w:jc w:val="center"/>
            </w:pPr>
          </w:p>
        </w:tc>
        <w:tc>
          <w:tcPr>
            <w:tcW w:w="2693" w:type="dxa"/>
            <w:vAlign w:val="center"/>
          </w:tcPr>
          <w:p w14:paraId="637D49E8" w14:textId="77777777" w:rsidR="00412A1E" w:rsidRPr="005A11FE" w:rsidRDefault="00412A1E" w:rsidP="00CE00DD">
            <w:r>
              <w:t>Nishani Goonathilake</w:t>
            </w:r>
          </w:p>
        </w:tc>
        <w:tc>
          <w:tcPr>
            <w:tcW w:w="2519" w:type="dxa"/>
            <w:vAlign w:val="center"/>
          </w:tcPr>
          <w:p w14:paraId="58894762" w14:textId="77777777" w:rsidR="00412A1E" w:rsidRPr="005A11FE" w:rsidRDefault="00412A1E" w:rsidP="00CE00DD">
            <w:pPr>
              <w:jc w:val="center"/>
            </w:pPr>
            <w:r>
              <w:t>Assistant Director</w:t>
            </w:r>
          </w:p>
        </w:tc>
        <w:tc>
          <w:tcPr>
            <w:tcW w:w="1472" w:type="dxa"/>
            <w:vAlign w:val="center"/>
          </w:tcPr>
          <w:p w14:paraId="25846F57" w14:textId="77777777" w:rsidR="00412A1E" w:rsidRPr="005A11FE" w:rsidRDefault="00412A1E" w:rsidP="00CE00DD">
            <w:pPr>
              <w:jc w:val="center"/>
            </w:pPr>
          </w:p>
        </w:tc>
        <w:tc>
          <w:tcPr>
            <w:tcW w:w="1701" w:type="dxa"/>
            <w:vAlign w:val="center"/>
          </w:tcPr>
          <w:p w14:paraId="78E2A299" w14:textId="77777777" w:rsidR="00412A1E" w:rsidRPr="005A11FE" w:rsidRDefault="00412A1E" w:rsidP="00CE00DD">
            <w:pPr>
              <w:jc w:val="center"/>
            </w:pPr>
          </w:p>
        </w:tc>
      </w:tr>
      <w:tr w:rsidR="00412A1E" w14:paraId="3FB44237" w14:textId="77777777" w:rsidTr="00412A1E">
        <w:trPr>
          <w:jc w:val="center"/>
        </w:trPr>
        <w:tc>
          <w:tcPr>
            <w:tcW w:w="1838" w:type="dxa"/>
            <w:vMerge/>
            <w:vAlign w:val="center"/>
          </w:tcPr>
          <w:p w14:paraId="5F2F4E78" w14:textId="77777777" w:rsidR="00412A1E" w:rsidRDefault="00412A1E" w:rsidP="00CE00DD">
            <w:pPr>
              <w:jc w:val="center"/>
            </w:pPr>
          </w:p>
        </w:tc>
        <w:tc>
          <w:tcPr>
            <w:tcW w:w="2693" w:type="dxa"/>
            <w:vAlign w:val="center"/>
          </w:tcPr>
          <w:p w14:paraId="34E24CDA" w14:textId="77777777" w:rsidR="00412A1E" w:rsidRPr="005A11FE" w:rsidRDefault="00412A1E" w:rsidP="00CE00DD">
            <w:r w:rsidRPr="005A11FE">
              <w:t>Shantha Weerasingha</w:t>
            </w:r>
          </w:p>
        </w:tc>
        <w:tc>
          <w:tcPr>
            <w:tcW w:w="2519" w:type="dxa"/>
            <w:vAlign w:val="center"/>
          </w:tcPr>
          <w:p w14:paraId="68AB1951" w14:textId="77777777" w:rsidR="00412A1E" w:rsidRPr="005A11FE" w:rsidRDefault="00412A1E" w:rsidP="00CE00DD">
            <w:pPr>
              <w:jc w:val="center"/>
            </w:pPr>
            <w:r w:rsidRPr="005A11FE">
              <w:t>A</w:t>
            </w:r>
            <w:r>
              <w:t xml:space="preserve">ssistant </w:t>
            </w:r>
            <w:r w:rsidRPr="005A11FE">
              <w:t>D</w:t>
            </w:r>
            <w:r>
              <w:t>irector</w:t>
            </w:r>
            <w:r w:rsidRPr="005A11FE">
              <w:t>(L/E)</w:t>
            </w:r>
          </w:p>
        </w:tc>
        <w:tc>
          <w:tcPr>
            <w:tcW w:w="1472" w:type="dxa"/>
            <w:vAlign w:val="center"/>
          </w:tcPr>
          <w:p w14:paraId="06F71544" w14:textId="77777777" w:rsidR="00412A1E" w:rsidRPr="005A11FE" w:rsidRDefault="00412A1E" w:rsidP="00CE00DD">
            <w:pPr>
              <w:jc w:val="center"/>
            </w:pPr>
          </w:p>
        </w:tc>
        <w:tc>
          <w:tcPr>
            <w:tcW w:w="1701" w:type="dxa"/>
            <w:vAlign w:val="center"/>
          </w:tcPr>
          <w:p w14:paraId="413E3F0A" w14:textId="77777777" w:rsidR="00412A1E" w:rsidRPr="005A11FE" w:rsidRDefault="00412A1E" w:rsidP="00CE00DD">
            <w:pPr>
              <w:jc w:val="center"/>
            </w:pPr>
          </w:p>
        </w:tc>
      </w:tr>
      <w:tr w:rsidR="00412A1E" w14:paraId="2E635E26" w14:textId="77777777" w:rsidTr="00412A1E">
        <w:trPr>
          <w:trHeight w:val="549"/>
          <w:jc w:val="center"/>
        </w:trPr>
        <w:tc>
          <w:tcPr>
            <w:tcW w:w="1838" w:type="dxa"/>
            <w:vMerge w:val="restart"/>
            <w:vAlign w:val="center"/>
          </w:tcPr>
          <w:p w14:paraId="015D1712" w14:textId="77777777" w:rsidR="00412A1E" w:rsidRDefault="00412A1E" w:rsidP="00CE00DD">
            <w:pPr>
              <w:jc w:val="center"/>
            </w:pPr>
            <w:r>
              <w:t>NPQS</w:t>
            </w:r>
          </w:p>
        </w:tc>
        <w:tc>
          <w:tcPr>
            <w:tcW w:w="2693" w:type="dxa"/>
            <w:vAlign w:val="center"/>
          </w:tcPr>
          <w:p w14:paraId="6B4AADE8" w14:textId="77777777" w:rsidR="00412A1E" w:rsidRDefault="00412A1E" w:rsidP="00CE00DD">
            <w:r>
              <w:t>I.K. Warshamana</w:t>
            </w:r>
          </w:p>
        </w:tc>
        <w:tc>
          <w:tcPr>
            <w:tcW w:w="2519" w:type="dxa"/>
            <w:vAlign w:val="center"/>
          </w:tcPr>
          <w:p w14:paraId="2AFE891B" w14:textId="77777777" w:rsidR="00412A1E" w:rsidRDefault="00412A1E" w:rsidP="00CE00DD">
            <w:pPr>
              <w:jc w:val="center"/>
            </w:pPr>
            <w:r>
              <w:t>Deputy Director</w:t>
            </w:r>
          </w:p>
        </w:tc>
        <w:tc>
          <w:tcPr>
            <w:tcW w:w="1472" w:type="dxa"/>
            <w:vAlign w:val="center"/>
          </w:tcPr>
          <w:p w14:paraId="01DE9E83" w14:textId="77777777" w:rsidR="00412A1E" w:rsidRDefault="00412A1E" w:rsidP="00CE00DD">
            <w:pPr>
              <w:jc w:val="center"/>
            </w:pPr>
          </w:p>
        </w:tc>
        <w:tc>
          <w:tcPr>
            <w:tcW w:w="1701" w:type="dxa"/>
            <w:vAlign w:val="center"/>
          </w:tcPr>
          <w:p w14:paraId="2D5F9700" w14:textId="77777777" w:rsidR="00412A1E" w:rsidRDefault="00412A1E" w:rsidP="00CE00DD">
            <w:pPr>
              <w:jc w:val="center"/>
            </w:pPr>
            <w:r>
              <w:sym w:font="Wingdings" w:char="F0FC"/>
            </w:r>
          </w:p>
        </w:tc>
      </w:tr>
      <w:tr w:rsidR="00412A1E" w14:paraId="16E983BA" w14:textId="77777777" w:rsidTr="00412A1E">
        <w:trPr>
          <w:jc w:val="center"/>
        </w:trPr>
        <w:tc>
          <w:tcPr>
            <w:tcW w:w="1838" w:type="dxa"/>
            <w:vMerge/>
            <w:vAlign w:val="center"/>
          </w:tcPr>
          <w:p w14:paraId="351F9193" w14:textId="77777777" w:rsidR="00412A1E" w:rsidRDefault="00412A1E" w:rsidP="00CE00DD">
            <w:pPr>
              <w:jc w:val="center"/>
            </w:pPr>
          </w:p>
        </w:tc>
        <w:tc>
          <w:tcPr>
            <w:tcW w:w="2693" w:type="dxa"/>
            <w:vAlign w:val="center"/>
          </w:tcPr>
          <w:p w14:paraId="17208FF8" w14:textId="77777777" w:rsidR="00412A1E" w:rsidRDefault="00412A1E" w:rsidP="00CE00DD">
            <w:r>
              <w:t>W.J. Nimanthika</w:t>
            </w:r>
          </w:p>
        </w:tc>
        <w:tc>
          <w:tcPr>
            <w:tcW w:w="2519" w:type="dxa"/>
            <w:vAlign w:val="center"/>
          </w:tcPr>
          <w:p w14:paraId="573FCF38" w14:textId="77777777" w:rsidR="00412A1E" w:rsidRDefault="00412A1E" w:rsidP="00CE00DD">
            <w:pPr>
              <w:jc w:val="center"/>
            </w:pPr>
            <w:r>
              <w:t>Assistant Director</w:t>
            </w:r>
          </w:p>
        </w:tc>
        <w:tc>
          <w:tcPr>
            <w:tcW w:w="1472" w:type="dxa"/>
            <w:vAlign w:val="center"/>
          </w:tcPr>
          <w:p w14:paraId="45FD850A" w14:textId="77777777" w:rsidR="00412A1E" w:rsidRDefault="00412A1E" w:rsidP="00CE00DD">
            <w:pPr>
              <w:jc w:val="center"/>
            </w:pPr>
          </w:p>
        </w:tc>
        <w:tc>
          <w:tcPr>
            <w:tcW w:w="1701" w:type="dxa"/>
            <w:vAlign w:val="center"/>
          </w:tcPr>
          <w:p w14:paraId="1C492F41" w14:textId="77777777" w:rsidR="00412A1E" w:rsidRDefault="00412A1E" w:rsidP="00CE00DD">
            <w:pPr>
              <w:jc w:val="center"/>
            </w:pPr>
          </w:p>
        </w:tc>
      </w:tr>
      <w:tr w:rsidR="00412A1E" w14:paraId="0776E350" w14:textId="77777777" w:rsidTr="00412A1E">
        <w:trPr>
          <w:jc w:val="center"/>
        </w:trPr>
        <w:tc>
          <w:tcPr>
            <w:tcW w:w="1838" w:type="dxa"/>
            <w:vAlign w:val="center"/>
          </w:tcPr>
          <w:p w14:paraId="176F2EC5" w14:textId="77777777" w:rsidR="00412A1E" w:rsidRDefault="00412A1E" w:rsidP="00CE00DD">
            <w:pPr>
              <w:jc w:val="center"/>
            </w:pPr>
            <w:r>
              <w:t>MEPA</w:t>
            </w:r>
          </w:p>
        </w:tc>
        <w:tc>
          <w:tcPr>
            <w:tcW w:w="2693" w:type="dxa"/>
            <w:vAlign w:val="center"/>
          </w:tcPr>
          <w:p w14:paraId="1F61F7E3" w14:textId="77777777" w:rsidR="00412A1E" w:rsidRDefault="00412A1E" w:rsidP="00CE00DD">
            <w:r>
              <w:t>S.M.D. Athukorala</w:t>
            </w:r>
          </w:p>
        </w:tc>
        <w:tc>
          <w:tcPr>
            <w:tcW w:w="2519" w:type="dxa"/>
            <w:vAlign w:val="center"/>
          </w:tcPr>
          <w:p w14:paraId="0C6F7B69" w14:textId="77777777" w:rsidR="00412A1E" w:rsidRDefault="00412A1E" w:rsidP="00CE00DD">
            <w:pPr>
              <w:jc w:val="center"/>
            </w:pPr>
            <w:r>
              <w:t>Assistant Environment Officer</w:t>
            </w:r>
          </w:p>
        </w:tc>
        <w:tc>
          <w:tcPr>
            <w:tcW w:w="1472" w:type="dxa"/>
            <w:vAlign w:val="center"/>
          </w:tcPr>
          <w:p w14:paraId="2BDE2A9C" w14:textId="77777777" w:rsidR="00412A1E" w:rsidRDefault="00412A1E" w:rsidP="00CE00DD">
            <w:pPr>
              <w:jc w:val="center"/>
            </w:pPr>
          </w:p>
        </w:tc>
        <w:tc>
          <w:tcPr>
            <w:tcW w:w="1701" w:type="dxa"/>
            <w:vAlign w:val="center"/>
          </w:tcPr>
          <w:p w14:paraId="7A2F2D25" w14:textId="77777777" w:rsidR="00412A1E" w:rsidRDefault="00412A1E" w:rsidP="00CE00DD">
            <w:pPr>
              <w:jc w:val="center"/>
            </w:pPr>
          </w:p>
        </w:tc>
      </w:tr>
      <w:tr w:rsidR="00412A1E" w14:paraId="1224AEFC" w14:textId="77777777" w:rsidTr="00412A1E">
        <w:trPr>
          <w:jc w:val="center"/>
        </w:trPr>
        <w:tc>
          <w:tcPr>
            <w:tcW w:w="1838" w:type="dxa"/>
            <w:vAlign w:val="center"/>
          </w:tcPr>
          <w:p w14:paraId="76FB2E6E" w14:textId="77777777" w:rsidR="00412A1E" w:rsidRDefault="00412A1E" w:rsidP="00CE00DD">
            <w:pPr>
              <w:jc w:val="center"/>
            </w:pPr>
            <w:r>
              <w:t>CC &amp; CRMD</w:t>
            </w:r>
          </w:p>
        </w:tc>
        <w:tc>
          <w:tcPr>
            <w:tcW w:w="2693" w:type="dxa"/>
            <w:vAlign w:val="center"/>
          </w:tcPr>
          <w:p w14:paraId="1D311EE9" w14:textId="77777777" w:rsidR="00412A1E" w:rsidRDefault="00412A1E" w:rsidP="00CE00DD">
            <w:r>
              <w:t>K.H. Ruwan Sriyantha</w:t>
            </w:r>
          </w:p>
        </w:tc>
        <w:tc>
          <w:tcPr>
            <w:tcW w:w="2519" w:type="dxa"/>
            <w:vAlign w:val="center"/>
          </w:tcPr>
          <w:p w14:paraId="007B8852" w14:textId="77777777" w:rsidR="00412A1E" w:rsidRDefault="00412A1E" w:rsidP="00CE00DD">
            <w:pPr>
              <w:jc w:val="center"/>
            </w:pPr>
            <w:r>
              <w:t>Assistant Director</w:t>
            </w:r>
          </w:p>
        </w:tc>
        <w:tc>
          <w:tcPr>
            <w:tcW w:w="1472" w:type="dxa"/>
            <w:vAlign w:val="center"/>
          </w:tcPr>
          <w:p w14:paraId="1E2963B2" w14:textId="77777777" w:rsidR="00412A1E" w:rsidRDefault="00412A1E" w:rsidP="00CE00DD">
            <w:pPr>
              <w:jc w:val="center"/>
            </w:pPr>
          </w:p>
        </w:tc>
        <w:tc>
          <w:tcPr>
            <w:tcW w:w="1701" w:type="dxa"/>
            <w:vAlign w:val="center"/>
          </w:tcPr>
          <w:p w14:paraId="279BFDD2" w14:textId="77777777" w:rsidR="00412A1E" w:rsidRDefault="00412A1E" w:rsidP="00CE00DD">
            <w:pPr>
              <w:jc w:val="center"/>
            </w:pPr>
          </w:p>
        </w:tc>
      </w:tr>
      <w:tr w:rsidR="00412A1E" w14:paraId="5CF3BA06" w14:textId="77777777" w:rsidTr="00412A1E">
        <w:trPr>
          <w:jc w:val="center"/>
        </w:trPr>
        <w:tc>
          <w:tcPr>
            <w:tcW w:w="1838" w:type="dxa"/>
            <w:vMerge w:val="restart"/>
            <w:vAlign w:val="center"/>
          </w:tcPr>
          <w:p w14:paraId="2459C0BB" w14:textId="77777777" w:rsidR="00412A1E" w:rsidRDefault="00412A1E" w:rsidP="00CE00DD">
            <w:pPr>
              <w:jc w:val="center"/>
            </w:pPr>
            <w:r>
              <w:t>MASL</w:t>
            </w:r>
          </w:p>
        </w:tc>
        <w:tc>
          <w:tcPr>
            <w:tcW w:w="2693" w:type="dxa"/>
            <w:vAlign w:val="center"/>
          </w:tcPr>
          <w:p w14:paraId="22438ED7" w14:textId="77777777" w:rsidR="00412A1E" w:rsidRDefault="00412A1E" w:rsidP="00CE00DD">
            <w:r>
              <w:t>N.S. Amarasinghe</w:t>
            </w:r>
          </w:p>
        </w:tc>
        <w:tc>
          <w:tcPr>
            <w:tcW w:w="2519" w:type="dxa"/>
            <w:vAlign w:val="center"/>
          </w:tcPr>
          <w:p w14:paraId="14CB9DD5" w14:textId="77777777" w:rsidR="00412A1E" w:rsidRDefault="00412A1E" w:rsidP="00CE00DD">
            <w:pPr>
              <w:jc w:val="center"/>
            </w:pPr>
            <w:r>
              <w:t>Landuse Planner</w:t>
            </w:r>
          </w:p>
        </w:tc>
        <w:tc>
          <w:tcPr>
            <w:tcW w:w="1472" w:type="dxa"/>
            <w:vAlign w:val="center"/>
          </w:tcPr>
          <w:p w14:paraId="6272B20B" w14:textId="77777777" w:rsidR="00412A1E" w:rsidRDefault="00412A1E" w:rsidP="00CE00DD">
            <w:pPr>
              <w:jc w:val="center"/>
            </w:pPr>
          </w:p>
        </w:tc>
        <w:tc>
          <w:tcPr>
            <w:tcW w:w="1701" w:type="dxa"/>
            <w:vAlign w:val="center"/>
          </w:tcPr>
          <w:p w14:paraId="33993674" w14:textId="77777777" w:rsidR="00412A1E" w:rsidRDefault="00412A1E" w:rsidP="00CE00DD">
            <w:pPr>
              <w:jc w:val="center"/>
            </w:pPr>
            <w:r>
              <w:sym w:font="Wingdings" w:char="F0FC"/>
            </w:r>
          </w:p>
        </w:tc>
      </w:tr>
      <w:tr w:rsidR="00412A1E" w14:paraId="29066067" w14:textId="77777777" w:rsidTr="00412A1E">
        <w:trPr>
          <w:jc w:val="center"/>
        </w:trPr>
        <w:tc>
          <w:tcPr>
            <w:tcW w:w="1838" w:type="dxa"/>
            <w:vMerge/>
            <w:vAlign w:val="center"/>
          </w:tcPr>
          <w:p w14:paraId="0D3471A4" w14:textId="77777777" w:rsidR="00412A1E" w:rsidRDefault="00412A1E" w:rsidP="00CE00DD">
            <w:pPr>
              <w:jc w:val="center"/>
            </w:pPr>
          </w:p>
        </w:tc>
        <w:tc>
          <w:tcPr>
            <w:tcW w:w="2693" w:type="dxa"/>
            <w:vAlign w:val="center"/>
          </w:tcPr>
          <w:p w14:paraId="2FF864EA" w14:textId="77777777" w:rsidR="00412A1E" w:rsidRDefault="00412A1E" w:rsidP="00CE00DD">
            <w:r>
              <w:t>J.M.I.H. Jayaweera</w:t>
            </w:r>
          </w:p>
        </w:tc>
        <w:tc>
          <w:tcPr>
            <w:tcW w:w="2519" w:type="dxa"/>
            <w:vAlign w:val="center"/>
          </w:tcPr>
          <w:p w14:paraId="674431A8" w14:textId="77777777" w:rsidR="00412A1E" w:rsidRDefault="00412A1E" w:rsidP="00CE00DD">
            <w:pPr>
              <w:jc w:val="center"/>
            </w:pPr>
            <w:r>
              <w:t>Assistant Director LUP</w:t>
            </w:r>
          </w:p>
        </w:tc>
        <w:tc>
          <w:tcPr>
            <w:tcW w:w="1472" w:type="dxa"/>
            <w:vAlign w:val="center"/>
          </w:tcPr>
          <w:p w14:paraId="3E31F344" w14:textId="77777777" w:rsidR="00412A1E" w:rsidRDefault="00412A1E" w:rsidP="00CE00DD">
            <w:pPr>
              <w:jc w:val="center"/>
            </w:pPr>
            <w:r>
              <w:sym w:font="Wingdings" w:char="F0FC"/>
            </w:r>
          </w:p>
        </w:tc>
        <w:tc>
          <w:tcPr>
            <w:tcW w:w="1701" w:type="dxa"/>
            <w:vAlign w:val="center"/>
          </w:tcPr>
          <w:p w14:paraId="7560DBE9" w14:textId="77777777" w:rsidR="00412A1E" w:rsidRDefault="00412A1E" w:rsidP="00CE00DD">
            <w:pPr>
              <w:jc w:val="center"/>
            </w:pPr>
          </w:p>
        </w:tc>
      </w:tr>
      <w:tr w:rsidR="00412A1E" w14:paraId="03DED87C" w14:textId="77777777" w:rsidTr="00412A1E">
        <w:tblPrEx>
          <w:tblLook w:val="0000" w:firstRow="0" w:lastRow="0" w:firstColumn="0" w:lastColumn="0" w:noHBand="0" w:noVBand="0"/>
        </w:tblPrEx>
        <w:trPr>
          <w:trHeight w:val="270"/>
          <w:jc w:val="center"/>
        </w:trPr>
        <w:tc>
          <w:tcPr>
            <w:tcW w:w="1838" w:type="dxa"/>
            <w:vAlign w:val="center"/>
          </w:tcPr>
          <w:p w14:paraId="74AD297B" w14:textId="77777777" w:rsidR="00412A1E" w:rsidRDefault="00412A1E" w:rsidP="00CE00DD">
            <w:pPr>
              <w:jc w:val="center"/>
            </w:pPr>
            <w:r>
              <w:t>Ministry of Sustainable Development and Wildlife</w:t>
            </w:r>
          </w:p>
        </w:tc>
        <w:tc>
          <w:tcPr>
            <w:tcW w:w="2693" w:type="dxa"/>
            <w:vAlign w:val="center"/>
          </w:tcPr>
          <w:p w14:paraId="321D3A43" w14:textId="77777777" w:rsidR="00412A1E" w:rsidRDefault="00412A1E" w:rsidP="00CE00DD">
            <w:r>
              <w:t>M.M.S.S.B. Yalegama</w:t>
            </w:r>
          </w:p>
        </w:tc>
        <w:tc>
          <w:tcPr>
            <w:tcW w:w="2519" w:type="dxa"/>
            <w:vAlign w:val="center"/>
          </w:tcPr>
          <w:p w14:paraId="2650E971" w14:textId="77777777" w:rsidR="00412A1E" w:rsidRDefault="00412A1E" w:rsidP="00CE00DD">
            <w:pPr>
              <w:jc w:val="center"/>
            </w:pPr>
            <w:r>
              <w:t>Addl Secretary</w:t>
            </w:r>
          </w:p>
        </w:tc>
        <w:tc>
          <w:tcPr>
            <w:tcW w:w="1472" w:type="dxa"/>
            <w:vAlign w:val="center"/>
          </w:tcPr>
          <w:p w14:paraId="09186A5F" w14:textId="77777777" w:rsidR="00412A1E" w:rsidRDefault="00412A1E" w:rsidP="00CE00DD">
            <w:pPr>
              <w:jc w:val="center"/>
            </w:pPr>
            <w:r>
              <w:sym w:font="Wingdings" w:char="F0FC"/>
            </w:r>
          </w:p>
        </w:tc>
        <w:tc>
          <w:tcPr>
            <w:tcW w:w="1701" w:type="dxa"/>
            <w:vAlign w:val="center"/>
          </w:tcPr>
          <w:p w14:paraId="416AC786" w14:textId="77777777" w:rsidR="00412A1E" w:rsidRDefault="00412A1E" w:rsidP="00CE00DD">
            <w:pPr>
              <w:jc w:val="center"/>
            </w:pPr>
          </w:p>
        </w:tc>
      </w:tr>
      <w:tr w:rsidR="00412A1E" w14:paraId="68775EA0" w14:textId="77777777" w:rsidTr="00412A1E">
        <w:tblPrEx>
          <w:tblLook w:val="0000" w:firstRow="0" w:lastRow="0" w:firstColumn="0" w:lastColumn="0" w:noHBand="0" w:noVBand="0"/>
        </w:tblPrEx>
        <w:trPr>
          <w:trHeight w:val="330"/>
          <w:jc w:val="center"/>
        </w:trPr>
        <w:tc>
          <w:tcPr>
            <w:tcW w:w="1838" w:type="dxa"/>
            <w:vAlign w:val="center"/>
          </w:tcPr>
          <w:p w14:paraId="1723BC41" w14:textId="77777777" w:rsidR="00412A1E" w:rsidRDefault="00412A1E" w:rsidP="00CE00DD">
            <w:pPr>
              <w:jc w:val="center"/>
            </w:pPr>
            <w:r>
              <w:t>MPL</w:t>
            </w:r>
          </w:p>
        </w:tc>
        <w:tc>
          <w:tcPr>
            <w:tcW w:w="2693" w:type="dxa"/>
            <w:vAlign w:val="center"/>
          </w:tcPr>
          <w:p w14:paraId="50F9CDB9" w14:textId="77777777" w:rsidR="00412A1E" w:rsidRDefault="00412A1E" w:rsidP="00CE00DD">
            <w:r>
              <w:t>J.A. Ranjith</w:t>
            </w:r>
          </w:p>
        </w:tc>
        <w:tc>
          <w:tcPr>
            <w:tcW w:w="2519" w:type="dxa"/>
            <w:vAlign w:val="center"/>
          </w:tcPr>
          <w:p w14:paraId="1A561052" w14:textId="77777777" w:rsidR="00412A1E" w:rsidRDefault="00412A1E" w:rsidP="00CE00DD">
            <w:pPr>
              <w:jc w:val="center"/>
            </w:pPr>
            <w:r>
              <w:t>Secretary</w:t>
            </w:r>
          </w:p>
        </w:tc>
        <w:tc>
          <w:tcPr>
            <w:tcW w:w="1472" w:type="dxa"/>
            <w:vAlign w:val="center"/>
          </w:tcPr>
          <w:p w14:paraId="72BCD2A8" w14:textId="77777777" w:rsidR="00412A1E" w:rsidRDefault="00412A1E" w:rsidP="00CE00DD">
            <w:pPr>
              <w:jc w:val="center"/>
            </w:pPr>
            <w:r>
              <w:sym w:font="Wingdings" w:char="F0FC"/>
            </w:r>
          </w:p>
        </w:tc>
        <w:tc>
          <w:tcPr>
            <w:tcW w:w="1701" w:type="dxa"/>
            <w:vAlign w:val="center"/>
          </w:tcPr>
          <w:p w14:paraId="60C2AC44" w14:textId="77777777" w:rsidR="00412A1E" w:rsidRDefault="00412A1E" w:rsidP="00CE00DD">
            <w:pPr>
              <w:jc w:val="center"/>
            </w:pPr>
          </w:p>
        </w:tc>
      </w:tr>
      <w:tr w:rsidR="00412A1E" w14:paraId="38D17263" w14:textId="77777777" w:rsidTr="00412A1E">
        <w:tblPrEx>
          <w:tblLook w:val="0000" w:firstRow="0" w:lastRow="0" w:firstColumn="0" w:lastColumn="0" w:noHBand="0" w:noVBand="0"/>
        </w:tblPrEx>
        <w:trPr>
          <w:trHeight w:val="300"/>
          <w:jc w:val="center"/>
        </w:trPr>
        <w:tc>
          <w:tcPr>
            <w:tcW w:w="1838" w:type="dxa"/>
            <w:vAlign w:val="center"/>
          </w:tcPr>
          <w:p w14:paraId="46760DBF" w14:textId="77777777" w:rsidR="00412A1E" w:rsidRDefault="00412A1E" w:rsidP="00CE00DD">
            <w:pPr>
              <w:jc w:val="center"/>
            </w:pPr>
            <w:r>
              <w:t>Janathakshan</w:t>
            </w:r>
          </w:p>
        </w:tc>
        <w:tc>
          <w:tcPr>
            <w:tcW w:w="2693" w:type="dxa"/>
            <w:vAlign w:val="center"/>
          </w:tcPr>
          <w:p w14:paraId="39FA2843" w14:textId="77777777" w:rsidR="00412A1E" w:rsidRDefault="00412A1E" w:rsidP="00CE00DD">
            <w:r>
              <w:t>Asitha Wewaldeniya</w:t>
            </w:r>
          </w:p>
        </w:tc>
        <w:tc>
          <w:tcPr>
            <w:tcW w:w="2519" w:type="dxa"/>
            <w:vAlign w:val="center"/>
          </w:tcPr>
          <w:p w14:paraId="4CE75DF1" w14:textId="77777777" w:rsidR="00412A1E" w:rsidRDefault="00412A1E" w:rsidP="00CE00DD">
            <w:pPr>
              <w:jc w:val="center"/>
            </w:pPr>
            <w:r>
              <w:t>Manager Disaster Risk Reduction and Climate Change Adaptation</w:t>
            </w:r>
          </w:p>
        </w:tc>
        <w:tc>
          <w:tcPr>
            <w:tcW w:w="1472" w:type="dxa"/>
            <w:vAlign w:val="center"/>
          </w:tcPr>
          <w:p w14:paraId="630BCAF4" w14:textId="77777777" w:rsidR="00412A1E" w:rsidRDefault="00412A1E" w:rsidP="00CE00DD">
            <w:pPr>
              <w:jc w:val="center"/>
            </w:pPr>
            <w:r>
              <w:sym w:font="Wingdings" w:char="F0FC"/>
            </w:r>
          </w:p>
        </w:tc>
        <w:tc>
          <w:tcPr>
            <w:tcW w:w="1701" w:type="dxa"/>
            <w:vAlign w:val="center"/>
          </w:tcPr>
          <w:p w14:paraId="072A4A26" w14:textId="77777777" w:rsidR="00412A1E" w:rsidRDefault="00412A1E" w:rsidP="00CE00DD">
            <w:pPr>
              <w:jc w:val="center"/>
            </w:pPr>
          </w:p>
        </w:tc>
      </w:tr>
      <w:tr w:rsidR="00412A1E" w14:paraId="7EDA4933" w14:textId="77777777" w:rsidTr="00412A1E">
        <w:tblPrEx>
          <w:tblLook w:val="0000" w:firstRow="0" w:lastRow="0" w:firstColumn="0" w:lastColumn="0" w:noHBand="0" w:noVBand="0"/>
        </w:tblPrEx>
        <w:trPr>
          <w:trHeight w:val="375"/>
          <w:jc w:val="center"/>
        </w:trPr>
        <w:tc>
          <w:tcPr>
            <w:tcW w:w="1838" w:type="dxa"/>
            <w:vMerge w:val="restart"/>
            <w:vAlign w:val="center"/>
          </w:tcPr>
          <w:p w14:paraId="561E0439" w14:textId="77777777" w:rsidR="00412A1E" w:rsidRDefault="00412A1E" w:rsidP="00CE00DD">
            <w:pPr>
              <w:jc w:val="center"/>
            </w:pPr>
            <w:r>
              <w:t>Green Media</w:t>
            </w:r>
          </w:p>
        </w:tc>
        <w:tc>
          <w:tcPr>
            <w:tcW w:w="2693" w:type="dxa"/>
            <w:vAlign w:val="center"/>
          </w:tcPr>
          <w:p w14:paraId="5894EAC1" w14:textId="77777777" w:rsidR="00412A1E" w:rsidRDefault="00412A1E" w:rsidP="00CE00DD">
            <w:r>
              <w:t>Lalith Ekanayake</w:t>
            </w:r>
          </w:p>
        </w:tc>
        <w:tc>
          <w:tcPr>
            <w:tcW w:w="2519" w:type="dxa"/>
            <w:vAlign w:val="center"/>
          </w:tcPr>
          <w:p w14:paraId="63FEC51A" w14:textId="77777777" w:rsidR="00412A1E" w:rsidRDefault="00412A1E" w:rsidP="00CE00DD">
            <w:pPr>
              <w:ind w:left="1308"/>
              <w:jc w:val="center"/>
            </w:pPr>
          </w:p>
        </w:tc>
        <w:tc>
          <w:tcPr>
            <w:tcW w:w="1472" w:type="dxa"/>
            <w:vAlign w:val="center"/>
          </w:tcPr>
          <w:p w14:paraId="3FDC723A" w14:textId="77777777" w:rsidR="00412A1E" w:rsidRDefault="00412A1E" w:rsidP="00CE00DD">
            <w:pPr>
              <w:jc w:val="center"/>
            </w:pPr>
            <w:r>
              <w:sym w:font="Wingdings" w:char="F0FC"/>
            </w:r>
          </w:p>
        </w:tc>
        <w:tc>
          <w:tcPr>
            <w:tcW w:w="1701" w:type="dxa"/>
            <w:vAlign w:val="center"/>
          </w:tcPr>
          <w:p w14:paraId="2268C0E2" w14:textId="77777777" w:rsidR="00412A1E" w:rsidRDefault="00412A1E" w:rsidP="00CE00DD">
            <w:pPr>
              <w:ind w:left="1308"/>
              <w:jc w:val="center"/>
            </w:pPr>
          </w:p>
        </w:tc>
      </w:tr>
      <w:tr w:rsidR="00412A1E" w14:paraId="7E99B16D" w14:textId="77777777" w:rsidTr="00412A1E">
        <w:tblPrEx>
          <w:tblLook w:val="0000" w:firstRow="0" w:lastRow="0" w:firstColumn="0" w:lastColumn="0" w:noHBand="0" w:noVBand="0"/>
        </w:tblPrEx>
        <w:trPr>
          <w:trHeight w:val="300"/>
          <w:jc w:val="center"/>
        </w:trPr>
        <w:tc>
          <w:tcPr>
            <w:tcW w:w="1838" w:type="dxa"/>
            <w:vMerge/>
            <w:vAlign w:val="center"/>
          </w:tcPr>
          <w:p w14:paraId="17373559" w14:textId="77777777" w:rsidR="00412A1E" w:rsidRDefault="00412A1E" w:rsidP="00CE00DD">
            <w:pPr>
              <w:jc w:val="center"/>
            </w:pPr>
          </w:p>
        </w:tc>
        <w:tc>
          <w:tcPr>
            <w:tcW w:w="2693" w:type="dxa"/>
            <w:vAlign w:val="center"/>
          </w:tcPr>
          <w:p w14:paraId="3C0648B6" w14:textId="77777777" w:rsidR="00412A1E" w:rsidRDefault="00412A1E" w:rsidP="00CE00DD">
            <w:r>
              <w:t>Dumindu Balasuriya</w:t>
            </w:r>
          </w:p>
        </w:tc>
        <w:tc>
          <w:tcPr>
            <w:tcW w:w="2519" w:type="dxa"/>
            <w:vAlign w:val="center"/>
          </w:tcPr>
          <w:p w14:paraId="58203C7E" w14:textId="77777777" w:rsidR="00412A1E" w:rsidRDefault="00412A1E" w:rsidP="00CE00DD">
            <w:pPr>
              <w:jc w:val="center"/>
            </w:pPr>
          </w:p>
        </w:tc>
        <w:tc>
          <w:tcPr>
            <w:tcW w:w="1472" w:type="dxa"/>
            <w:vAlign w:val="center"/>
          </w:tcPr>
          <w:p w14:paraId="67BD8776" w14:textId="77777777" w:rsidR="00412A1E" w:rsidRDefault="00412A1E" w:rsidP="00CE00DD">
            <w:pPr>
              <w:jc w:val="center"/>
            </w:pPr>
            <w:r>
              <w:sym w:font="Wingdings" w:char="F0FC"/>
            </w:r>
          </w:p>
        </w:tc>
        <w:tc>
          <w:tcPr>
            <w:tcW w:w="1701" w:type="dxa"/>
            <w:vAlign w:val="center"/>
          </w:tcPr>
          <w:p w14:paraId="0AA1E957" w14:textId="77777777" w:rsidR="00412A1E" w:rsidRDefault="00412A1E" w:rsidP="00CE00DD">
            <w:pPr>
              <w:ind w:left="1308"/>
              <w:jc w:val="center"/>
            </w:pPr>
          </w:p>
        </w:tc>
      </w:tr>
      <w:tr w:rsidR="00412A1E" w14:paraId="2181219B" w14:textId="77777777" w:rsidTr="00412A1E">
        <w:tblPrEx>
          <w:tblLook w:val="0000" w:firstRow="0" w:lastRow="0" w:firstColumn="0" w:lastColumn="0" w:noHBand="0" w:noVBand="0"/>
        </w:tblPrEx>
        <w:trPr>
          <w:trHeight w:val="300"/>
          <w:jc w:val="center"/>
        </w:trPr>
        <w:tc>
          <w:tcPr>
            <w:tcW w:w="1838" w:type="dxa"/>
            <w:vAlign w:val="center"/>
          </w:tcPr>
          <w:p w14:paraId="6938A678" w14:textId="77777777" w:rsidR="00412A1E" w:rsidRDefault="00412A1E" w:rsidP="00CE00DD">
            <w:pPr>
              <w:jc w:val="center"/>
            </w:pPr>
            <w:r>
              <w:t>National Chamber of Commerce of Sri Lanka</w:t>
            </w:r>
          </w:p>
        </w:tc>
        <w:tc>
          <w:tcPr>
            <w:tcW w:w="2693" w:type="dxa"/>
            <w:vAlign w:val="center"/>
          </w:tcPr>
          <w:p w14:paraId="3D574959" w14:textId="77777777" w:rsidR="00412A1E" w:rsidRDefault="00412A1E" w:rsidP="00CE00DD">
            <w:r>
              <w:t>Krishani Fonseka</w:t>
            </w:r>
          </w:p>
        </w:tc>
        <w:tc>
          <w:tcPr>
            <w:tcW w:w="2519" w:type="dxa"/>
            <w:vAlign w:val="center"/>
          </w:tcPr>
          <w:p w14:paraId="58A5A98E" w14:textId="77777777" w:rsidR="00412A1E" w:rsidRDefault="00412A1E" w:rsidP="00CE00DD">
            <w:pPr>
              <w:jc w:val="center"/>
            </w:pPr>
            <w:r>
              <w:t>Manager – Finance &amp; Personel</w:t>
            </w:r>
          </w:p>
        </w:tc>
        <w:tc>
          <w:tcPr>
            <w:tcW w:w="1472" w:type="dxa"/>
            <w:vAlign w:val="center"/>
          </w:tcPr>
          <w:p w14:paraId="66669EB3" w14:textId="77777777" w:rsidR="00412A1E" w:rsidRDefault="00412A1E" w:rsidP="00CE00DD">
            <w:pPr>
              <w:jc w:val="center"/>
            </w:pPr>
            <w:r>
              <w:sym w:font="Wingdings" w:char="F0FC"/>
            </w:r>
          </w:p>
        </w:tc>
        <w:tc>
          <w:tcPr>
            <w:tcW w:w="1701" w:type="dxa"/>
            <w:vAlign w:val="center"/>
          </w:tcPr>
          <w:p w14:paraId="039F856E" w14:textId="77777777" w:rsidR="00412A1E" w:rsidRDefault="00412A1E" w:rsidP="00CE00DD">
            <w:pPr>
              <w:ind w:left="1308"/>
              <w:jc w:val="center"/>
            </w:pPr>
          </w:p>
        </w:tc>
      </w:tr>
      <w:tr w:rsidR="00412A1E" w14:paraId="3587B04D" w14:textId="77777777" w:rsidTr="00412A1E">
        <w:tblPrEx>
          <w:tblLook w:val="0000" w:firstRow="0" w:lastRow="0" w:firstColumn="0" w:lastColumn="0" w:noHBand="0" w:noVBand="0"/>
        </w:tblPrEx>
        <w:trPr>
          <w:trHeight w:val="360"/>
          <w:jc w:val="center"/>
        </w:trPr>
        <w:tc>
          <w:tcPr>
            <w:tcW w:w="1838" w:type="dxa"/>
            <w:vAlign w:val="center"/>
          </w:tcPr>
          <w:p w14:paraId="71F2EAEE" w14:textId="77777777" w:rsidR="00412A1E" w:rsidRDefault="00412A1E" w:rsidP="00CE00DD">
            <w:pPr>
              <w:jc w:val="center"/>
            </w:pPr>
            <w:r>
              <w:t>Green Movement of Sri Lanka</w:t>
            </w:r>
          </w:p>
        </w:tc>
        <w:tc>
          <w:tcPr>
            <w:tcW w:w="2693" w:type="dxa"/>
            <w:vAlign w:val="center"/>
          </w:tcPr>
          <w:p w14:paraId="0F2BB270" w14:textId="77777777" w:rsidR="00412A1E" w:rsidRDefault="00412A1E" w:rsidP="00CE00DD">
            <w:r>
              <w:t>Upul Jayathilaka</w:t>
            </w:r>
          </w:p>
        </w:tc>
        <w:tc>
          <w:tcPr>
            <w:tcW w:w="2519" w:type="dxa"/>
            <w:vAlign w:val="center"/>
          </w:tcPr>
          <w:p w14:paraId="1A691D79" w14:textId="77777777" w:rsidR="00412A1E" w:rsidRDefault="00412A1E" w:rsidP="00CE00DD">
            <w:pPr>
              <w:jc w:val="center"/>
            </w:pPr>
            <w:r>
              <w:t>Programme Manager</w:t>
            </w:r>
          </w:p>
        </w:tc>
        <w:tc>
          <w:tcPr>
            <w:tcW w:w="1472" w:type="dxa"/>
            <w:vAlign w:val="center"/>
          </w:tcPr>
          <w:p w14:paraId="4D9C79EE" w14:textId="77777777" w:rsidR="00412A1E" w:rsidRDefault="00412A1E" w:rsidP="00CE00DD">
            <w:pPr>
              <w:jc w:val="center"/>
            </w:pPr>
            <w:r>
              <w:sym w:font="Wingdings" w:char="F0FC"/>
            </w:r>
          </w:p>
        </w:tc>
        <w:tc>
          <w:tcPr>
            <w:tcW w:w="1701" w:type="dxa"/>
            <w:vAlign w:val="center"/>
          </w:tcPr>
          <w:p w14:paraId="47E5C62F" w14:textId="77777777" w:rsidR="00412A1E" w:rsidRDefault="00412A1E" w:rsidP="00CE00DD">
            <w:pPr>
              <w:ind w:left="1308"/>
              <w:jc w:val="center"/>
            </w:pPr>
          </w:p>
        </w:tc>
      </w:tr>
      <w:tr w:rsidR="00412A1E" w14:paraId="02F02EA5" w14:textId="77777777" w:rsidTr="00412A1E">
        <w:tblPrEx>
          <w:tblLook w:val="0000" w:firstRow="0" w:lastRow="0" w:firstColumn="0" w:lastColumn="0" w:noHBand="0" w:noVBand="0"/>
        </w:tblPrEx>
        <w:trPr>
          <w:trHeight w:val="420"/>
          <w:jc w:val="center"/>
        </w:trPr>
        <w:tc>
          <w:tcPr>
            <w:tcW w:w="1838" w:type="dxa"/>
            <w:vMerge w:val="restart"/>
            <w:vAlign w:val="center"/>
          </w:tcPr>
          <w:p w14:paraId="318353AA" w14:textId="77777777" w:rsidR="00412A1E" w:rsidRDefault="00412A1E" w:rsidP="00CE00DD">
            <w:pPr>
              <w:jc w:val="center"/>
            </w:pPr>
            <w:r>
              <w:t>USIP</w:t>
            </w:r>
          </w:p>
        </w:tc>
        <w:tc>
          <w:tcPr>
            <w:tcW w:w="2693" w:type="dxa"/>
            <w:vAlign w:val="center"/>
          </w:tcPr>
          <w:p w14:paraId="162D647F" w14:textId="77777777" w:rsidR="00412A1E" w:rsidRDefault="00412A1E" w:rsidP="00CE00DD">
            <w:r>
              <w:t>C.T. Jayaratne</w:t>
            </w:r>
          </w:p>
        </w:tc>
        <w:tc>
          <w:tcPr>
            <w:tcW w:w="2519" w:type="dxa"/>
            <w:vAlign w:val="center"/>
          </w:tcPr>
          <w:p w14:paraId="66751767" w14:textId="77777777" w:rsidR="00412A1E" w:rsidRDefault="00412A1E" w:rsidP="00CE00DD">
            <w:pPr>
              <w:jc w:val="center"/>
            </w:pPr>
            <w:r>
              <w:t>Temporary Lecturer</w:t>
            </w:r>
          </w:p>
        </w:tc>
        <w:tc>
          <w:tcPr>
            <w:tcW w:w="1472" w:type="dxa"/>
            <w:vAlign w:val="center"/>
          </w:tcPr>
          <w:p w14:paraId="350FBE42" w14:textId="77777777" w:rsidR="00412A1E" w:rsidRDefault="00412A1E" w:rsidP="00CE00DD">
            <w:pPr>
              <w:jc w:val="center"/>
            </w:pPr>
            <w:r>
              <w:sym w:font="Wingdings" w:char="F0FC"/>
            </w:r>
          </w:p>
        </w:tc>
        <w:tc>
          <w:tcPr>
            <w:tcW w:w="1701" w:type="dxa"/>
            <w:vAlign w:val="center"/>
          </w:tcPr>
          <w:p w14:paraId="0AA5B741" w14:textId="77777777" w:rsidR="00412A1E" w:rsidRDefault="00412A1E" w:rsidP="00CE00DD">
            <w:pPr>
              <w:ind w:left="1308"/>
              <w:jc w:val="center"/>
            </w:pPr>
          </w:p>
        </w:tc>
      </w:tr>
      <w:tr w:rsidR="00412A1E" w14:paraId="2A8F5DE7" w14:textId="77777777" w:rsidTr="00412A1E">
        <w:tblPrEx>
          <w:tblLook w:val="0000" w:firstRow="0" w:lastRow="0" w:firstColumn="0" w:lastColumn="0" w:noHBand="0" w:noVBand="0"/>
        </w:tblPrEx>
        <w:trPr>
          <w:trHeight w:val="540"/>
          <w:jc w:val="center"/>
        </w:trPr>
        <w:tc>
          <w:tcPr>
            <w:tcW w:w="1838" w:type="dxa"/>
            <w:vMerge/>
            <w:vAlign w:val="center"/>
          </w:tcPr>
          <w:p w14:paraId="533A2849" w14:textId="77777777" w:rsidR="00412A1E" w:rsidRDefault="00412A1E" w:rsidP="00CE00DD">
            <w:pPr>
              <w:ind w:left="1308"/>
              <w:jc w:val="center"/>
            </w:pPr>
          </w:p>
        </w:tc>
        <w:tc>
          <w:tcPr>
            <w:tcW w:w="2693" w:type="dxa"/>
            <w:vAlign w:val="center"/>
          </w:tcPr>
          <w:p w14:paraId="79286923" w14:textId="77777777" w:rsidR="00412A1E" w:rsidRDefault="00412A1E" w:rsidP="00CE00DD">
            <w:r>
              <w:t>P. Gunawardena</w:t>
            </w:r>
          </w:p>
        </w:tc>
        <w:tc>
          <w:tcPr>
            <w:tcW w:w="2519" w:type="dxa"/>
            <w:vAlign w:val="center"/>
          </w:tcPr>
          <w:p w14:paraId="1E5654C9" w14:textId="77777777" w:rsidR="00412A1E" w:rsidRDefault="00412A1E" w:rsidP="00CE00DD">
            <w:pPr>
              <w:jc w:val="center"/>
            </w:pPr>
            <w:r>
              <w:t>Senior Lecturer</w:t>
            </w:r>
          </w:p>
        </w:tc>
        <w:tc>
          <w:tcPr>
            <w:tcW w:w="1472" w:type="dxa"/>
            <w:vAlign w:val="center"/>
          </w:tcPr>
          <w:p w14:paraId="70FF5A3D" w14:textId="77777777" w:rsidR="00412A1E" w:rsidRDefault="00412A1E" w:rsidP="00CE00DD">
            <w:pPr>
              <w:jc w:val="center"/>
            </w:pPr>
            <w:r>
              <w:sym w:font="Wingdings" w:char="F0FC"/>
            </w:r>
          </w:p>
        </w:tc>
        <w:tc>
          <w:tcPr>
            <w:tcW w:w="1701" w:type="dxa"/>
            <w:vAlign w:val="center"/>
          </w:tcPr>
          <w:p w14:paraId="6A51CE37" w14:textId="77777777" w:rsidR="00412A1E" w:rsidRDefault="00412A1E" w:rsidP="00CE00DD">
            <w:pPr>
              <w:ind w:left="1308"/>
              <w:jc w:val="center"/>
            </w:pPr>
          </w:p>
        </w:tc>
      </w:tr>
      <w:tr w:rsidR="00412A1E" w14:paraId="14EED541" w14:textId="77777777" w:rsidTr="00412A1E">
        <w:tblPrEx>
          <w:tblLook w:val="0000" w:firstRow="0" w:lastRow="0" w:firstColumn="0" w:lastColumn="0" w:noHBand="0" w:noVBand="0"/>
        </w:tblPrEx>
        <w:trPr>
          <w:trHeight w:val="240"/>
          <w:jc w:val="center"/>
        </w:trPr>
        <w:tc>
          <w:tcPr>
            <w:tcW w:w="1838" w:type="dxa"/>
            <w:vAlign w:val="center"/>
          </w:tcPr>
          <w:p w14:paraId="5912325F" w14:textId="77777777" w:rsidR="00412A1E" w:rsidRDefault="00412A1E" w:rsidP="00CE00DD">
            <w:pPr>
              <w:jc w:val="center"/>
            </w:pPr>
            <w:r>
              <w:t>NIE</w:t>
            </w:r>
          </w:p>
        </w:tc>
        <w:tc>
          <w:tcPr>
            <w:tcW w:w="2693" w:type="dxa"/>
            <w:vAlign w:val="center"/>
          </w:tcPr>
          <w:p w14:paraId="2A233CFB" w14:textId="77777777" w:rsidR="00412A1E" w:rsidRDefault="00412A1E" w:rsidP="00CE00DD">
            <w:r>
              <w:t>Jayanthi Gunasekara</w:t>
            </w:r>
          </w:p>
        </w:tc>
        <w:tc>
          <w:tcPr>
            <w:tcW w:w="2519" w:type="dxa"/>
            <w:vAlign w:val="center"/>
          </w:tcPr>
          <w:p w14:paraId="24E73430" w14:textId="77777777" w:rsidR="00412A1E" w:rsidRDefault="00412A1E" w:rsidP="00CE00DD">
            <w:pPr>
              <w:jc w:val="center"/>
            </w:pPr>
            <w:r>
              <w:t>Director General</w:t>
            </w:r>
          </w:p>
        </w:tc>
        <w:tc>
          <w:tcPr>
            <w:tcW w:w="1472" w:type="dxa"/>
            <w:vAlign w:val="center"/>
          </w:tcPr>
          <w:p w14:paraId="54C9E875" w14:textId="77777777" w:rsidR="00412A1E" w:rsidRDefault="00412A1E" w:rsidP="00CE00DD">
            <w:pPr>
              <w:jc w:val="center"/>
            </w:pPr>
            <w:r>
              <w:sym w:font="Wingdings" w:char="F0FC"/>
            </w:r>
          </w:p>
        </w:tc>
        <w:tc>
          <w:tcPr>
            <w:tcW w:w="1701" w:type="dxa"/>
            <w:vAlign w:val="center"/>
          </w:tcPr>
          <w:p w14:paraId="2072DD8A" w14:textId="77777777" w:rsidR="00412A1E" w:rsidRDefault="00412A1E" w:rsidP="00CE00DD">
            <w:pPr>
              <w:ind w:left="1308"/>
              <w:jc w:val="center"/>
            </w:pPr>
          </w:p>
        </w:tc>
      </w:tr>
      <w:tr w:rsidR="00412A1E" w14:paraId="272DD23A" w14:textId="77777777" w:rsidTr="00412A1E">
        <w:tblPrEx>
          <w:tblLook w:val="0000" w:firstRow="0" w:lastRow="0" w:firstColumn="0" w:lastColumn="0" w:noHBand="0" w:noVBand="0"/>
        </w:tblPrEx>
        <w:trPr>
          <w:trHeight w:val="278"/>
          <w:jc w:val="center"/>
        </w:trPr>
        <w:tc>
          <w:tcPr>
            <w:tcW w:w="1838" w:type="dxa"/>
            <w:vAlign w:val="center"/>
          </w:tcPr>
          <w:p w14:paraId="2977C833" w14:textId="77777777" w:rsidR="00412A1E" w:rsidRDefault="00412A1E" w:rsidP="00CE00DD">
            <w:pPr>
              <w:jc w:val="center"/>
            </w:pPr>
            <w:r>
              <w:t>SLNG</w:t>
            </w:r>
          </w:p>
        </w:tc>
        <w:tc>
          <w:tcPr>
            <w:tcW w:w="2693" w:type="dxa"/>
            <w:vAlign w:val="center"/>
          </w:tcPr>
          <w:p w14:paraId="73481F18" w14:textId="77777777" w:rsidR="00412A1E" w:rsidRDefault="00412A1E" w:rsidP="00CE00DD">
            <w:r>
              <w:t>Thilak Kariyawasan</w:t>
            </w:r>
          </w:p>
        </w:tc>
        <w:tc>
          <w:tcPr>
            <w:tcW w:w="2519" w:type="dxa"/>
            <w:vAlign w:val="center"/>
          </w:tcPr>
          <w:p w14:paraId="30DDE25E" w14:textId="77777777" w:rsidR="00412A1E" w:rsidRDefault="00412A1E" w:rsidP="00CE00DD">
            <w:pPr>
              <w:jc w:val="center"/>
            </w:pPr>
            <w:r>
              <w:t>ED</w:t>
            </w:r>
          </w:p>
        </w:tc>
        <w:tc>
          <w:tcPr>
            <w:tcW w:w="1472" w:type="dxa"/>
            <w:vAlign w:val="center"/>
          </w:tcPr>
          <w:p w14:paraId="4B41F35C" w14:textId="77777777" w:rsidR="00412A1E" w:rsidRDefault="00412A1E" w:rsidP="00CE00DD">
            <w:pPr>
              <w:jc w:val="center"/>
            </w:pPr>
            <w:r>
              <w:sym w:font="Wingdings" w:char="F0FC"/>
            </w:r>
          </w:p>
        </w:tc>
        <w:tc>
          <w:tcPr>
            <w:tcW w:w="1701" w:type="dxa"/>
            <w:vAlign w:val="center"/>
          </w:tcPr>
          <w:p w14:paraId="19C5784F" w14:textId="77777777" w:rsidR="00412A1E" w:rsidRDefault="00412A1E" w:rsidP="00CE00DD">
            <w:pPr>
              <w:ind w:left="1308"/>
              <w:jc w:val="center"/>
            </w:pPr>
          </w:p>
        </w:tc>
      </w:tr>
      <w:tr w:rsidR="00412A1E" w14:paraId="2171DF4C" w14:textId="77777777" w:rsidTr="00412A1E">
        <w:tblPrEx>
          <w:tblLook w:val="0000" w:firstRow="0" w:lastRow="0" w:firstColumn="0" w:lastColumn="0" w:noHBand="0" w:noVBand="0"/>
        </w:tblPrEx>
        <w:trPr>
          <w:trHeight w:val="368"/>
          <w:jc w:val="center"/>
        </w:trPr>
        <w:tc>
          <w:tcPr>
            <w:tcW w:w="1838" w:type="dxa"/>
            <w:vAlign w:val="center"/>
          </w:tcPr>
          <w:p w14:paraId="23E6B717" w14:textId="77777777" w:rsidR="00412A1E" w:rsidRDefault="00412A1E" w:rsidP="00CE00DD">
            <w:pPr>
              <w:jc w:val="center"/>
            </w:pPr>
            <w:r>
              <w:t xml:space="preserve">PILF </w:t>
            </w:r>
          </w:p>
        </w:tc>
        <w:tc>
          <w:tcPr>
            <w:tcW w:w="2693" w:type="dxa"/>
            <w:vAlign w:val="center"/>
          </w:tcPr>
          <w:p w14:paraId="650AB3C9" w14:textId="77777777" w:rsidR="00412A1E" w:rsidRDefault="00412A1E" w:rsidP="00CE00DD">
            <w:r>
              <w:t>Sonali de Silva</w:t>
            </w:r>
          </w:p>
        </w:tc>
        <w:tc>
          <w:tcPr>
            <w:tcW w:w="2519" w:type="dxa"/>
            <w:vAlign w:val="center"/>
          </w:tcPr>
          <w:p w14:paraId="66A01C54" w14:textId="77777777" w:rsidR="00412A1E" w:rsidRDefault="00412A1E" w:rsidP="00CE00DD">
            <w:pPr>
              <w:jc w:val="center"/>
            </w:pPr>
            <w:r>
              <w:t>Chairperson</w:t>
            </w:r>
          </w:p>
        </w:tc>
        <w:tc>
          <w:tcPr>
            <w:tcW w:w="1472" w:type="dxa"/>
            <w:vAlign w:val="center"/>
          </w:tcPr>
          <w:p w14:paraId="276BBB74" w14:textId="77777777" w:rsidR="00412A1E" w:rsidRDefault="00412A1E" w:rsidP="00CE00DD">
            <w:pPr>
              <w:jc w:val="center"/>
            </w:pPr>
            <w:r>
              <w:sym w:font="Wingdings" w:char="F0FC"/>
            </w:r>
          </w:p>
        </w:tc>
        <w:tc>
          <w:tcPr>
            <w:tcW w:w="1701" w:type="dxa"/>
            <w:vAlign w:val="center"/>
          </w:tcPr>
          <w:p w14:paraId="29256587" w14:textId="77777777" w:rsidR="00412A1E" w:rsidRDefault="00412A1E" w:rsidP="00CE00DD">
            <w:pPr>
              <w:ind w:left="1308"/>
              <w:jc w:val="center"/>
            </w:pPr>
          </w:p>
        </w:tc>
      </w:tr>
      <w:tr w:rsidR="00412A1E" w14:paraId="54C43D5C" w14:textId="77777777" w:rsidTr="00412A1E">
        <w:tblPrEx>
          <w:tblLook w:val="0000" w:firstRow="0" w:lastRow="0" w:firstColumn="0" w:lastColumn="0" w:noHBand="0" w:noVBand="0"/>
        </w:tblPrEx>
        <w:trPr>
          <w:trHeight w:val="315"/>
          <w:jc w:val="center"/>
        </w:trPr>
        <w:tc>
          <w:tcPr>
            <w:tcW w:w="1838" w:type="dxa"/>
            <w:vMerge w:val="restart"/>
            <w:vAlign w:val="center"/>
          </w:tcPr>
          <w:p w14:paraId="28902720" w14:textId="77777777" w:rsidR="00412A1E" w:rsidRDefault="00412A1E" w:rsidP="00CE00DD">
            <w:pPr>
              <w:jc w:val="center"/>
            </w:pPr>
            <w:r>
              <w:t>NSF</w:t>
            </w:r>
          </w:p>
        </w:tc>
        <w:tc>
          <w:tcPr>
            <w:tcW w:w="2693" w:type="dxa"/>
            <w:vAlign w:val="center"/>
          </w:tcPr>
          <w:p w14:paraId="3D39B929" w14:textId="77777777" w:rsidR="00412A1E" w:rsidRDefault="00412A1E" w:rsidP="00CE00DD">
            <w:r>
              <w:t>S.M.A. Wasantha Anuruddha</w:t>
            </w:r>
          </w:p>
        </w:tc>
        <w:tc>
          <w:tcPr>
            <w:tcW w:w="2519" w:type="dxa"/>
            <w:vAlign w:val="center"/>
          </w:tcPr>
          <w:p w14:paraId="6A813F1F" w14:textId="77777777" w:rsidR="00412A1E" w:rsidRDefault="00412A1E" w:rsidP="00CE00DD">
            <w:pPr>
              <w:jc w:val="center"/>
            </w:pPr>
            <w:r>
              <w:t>Principal Scientific Officer</w:t>
            </w:r>
          </w:p>
        </w:tc>
        <w:tc>
          <w:tcPr>
            <w:tcW w:w="1472" w:type="dxa"/>
            <w:vAlign w:val="center"/>
          </w:tcPr>
          <w:p w14:paraId="7B5F714F" w14:textId="77777777" w:rsidR="00412A1E" w:rsidRDefault="00412A1E" w:rsidP="00CE00DD">
            <w:pPr>
              <w:jc w:val="center"/>
            </w:pPr>
            <w:r>
              <w:sym w:font="Wingdings" w:char="F0FC"/>
            </w:r>
          </w:p>
        </w:tc>
        <w:tc>
          <w:tcPr>
            <w:tcW w:w="1701" w:type="dxa"/>
            <w:vAlign w:val="center"/>
          </w:tcPr>
          <w:p w14:paraId="74A2EF23" w14:textId="77777777" w:rsidR="00412A1E" w:rsidRDefault="00412A1E" w:rsidP="00CE00DD">
            <w:pPr>
              <w:ind w:left="1308"/>
              <w:jc w:val="center"/>
            </w:pPr>
          </w:p>
        </w:tc>
      </w:tr>
      <w:tr w:rsidR="00412A1E" w14:paraId="245A095B" w14:textId="77777777" w:rsidTr="00412A1E">
        <w:tblPrEx>
          <w:tblLook w:val="0000" w:firstRow="0" w:lastRow="0" w:firstColumn="0" w:lastColumn="0" w:noHBand="0" w:noVBand="0"/>
        </w:tblPrEx>
        <w:trPr>
          <w:trHeight w:val="255"/>
          <w:jc w:val="center"/>
        </w:trPr>
        <w:tc>
          <w:tcPr>
            <w:tcW w:w="1838" w:type="dxa"/>
            <w:vMerge/>
            <w:vAlign w:val="center"/>
          </w:tcPr>
          <w:p w14:paraId="0772D362" w14:textId="77777777" w:rsidR="00412A1E" w:rsidRDefault="00412A1E" w:rsidP="00CE00DD">
            <w:pPr>
              <w:jc w:val="center"/>
            </w:pPr>
          </w:p>
        </w:tc>
        <w:tc>
          <w:tcPr>
            <w:tcW w:w="2693" w:type="dxa"/>
            <w:vAlign w:val="center"/>
          </w:tcPr>
          <w:p w14:paraId="5B240BB9" w14:textId="77777777" w:rsidR="00412A1E" w:rsidRDefault="00412A1E" w:rsidP="00CE00DD">
            <w:r>
              <w:t>H.A.U. Amarasinghe</w:t>
            </w:r>
          </w:p>
        </w:tc>
        <w:tc>
          <w:tcPr>
            <w:tcW w:w="2519" w:type="dxa"/>
            <w:vAlign w:val="center"/>
          </w:tcPr>
          <w:p w14:paraId="10E2B018" w14:textId="77777777" w:rsidR="00412A1E" w:rsidRDefault="00412A1E" w:rsidP="00CE00DD">
            <w:pPr>
              <w:jc w:val="center"/>
            </w:pPr>
            <w:r>
              <w:t>MAB</w:t>
            </w:r>
          </w:p>
        </w:tc>
        <w:tc>
          <w:tcPr>
            <w:tcW w:w="1472" w:type="dxa"/>
            <w:vAlign w:val="center"/>
          </w:tcPr>
          <w:p w14:paraId="638A542B" w14:textId="77777777" w:rsidR="00412A1E" w:rsidRDefault="00412A1E" w:rsidP="00CE00DD">
            <w:pPr>
              <w:jc w:val="center"/>
            </w:pPr>
            <w:r>
              <w:sym w:font="Wingdings" w:char="F0FC"/>
            </w:r>
          </w:p>
        </w:tc>
        <w:tc>
          <w:tcPr>
            <w:tcW w:w="1701" w:type="dxa"/>
            <w:vAlign w:val="center"/>
          </w:tcPr>
          <w:p w14:paraId="5B81B976" w14:textId="77777777" w:rsidR="00412A1E" w:rsidRDefault="00412A1E" w:rsidP="00CE00DD">
            <w:pPr>
              <w:ind w:left="1308"/>
              <w:jc w:val="center"/>
            </w:pPr>
          </w:p>
        </w:tc>
      </w:tr>
      <w:tr w:rsidR="00412A1E" w14:paraId="1DC9CDE3" w14:textId="77777777" w:rsidTr="00412A1E">
        <w:tblPrEx>
          <w:tblLook w:val="0000" w:firstRow="0" w:lastRow="0" w:firstColumn="0" w:lastColumn="0" w:noHBand="0" w:noVBand="0"/>
        </w:tblPrEx>
        <w:trPr>
          <w:trHeight w:val="255"/>
          <w:jc w:val="center"/>
        </w:trPr>
        <w:tc>
          <w:tcPr>
            <w:tcW w:w="1838" w:type="dxa"/>
            <w:vAlign w:val="center"/>
          </w:tcPr>
          <w:p w14:paraId="2D25BA8E" w14:textId="77777777" w:rsidR="00412A1E" w:rsidRDefault="00412A1E" w:rsidP="00CE00DD">
            <w:pPr>
              <w:jc w:val="center"/>
            </w:pPr>
            <w:r>
              <w:t>EFL</w:t>
            </w:r>
          </w:p>
        </w:tc>
        <w:tc>
          <w:tcPr>
            <w:tcW w:w="2693" w:type="dxa"/>
            <w:vAlign w:val="center"/>
          </w:tcPr>
          <w:p w14:paraId="1B72B2E7" w14:textId="77777777" w:rsidR="00412A1E" w:rsidRDefault="00412A1E" w:rsidP="00CE00DD">
            <w:r>
              <w:t>Eric Wikramanayake</w:t>
            </w:r>
          </w:p>
        </w:tc>
        <w:tc>
          <w:tcPr>
            <w:tcW w:w="2519" w:type="dxa"/>
            <w:vAlign w:val="center"/>
          </w:tcPr>
          <w:p w14:paraId="1A460F2D" w14:textId="77777777" w:rsidR="00412A1E" w:rsidRDefault="00412A1E" w:rsidP="00CE00DD">
            <w:pPr>
              <w:jc w:val="center"/>
            </w:pPr>
            <w:r>
              <w:t>Chair</w:t>
            </w:r>
          </w:p>
        </w:tc>
        <w:tc>
          <w:tcPr>
            <w:tcW w:w="1472" w:type="dxa"/>
            <w:vAlign w:val="center"/>
          </w:tcPr>
          <w:p w14:paraId="0CC1013A" w14:textId="77777777" w:rsidR="00412A1E" w:rsidRDefault="00412A1E" w:rsidP="00CE00DD">
            <w:pPr>
              <w:jc w:val="center"/>
            </w:pPr>
            <w:r>
              <w:sym w:font="Wingdings" w:char="F0FC"/>
            </w:r>
          </w:p>
        </w:tc>
        <w:tc>
          <w:tcPr>
            <w:tcW w:w="1701" w:type="dxa"/>
            <w:vAlign w:val="center"/>
          </w:tcPr>
          <w:p w14:paraId="289A4892" w14:textId="77777777" w:rsidR="00412A1E" w:rsidRDefault="00412A1E" w:rsidP="00CE00DD">
            <w:pPr>
              <w:ind w:left="1308"/>
              <w:jc w:val="center"/>
            </w:pPr>
          </w:p>
        </w:tc>
      </w:tr>
      <w:tr w:rsidR="00412A1E" w14:paraId="06092C85" w14:textId="77777777" w:rsidTr="00412A1E">
        <w:tblPrEx>
          <w:tblLook w:val="0000" w:firstRow="0" w:lastRow="0" w:firstColumn="0" w:lastColumn="0" w:noHBand="0" w:noVBand="0"/>
        </w:tblPrEx>
        <w:trPr>
          <w:trHeight w:val="255"/>
          <w:jc w:val="center"/>
        </w:trPr>
        <w:tc>
          <w:tcPr>
            <w:tcW w:w="1838" w:type="dxa"/>
            <w:vAlign w:val="center"/>
          </w:tcPr>
          <w:p w14:paraId="61EC4B63" w14:textId="77777777" w:rsidR="00412A1E" w:rsidRDefault="00412A1E" w:rsidP="00CE00DD">
            <w:pPr>
              <w:jc w:val="center"/>
            </w:pPr>
            <w:r>
              <w:t>Sudeesa</w:t>
            </w:r>
          </w:p>
        </w:tc>
        <w:tc>
          <w:tcPr>
            <w:tcW w:w="2693" w:type="dxa"/>
            <w:vAlign w:val="center"/>
          </w:tcPr>
          <w:p w14:paraId="41151192" w14:textId="77777777" w:rsidR="00412A1E" w:rsidRDefault="00412A1E" w:rsidP="00CE00DD">
            <w:r>
              <w:t>Prof. Herath</w:t>
            </w:r>
          </w:p>
        </w:tc>
        <w:tc>
          <w:tcPr>
            <w:tcW w:w="2519" w:type="dxa"/>
            <w:vAlign w:val="center"/>
          </w:tcPr>
          <w:p w14:paraId="604FEA80" w14:textId="77777777" w:rsidR="00412A1E" w:rsidRDefault="00412A1E" w:rsidP="00CE00DD">
            <w:pPr>
              <w:jc w:val="center"/>
            </w:pPr>
            <w:r>
              <w:t>Professor</w:t>
            </w:r>
          </w:p>
        </w:tc>
        <w:tc>
          <w:tcPr>
            <w:tcW w:w="1472" w:type="dxa"/>
            <w:vAlign w:val="center"/>
          </w:tcPr>
          <w:p w14:paraId="74E40FE1" w14:textId="77777777" w:rsidR="00412A1E" w:rsidRDefault="00412A1E" w:rsidP="00CE00DD">
            <w:pPr>
              <w:jc w:val="center"/>
            </w:pPr>
            <w:r>
              <w:sym w:font="Wingdings" w:char="F0FC"/>
            </w:r>
          </w:p>
        </w:tc>
        <w:tc>
          <w:tcPr>
            <w:tcW w:w="1701" w:type="dxa"/>
            <w:vAlign w:val="center"/>
          </w:tcPr>
          <w:p w14:paraId="54799661" w14:textId="77777777" w:rsidR="00412A1E" w:rsidRDefault="00412A1E" w:rsidP="00CE00DD">
            <w:pPr>
              <w:ind w:left="1308"/>
              <w:jc w:val="center"/>
            </w:pPr>
          </w:p>
        </w:tc>
      </w:tr>
      <w:tr w:rsidR="00412A1E" w14:paraId="37546B1C" w14:textId="77777777" w:rsidTr="00412A1E">
        <w:tblPrEx>
          <w:tblLook w:val="0000" w:firstRow="0" w:lastRow="0" w:firstColumn="0" w:lastColumn="0" w:noHBand="0" w:noVBand="0"/>
        </w:tblPrEx>
        <w:trPr>
          <w:trHeight w:val="255"/>
          <w:jc w:val="center"/>
        </w:trPr>
        <w:tc>
          <w:tcPr>
            <w:tcW w:w="1838" w:type="dxa"/>
            <w:vAlign w:val="center"/>
          </w:tcPr>
          <w:p w14:paraId="28FD9660" w14:textId="77777777" w:rsidR="00412A1E" w:rsidRDefault="00412A1E" w:rsidP="00CE00DD">
            <w:pPr>
              <w:jc w:val="center"/>
            </w:pPr>
            <w:r>
              <w:t>Biodiversity Sri Lanka</w:t>
            </w:r>
          </w:p>
        </w:tc>
        <w:tc>
          <w:tcPr>
            <w:tcW w:w="2693" w:type="dxa"/>
            <w:vAlign w:val="center"/>
          </w:tcPr>
          <w:p w14:paraId="237EB339" w14:textId="77777777" w:rsidR="00412A1E" w:rsidRDefault="00412A1E" w:rsidP="00CE00DD">
            <w:r>
              <w:t>S.E. Yasaratne</w:t>
            </w:r>
          </w:p>
        </w:tc>
        <w:tc>
          <w:tcPr>
            <w:tcW w:w="2519" w:type="dxa"/>
            <w:vAlign w:val="center"/>
          </w:tcPr>
          <w:p w14:paraId="4EAE5D16" w14:textId="77777777" w:rsidR="00412A1E" w:rsidRDefault="00412A1E" w:rsidP="00CE00DD">
            <w:pPr>
              <w:jc w:val="center"/>
            </w:pPr>
            <w:r>
              <w:t>Advisor</w:t>
            </w:r>
          </w:p>
        </w:tc>
        <w:tc>
          <w:tcPr>
            <w:tcW w:w="1472" w:type="dxa"/>
            <w:vAlign w:val="center"/>
          </w:tcPr>
          <w:p w14:paraId="1235E47F" w14:textId="77777777" w:rsidR="00412A1E" w:rsidRDefault="00412A1E" w:rsidP="00CE00DD">
            <w:pPr>
              <w:jc w:val="center"/>
            </w:pPr>
            <w:r>
              <w:sym w:font="Wingdings" w:char="F0FC"/>
            </w:r>
          </w:p>
        </w:tc>
        <w:tc>
          <w:tcPr>
            <w:tcW w:w="1701" w:type="dxa"/>
            <w:vAlign w:val="center"/>
          </w:tcPr>
          <w:p w14:paraId="623D11C7" w14:textId="77777777" w:rsidR="00412A1E" w:rsidRDefault="00412A1E" w:rsidP="00CE00DD">
            <w:pPr>
              <w:ind w:left="1308"/>
              <w:jc w:val="center"/>
            </w:pPr>
          </w:p>
        </w:tc>
      </w:tr>
      <w:tr w:rsidR="00412A1E" w14:paraId="322EFE83" w14:textId="77777777" w:rsidTr="00412A1E">
        <w:tblPrEx>
          <w:tblLook w:val="0000" w:firstRow="0" w:lastRow="0" w:firstColumn="0" w:lastColumn="0" w:noHBand="0" w:noVBand="0"/>
        </w:tblPrEx>
        <w:trPr>
          <w:trHeight w:val="305"/>
          <w:jc w:val="center"/>
        </w:trPr>
        <w:tc>
          <w:tcPr>
            <w:tcW w:w="1838" w:type="dxa"/>
            <w:vAlign w:val="center"/>
          </w:tcPr>
          <w:p w14:paraId="3C9DD5BB" w14:textId="77777777" w:rsidR="00412A1E" w:rsidRDefault="00412A1E" w:rsidP="00CE00DD">
            <w:pPr>
              <w:jc w:val="center"/>
            </w:pPr>
            <w:r>
              <w:t>Land Reform Commission</w:t>
            </w:r>
          </w:p>
        </w:tc>
        <w:tc>
          <w:tcPr>
            <w:tcW w:w="2693" w:type="dxa"/>
            <w:vAlign w:val="center"/>
          </w:tcPr>
          <w:p w14:paraId="0E1D487E" w14:textId="77777777" w:rsidR="00412A1E" w:rsidRDefault="00412A1E" w:rsidP="00CE00DD">
            <w:r>
              <w:t>Pathmasiri Liyanage</w:t>
            </w:r>
          </w:p>
        </w:tc>
        <w:tc>
          <w:tcPr>
            <w:tcW w:w="2519" w:type="dxa"/>
            <w:vAlign w:val="center"/>
          </w:tcPr>
          <w:p w14:paraId="1472D049" w14:textId="77777777" w:rsidR="00412A1E" w:rsidRDefault="00412A1E" w:rsidP="00CE00DD">
            <w:pPr>
              <w:jc w:val="center"/>
            </w:pPr>
          </w:p>
        </w:tc>
        <w:tc>
          <w:tcPr>
            <w:tcW w:w="1472" w:type="dxa"/>
            <w:vAlign w:val="center"/>
          </w:tcPr>
          <w:p w14:paraId="13AD3113" w14:textId="77777777" w:rsidR="00412A1E" w:rsidRDefault="00412A1E" w:rsidP="00CE00DD">
            <w:pPr>
              <w:jc w:val="center"/>
            </w:pPr>
          </w:p>
        </w:tc>
        <w:tc>
          <w:tcPr>
            <w:tcW w:w="1701" w:type="dxa"/>
            <w:vAlign w:val="center"/>
          </w:tcPr>
          <w:p w14:paraId="57BB3FD2" w14:textId="77777777" w:rsidR="00412A1E" w:rsidRDefault="00412A1E" w:rsidP="00CE00DD">
            <w:pPr>
              <w:ind w:left="1308"/>
              <w:jc w:val="center"/>
            </w:pPr>
          </w:p>
        </w:tc>
      </w:tr>
      <w:tr w:rsidR="00412A1E" w14:paraId="4856F930" w14:textId="77777777" w:rsidTr="00412A1E">
        <w:tblPrEx>
          <w:tblLook w:val="0000" w:firstRow="0" w:lastRow="0" w:firstColumn="0" w:lastColumn="0" w:noHBand="0" w:noVBand="0"/>
        </w:tblPrEx>
        <w:trPr>
          <w:trHeight w:val="315"/>
          <w:jc w:val="center"/>
        </w:trPr>
        <w:tc>
          <w:tcPr>
            <w:tcW w:w="1838" w:type="dxa"/>
            <w:vAlign w:val="center"/>
          </w:tcPr>
          <w:p w14:paraId="4FE6A687" w14:textId="77777777" w:rsidR="00412A1E" w:rsidRDefault="00412A1E" w:rsidP="00CE00DD">
            <w:pPr>
              <w:jc w:val="center"/>
            </w:pPr>
            <w:r>
              <w:t>SRE, NERDC</w:t>
            </w:r>
          </w:p>
        </w:tc>
        <w:tc>
          <w:tcPr>
            <w:tcW w:w="2693" w:type="dxa"/>
            <w:vAlign w:val="center"/>
          </w:tcPr>
          <w:p w14:paraId="5E8F790F" w14:textId="77777777" w:rsidR="00412A1E" w:rsidRDefault="00412A1E" w:rsidP="00CE00DD">
            <w:r>
              <w:t>M.P.T. Perera</w:t>
            </w:r>
          </w:p>
        </w:tc>
        <w:tc>
          <w:tcPr>
            <w:tcW w:w="2519" w:type="dxa"/>
            <w:vAlign w:val="center"/>
          </w:tcPr>
          <w:p w14:paraId="4124237E" w14:textId="77777777" w:rsidR="00412A1E" w:rsidRDefault="00412A1E" w:rsidP="00CE00DD">
            <w:pPr>
              <w:jc w:val="center"/>
            </w:pPr>
          </w:p>
        </w:tc>
        <w:tc>
          <w:tcPr>
            <w:tcW w:w="1472" w:type="dxa"/>
            <w:vAlign w:val="center"/>
          </w:tcPr>
          <w:p w14:paraId="227279F5" w14:textId="77777777" w:rsidR="00412A1E" w:rsidRDefault="00412A1E" w:rsidP="00CE00DD">
            <w:pPr>
              <w:jc w:val="center"/>
            </w:pPr>
          </w:p>
        </w:tc>
        <w:tc>
          <w:tcPr>
            <w:tcW w:w="1701" w:type="dxa"/>
            <w:vAlign w:val="center"/>
          </w:tcPr>
          <w:p w14:paraId="0291D48B" w14:textId="77777777" w:rsidR="00412A1E" w:rsidRDefault="00412A1E" w:rsidP="00CE00DD">
            <w:pPr>
              <w:ind w:left="1308"/>
              <w:jc w:val="center"/>
            </w:pPr>
          </w:p>
        </w:tc>
      </w:tr>
      <w:tr w:rsidR="00412A1E" w14:paraId="4B9457E7" w14:textId="77777777" w:rsidTr="00412A1E">
        <w:tblPrEx>
          <w:tblLook w:val="0000" w:firstRow="0" w:lastRow="0" w:firstColumn="0" w:lastColumn="0" w:noHBand="0" w:noVBand="0"/>
        </w:tblPrEx>
        <w:trPr>
          <w:jc w:val="center"/>
        </w:trPr>
        <w:tc>
          <w:tcPr>
            <w:tcW w:w="1838" w:type="dxa"/>
            <w:vAlign w:val="center"/>
          </w:tcPr>
          <w:p w14:paraId="4BA26FB8" w14:textId="77777777" w:rsidR="00412A1E" w:rsidRDefault="00412A1E" w:rsidP="00CE00DD">
            <w:pPr>
              <w:jc w:val="center"/>
            </w:pPr>
            <w:r>
              <w:t>CEB</w:t>
            </w:r>
          </w:p>
        </w:tc>
        <w:tc>
          <w:tcPr>
            <w:tcW w:w="2693" w:type="dxa"/>
            <w:vAlign w:val="center"/>
          </w:tcPr>
          <w:p w14:paraId="31A4B20C" w14:textId="77777777" w:rsidR="00412A1E" w:rsidRDefault="00412A1E" w:rsidP="00CE00DD">
            <w:r>
              <w:t>Chathuri Rajapaksha</w:t>
            </w:r>
          </w:p>
        </w:tc>
        <w:tc>
          <w:tcPr>
            <w:tcW w:w="2519" w:type="dxa"/>
            <w:vAlign w:val="center"/>
          </w:tcPr>
          <w:p w14:paraId="164F45C9" w14:textId="77777777" w:rsidR="00412A1E" w:rsidRDefault="00412A1E" w:rsidP="00CE00DD">
            <w:pPr>
              <w:jc w:val="center"/>
            </w:pPr>
          </w:p>
        </w:tc>
        <w:tc>
          <w:tcPr>
            <w:tcW w:w="1472" w:type="dxa"/>
            <w:vAlign w:val="center"/>
          </w:tcPr>
          <w:p w14:paraId="7A34F82C" w14:textId="77777777" w:rsidR="00412A1E" w:rsidRDefault="00412A1E" w:rsidP="00CE00DD">
            <w:pPr>
              <w:jc w:val="center"/>
            </w:pPr>
          </w:p>
        </w:tc>
        <w:tc>
          <w:tcPr>
            <w:tcW w:w="1701" w:type="dxa"/>
            <w:vAlign w:val="center"/>
          </w:tcPr>
          <w:p w14:paraId="0EEA1CCA" w14:textId="77777777" w:rsidR="00412A1E" w:rsidRDefault="00412A1E" w:rsidP="00CE00DD">
            <w:pPr>
              <w:ind w:left="1308"/>
              <w:jc w:val="center"/>
            </w:pPr>
          </w:p>
        </w:tc>
      </w:tr>
      <w:tr w:rsidR="00412A1E" w14:paraId="6D198957" w14:textId="77777777" w:rsidTr="00412A1E">
        <w:tblPrEx>
          <w:tblLook w:val="0000" w:firstRow="0" w:lastRow="0" w:firstColumn="0" w:lastColumn="0" w:noHBand="0" w:noVBand="0"/>
        </w:tblPrEx>
        <w:trPr>
          <w:jc w:val="center"/>
        </w:trPr>
        <w:tc>
          <w:tcPr>
            <w:tcW w:w="1838" w:type="dxa"/>
            <w:vAlign w:val="center"/>
          </w:tcPr>
          <w:p w14:paraId="14FD1CCD" w14:textId="77777777" w:rsidR="00412A1E" w:rsidRDefault="00412A1E" w:rsidP="00CE00DD">
            <w:pPr>
              <w:jc w:val="center"/>
            </w:pPr>
            <w:r>
              <w:t>RDA</w:t>
            </w:r>
          </w:p>
        </w:tc>
        <w:tc>
          <w:tcPr>
            <w:tcW w:w="2693" w:type="dxa"/>
            <w:vAlign w:val="center"/>
          </w:tcPr>
          <w:p w14:paraId="4D469CD1" w14:textId="77777777" w:rsidR="00412A1E" w:rsidRDefault="00412A1E" w:rsidP="00CE00DD">
            <w:r>
              <w:t>Sujatha Mayadunnage</w:t>
            </w:r>
          </w:p>
        </w:tc>
        <w:tc>
          <w:tcPr>
            <w:tcW w:w="2519" w:type="dxa"/>
            <w:vAlign w:val="center"/>
          </w:tcPr>
          <w:p w14:paraId="28FAEE8B" w14:textId="77777777" w:rsidR="00412A1E" w:rsidRDefault="00412A1E" w:rsidP="00CE00DD">
            <w:pPr>
              <w:jc w:val="center"/>
            </w:pPr>
          </w:p>
        </w:tc>
        <w:tc>
          <w:tcPr>
            <w:tcW w:w="1472" w:type="dxa"/>
            <w:vAlign w:val="center"/>
          </w:tcPr>
          <w:p w14:paraId="3D9E248F" w14:textId="77777777" w:rsidR="00412A1E" w:rsidRDefault="00412A1E" w:rsidP="00CE00DD">
            <w:pPr>
              <w:jc w:val="center"/>
            </w:pPr>
          </w:p>
        </w:tc>
        <w:tc>
          <w:tcPr>
            <w:tcW w:w="1701" w:type="dxa"/>
            <w:vAlign w:val="center"/>
          </w:tcPr>
          <w:p w14:paraId="1B6E11E4" w14:textId="77777777" w:rsidR="00412A1E" w:rsidRDefault="00412A1E" w:rsidP="00CE00DD">
            <w:pPr>
              <w:ind w:left="1308"/>
              <w:jc w:val="center"/>
            </w:pPr>
          </w:p>
        </w:tc>
      </w:tr>
      <w:tr w:rsidR="00412A1E" w14:paraId="5FA16F52" w14:textId="77777777" w:rsidTr="00412A1E">
        <w:tblPrEx>
          <w:tblLook w:val="0000" w:firstRow="0" w:lastRow="0" w:firstColumn="0" w:lastColumn="0" w:noHBand="0" w:noVBand="0"/>
        </w:tblPrEx>
        <w:trPr>
          <w:jc w:val="center"/>
        </w:trPr>
        <w:tc>
          <w:tcPr>
            <w:tcW w:w="1838" w:type="dxa"/>
            <w:vAlign w:val="center"/>
          </w:tcPr>
          <w:p w14:paraId="07B6B51C" w14:textId="77777777" w:rsidR="00412A1E" w:rsidRDefault="00412A1E" w:rsidP="00CE00DD">
            <w:pPr>
              <w:jc w:val="center"/>
            </w:pPr>
            <w:r>
              <w:t>GSMB</w:t>
            </w:r>
          </w:p>
        </w:tc>
        <w:tc>
          <w:tcPr>
            <w:tcW w:w="2693" w:type="dxa"/>
            <w:vAlign w:val="center"/>
          </w:tcPr>
          <w:p w14:paraId="074EB93C" w14:textId="77777777" w:rsidR="00412A1E" w:rsidRDefault="00412A1E" w:rsidP="00CE00DD">
            <w:r>
              <w:t>A.A.C.P. Amarasinghe</w:t>
            </w:r>
          </w:p>
        </w:tc>
        <w:tc>
          <w:tcPr>
            <w:tcW w:w="2519" w:type="dxa"/>
            <w:vAlign w:val="center"/>
          </w:tcPr>
          <w:p w14:paraId="7224DFE7" w14:textId="77777777" w:rsidR="00412A1E" w:rsidRDefault="00412A1E" w:rsidP="00CE00DD">
            <w:pPr>
              <w:jc w:val="center"/>
            </w:pPr>
            <w:r>
              <w:t>Geologist</w:t>
            </w:r>
          </w:p>
        </w:tc>
        <w:tc>
          <w:tcPr>
            <w:tcW w:w="1472" w:type="dxa"/>
            <w:vAlign w:val="center"/>
          </w:tcPr>
          <w:p w14:paraId="0BAE8819" w14:textId="77777777" w:rsidR="00412A1E" w:rsidRDefault="00412A1E" w:rsidP="00CE00DD">
            <w:pPr>
              <w:jc w:val="center"/>
            </w:pPr>
          </w:p>
        </w:tc>
        <w:tc>
          <w:tcPr>
            <w:tcW w:w="1701" w:type="dxa"/>
            <w:vAlign w:val="center"/>
          </w:tcPr>
          <w:p w14:paraId="5FB95F5F" w14:textId="77777777" w:rsidR="00412A1E" w:rsidRDefault="00412A1E" w:rsidP="00CE00DD">
            <w:pPr>
              <w:ind w:left="1308"/>
              <w:jc w:val="center"/>
            </w:pPr>
          </w:p>
        </w:tc>
      </w:tr>
      <w:tr w:rsidR="00412A1E" w14:paraId="186582B5" w14:textId="77777777" w:rsidTr="00412A1E">
        <w:tblPrEx>
          <w:tblLook w:val="0000" w:firstRow="0" w:lastRow="0" w:firstColumn="0" w:lastColumn="0" w:noHBand="0" w:noVBand="0"/>
        </w:tblPrEx>
        <w:trPr>
          <w:jc w:val="center"/>
        </w:trPr>
        <w:tc>
          <w:tcPr>
            <w:tcW w:w="1838" w:type="dxa"/>
            <w:vMerge w:val="restart"/>
            <w:vAlign w:val="center"/>
          </w:tcPr>
          <w:p w14:paraId="4F388397" w14:textId="77777777" w:rsidR="00412A1E" w:rsidRDefault="00412A1E" w:rsidP="00CE00DD">
            <w:pPr>
              <w:jc w:val="center"/>
            </w:pPr>
            <w:r>
              <w:t>State Timber Cooperation</w:t>
            </w:r>
          </w:p>
        </w:tc>
        <w:tc>
          <w:tcPr>
            <w:tcW w:w="2693" w:type="dxa"/>
            <w:vAlign w:val="center"/>
          </w:tcPr>
          <w:p w14:paraId="461D19C9" w14:textId="77777777" w:rsidR="00412A1E" w:rsidRDefault="00412A1E" w:rsidP="00CE00DD">
            <w:r>
              <w:t>C.I.M. Arachchi</w:t>
            </w:r>
          </w:p>
        </w:tc>
        <w:tc>
          <w:tcPr>
            <w:tcW w:w="2519" w:type="dxa"/>
            <w:vAlign w:val="center"/>
          </w:tcPr>
          <w:p w14:paraId="65731D5E" w14:textId="77777777" w:rsidR="00412A1E" w:rsidRDefault="00412A1E" w:rsidP="00CE00DD">
            <w:pPr>
              <w:jc w:val="center"/>
            </w:pPr>
            <w:r>
              <w:t>Assistant Manager</w:t>
            </w:r>
          </w:p>
        </w:tc>
        <w:tc>
          <w:tcPr>
            <w:tcW w:w="1472" w:type="dxa"/>
            <w:vAlign w:val="center"/>
          </w:tcPr>
          <w:p w14:paraId="0C3A87D4" w14:textId="77777777" w:rsidR="00412A1E" w:rsidRDefault="00412A1E" w:rsidP="00CE00DD">
            <w:pPr>
              <w:jc w:val="center"/>
            </w:pPr>
          </w:p>
        </w:tc>
        <w:tc>
          <w:tcPr>
            <w:tcW w:w="1701" w:type="dxa"/>
            <w:vAlign w:val="center"/>
          </w:tcPr>
          <w:p w14:paraId="636448B0" w14:textId="77777777" w:rsidR="00412A1E" w:rsidRDefault="00412A1E" w:rsidP="00CE00DD">
            <w:pPr>
              <w:ind w:left="1308"/>
              <w:jc w:val="center"/>
            </w:pPr>
          </w:p>
        </w:tc>
      </w:tr>
      <w:tr w:rsidR="00412A1E" w14:paraId="0906C02D" w14:textId="77777777" w:rsidTr="00412A1E">
        <w:tblPrEx>
          <w:tblLook w:val="0000" w:firstRow="0" w:lastRow="0" w:firstColumn="0" w:lastColumn="0" w:noHBand="0" w:noVBand="0"/>
        </w:tblPrEx>
        <w:trPr>
          <w:jc w:val="center"/>
        </w:trPr>
        <w:tc>
          <w:tcPr>
            <w:tcW w:w="1838" w:type="dxa"/>
            <w:vMerge/>
            <w:vAlign w:val="center"/>
          </w:tcPr>
          <w:p w14:paraId="0954078A" w14:textId="77777777" w:rsidR="00412A1E" w:rsidRDefault="00412A1E" w:rsidP="00CE00DD">
            <w:pPr>
              <w:jc w:val="center"/>
            </w:pPr>
          </w:p>
        </w:tc>
        <w:tc>
          <w:tcPr>
            <w:tcW w:w="2693" w:type="dxa"/>
            <w:vAlign w:val="center"/>
          </w:tcPr>
          <w:p w14:paraId="77B1EBEE" w14:textId="77777777" w:rsidR="00412A1E" w:rsidRDefault="00412A1E" w:rsidP="00CE00DD">
            <w:r>
              <w:t>U.P.H Uluwadage</w:t>
            </w:r>
          </w:p>
        </w:tc>
        <w:tc>
          <w:tcPr>
            <w:tcW w:w="2519" w:type="dxa"/>
            <w:vAlign w:val="center"/>
          </w:tcPr>
          <w:p w14:paraId="7FB50F81" w14:textId="77777777" w:rsidR="00412A1E" w:rsidRDefault="00412A1E" w:rsidP="00CE00DD">
            <w:pPr>
              <w:jc w:val="center"/>
            </w:pPr>
            <w:r>
              <w:t>Manager</w:t>
            </w:r>
          </w:p>
        </w:tc>
        <w:tc>
          <w:tcPr>
            <w:tcW w:w="1472" w:type="dxa"/>
            <w:vAlign w:val="center"/>
          </w:tcPr>
          <w:p w14:paraId="6020C66A" w14:textId="77777777" w:rsidR="00412A1E" w:rsidRDefault="00412A1E" w:rsidP="00CE00DD">
            <w:pPr>
              <w:jc w:val="center"/>
            </w:pPr>
          </w:p>
        </w:tc>
        <w:tc>
          <w:tcPr>
            <w:tcW w:w="1701" w:type="dxa"/>
            <w:vAlign w:val="center"/>
          </w:tcPr>
          <w:p w14:paraId="2AD8F15D" w14:textId="77777777" w:rsidR="00412A1E" w:rsidRDefault="00412A1E" w:rsidP="00CE00DD">
            <w:pPr>
              <w:ind w:left="1308"/>
              <w:jc w:val="center"/>
            </w:pPr>
          </w:p>
        </w:tc>
      </w:tr>
      <w:tr w:rsidR="00412A1E" w14:paraId="4F7D8C79" w14:textId="77777777" w:rsidTr="00412A1E">
        <w:tblPrEx>
          <w:tblLook w:val="0000" w:firstRow="0" w:lastRow="0" w:firstColumn="0" w:lastColumn="0" w:noHBand="0" w:noVBand="0"/>
        </w:tblPrEx>
        <w:trPr>
          <w:jc w:val="center"/>
        </w:trPr>
        <w:tc>
          <w:tcPr>
            <w:tcW w:w="1838" w:type="dxa"/>
            <w:vAlign w:val="center"/>
          </w:tcPr>
          <w:p w14:paraId="6307216A" w14:textId="77777777" w:rsidR="00412A1E" w:rsidRDefault="00412A1E" w:rsidP="00CE00DD">
            <w:pPr>
              <w:jc w:val="center"/>
            </w:pPr>
          </w:p>
        </w:tc>
        <w:tc>
          <w:tcPr>
            <w:tcW w:w="2693" w:type="dxa"/>
            <w:vAlign w:val="center"/>
          </w:tcPr>
          <w:p w14:paraId="2399B9A6" w14:textId="77777777" w:rsidR="00412A1E" w:rsidRDefault="00412A1E" w:rsidP="00CE00DD">
            <w:r>
              <w:t>Gamini Walgama</w:t>
            </w:r>
          </w:p>
        </w:tc>
        <w:tc>
          <w:tcPr>
            <w:tcW w:w="2519" w:type="dxa"/>
            <w:vAlign w:val="center"/>
          </w:tcPr>
          <w:p w14:paraId="5B73DC7C" w14:textId="77777777" w:rsidR="00412A1E" w:rsidRDefault="00412A1E" w:rsidP="00CE00DD">
            <w:pPr>
              <w:jc w:val="center"/>
            </w:pPr>
            <w:r>
              <w:t>DIG Env Division</w:t>
            </w:r>
          </w:p>
        </w:tc>
        <w:tc>
          <w:tcPr>
            <w:tcW w:w="1472" w:type="dxa"/>
            <w:vAlign w:val="center"/>
          </w:tcPr>
          <w:p w14:paraId="06DE7052" w14:textId="77777777" w:rsidR="00412A1E" w:rsidRDefault="00412A1E" w:rsidP="00CE00DD">
            <w:pPr>
              <w:jc w:val="center"/>
            </w:pPr>
          </w:p>
        </w:tc>
        <w:tc>
          <w:tcPr>
            <w:tcW w:w="1701" w:type="dxa"/>
            <w:vAlign w:val="center"/>
          </w:tcPr>
          <w:p w14:paraId="6BE0F406" w14:textId="77777777" w:rsidR="00412A1E" w:rsidRDefault="00412A1E" w:rsidP="00CE00DD">
            <w:pPr>
              <w:ind w:left="1308"/>
              <w:jc w:val="center"/>
            </w:pPr>
          </w:p>
        </w:tc>
      </w:tr>
      <w:tr w:rsidR="00412A1E" w14:paraId="53AE0F4B" w14:textId="77777777" w:rsidTr="00412A1E">
        <w:tblPrEx>
          <w:tblLook w:val="0000" w:firstRow="0" w:lastRow="0" w:firstColumn="0" w:lastColumn="0" w:noHBand="0" w:noVBand="0"/>
        </w:tblPrEx>
        <w:trPr>
          <w:jc w:val="center"/>
        </w:trPr>
        <w:tc>
          <w:tcPr>
            <w:tcW w:w="1838" w:type="dxa"/>
            <w:vAlign w:val="center"/>
          </w:tcPr>
          <w:p w14:paraId="1E82E476" w14:textId="77777777" w:rsidR="00412A1E" w:rsidRDefault="00412A1E" w:rsidP="00CE00DD">
            <w:pPr>
              <w:jc w:val="center"/>
            </w:pPr>
            <w:r>
              <w:t>SLPA</w:t>
            </w:r>
          </w:p>
        </w:tc>
        <w:tc>
          <w:tcPr>
            <w:tcW w:w="2693" w:type="dxa"/>
            <w:vAlign w:val="center"/>
          </w:tcPr>
          <w:p w14:paraId="1E8348ED" w14:textId="77777777" w:rsidR="00412A1E" w:rsidRDefault="00412A1E" w:rsidP="00CE00DD">
            <w:r>
              <w:t>Capt. Uditha Karunatilake</w:t>
            </w:r>
          </w:p>
        </w:tc>
        <w:tc>
          <w:tcPr>
            <w:tcW w:w="2519" w:type="dxa"/>
            <w:vAlign w:val="center"/>
          </w:tcPr>
          <w:p w14:paraId="2D917F92" w14:textId="77777777" w:rsidR="00412A1E" w:rsidRDefault="00412A1E" w:rsidP="00CE00DD">
            <w:pPr>
              <w:jc w:val="center"/>
            </w:pPr>
            <w:r>
              <w:t>Marine Pilot</w:t>
            </w:r>
          </w:p>
        </w:tc>
        <w:tc>
          <w:tcPr>
            <w:tcW w:w="1472" w:type="dxa"/>
            <w:vAlign w:val="center"/>
          </w:tcPr>
          <w:p w14:paraId="41D7C4DA" w14:textId="77777777" w:rsidR="00412A1E" w:rsidRDefault="00412A1E" w:rsidP="00CE00DD">
            <w:pPr>
              <w:jc w:val="center"/>
            </w:pPr>
          </w:p>
        </w:tc>
        <w:tc>
          <w:tcPr>
            <w:tcW w:w="1701" w:type="dxa"/>
            <w:vAlign w:val="center"/>
          </w:tcPr>
          <w:p w14:paraId="639EB545" w14:textId="77777777" w:rsidR="00412A1E" w:rsidRDefault="00412A1E" w:rsidP="00CE00DD">
            <w:pPr>
              <w:ind w:left="1308"/>
              <w:jc w:val="center"/>
            </w:pPr>
          </w:p>
        </w:tc>
      </w:tr>
      <w:tr w:rsidR="00412A1E" w14:paraId="0944D6D7" w14:textId="77777777" w:rsidTr="00412A1E">
        <w:tblPrEx>
          <w:tblLook w:val="0000" w:firstRow="0" w:lastRow="0" w:firstColumn="0" w:lastColumn="0" w:noHBand="0" w:noVBand="0"/>
        </w:tblPrEx>
        <w:trPr>
          <w:jc w:val="center"/>
        </w:trPr>
        <w:tc>
          <w:tcPr>
            <w:tcW w:w="1838" w:type="dxa"/>
            <w:vAlign w:val="center"/>
          </w:tcPr>
          <w:p w14:paraId="578DA369" w14:textId="77777777" w:rsidR="00412A1E" w:rsidRDefault="00412A1E" w:rsidP="00CE00DD">
            <w:pPr>
              <w:jc w:val="center"/>
            </w:pPr>
            <w:r>
              <w:t>National Water Supply &amp; Drainage Board</w:t>
            </w:r>
          </w:p>
        </w:tc>
        <w:tc>
          <w:tcPr>
            <w:tcW w:w="2693" w:type="dxa"/>
            <w:vAlign w:val="center"/>
          </w:tcPr>
          <w:p w14:paraId="6FC2D3F3" w14:textId="77777777" w:rsidR="00412A1E" w:rsidRDefault="00412A1E" w:rsidP="00CE00DD">
            <w:r>
              <w:t>T.D. Peiris</w:t>
            </w:r>
          </w:p>
        </w:tc>
        <w:tc>
          <w:tcPr>
            <w:tcW w:w="2519" w:type="dxa"/>
            <w:vAlign w:val="center"/>
          </w:tcPr>
          <w:p w14:paraId="204A0532" w14:textId="77777777" w:rsidR="00412A1E" w:rsidRDefault="00412A1E" w:rsidP="00CE00DD">
            <w:pPr>
              <w:jc w:val="center"/>
            </w:pPr>
          </w:p>
        </w:tc>
        <w:tc>
          <w:tcPr>
            <w:tcW w:w="1472" w:type="dxa"/>
            <w:vAlign w:val="center"/>
          </w:tcPr>
          <w:p w14:paraId="52B602A4" w14:textId="77777777" w:rsidR="00412A1E" w:rsidRDefault="00412A1E" w:rsidP="00CE00DD">
            <w:pPr>
              <w:jc w:val="center"/>
            </w:pPr>
          </w:p>
        </w:tc>
        <w:tc>
          <w:tcPr>
            <w:tcW w:w="1701" w:type="dxa"/>
            <w:vAlign w:val="center"/>
          </w:tcPr>
          <w:p w14:paraId="02F768CF" w14:textId="77777777" w:rsidR="00412A1E" w:rsidRDefault="00412A1E" w:rsidP="00CE00DD">
            <w:pPr>
              <w:ind w:left="1308"/>
              <w:jc w:val="center"/>
            </w:pPr>
          </w:p>
        </w:tc>
      </w:tr>
      <w:tr w:rsidR="00412A1E" w14:paraId="65427F92" w14:textId="77777777" w:rsidTr="00412A1E">
        <w:tblPrEx>
          <w:tblLook w:val="0000" w:firstRow="0" w:lastRow="0" w:firstColumn="0" w:lastColumn="0" w:noHBand="0" w:noVBand="0"/>
        </w:tblPrEx>
        <w:trPr>
          <w:trHeight w:val="557"/>
          <w:jc w:val="center"/>
        </w:trPr>
        <w:tc>
          <w:tcPr>
            <w:tcW w:w="1838" w:type="dxa"/>
            <w:vAlign w:val="center"/>
          </w:tcPr>
          <w:p w14:paraId="30F2A144" w14:textId="77777777" w:rsidR="00412A1E" w:rsidRDefault="00412A1E" w:rsidP="00CE00DD">
            <w:pPr>
              <w:jc w:val="center"/>
            </w:pPr>
            <w:r>
              <w:t>Board of Investment</w:t>
            </w:r>
          </w:p>
        </w:tc>
        <w:tc>
          <w:tcPr>
            <w:tcW w:w="2693" w:type="dxa"/>
            <w:vAlign w:val="center"/>
          </w:tcPr>
          <w:p w14:paraId="67217927" w14:textId="77777777" w:rsidR="00412A1E" w:rsidRDefault="00412A1E" w:rsidP="00CE00DD">
            <w:r>
              <w:t>N.M. Samaranayake</w:t>
            </w:r>
          </w:p>
        </w:tc>
        <w:tc>
          <w:tcPr>
            <w:tcW w:w="2519" w:type="dxa"/>
            <w:vAlign w:val="center"/>
          </w:tcPr>
          <w:p w14:paraId="0A31CA01" w14:textId="77777777" w:rsidR="00412A1E" w:rsidRDefault="00412A1E" w:rsidP="00CE00DD">
            <w:pPr>
              <w:jc w:val="center"/>
            </w:pPr>
          </w:p>
        </w:tc>
        <w:tc>
          <w:tcPr>
            <w:tcW w:w="1472" w:type="dxa"/>
            <w:vAlign w:val="center"/>
          </w:tcPr>
          <w:p w14:paraId="331F2D01" w14:textId="77777777" w:rsidR="00412A1E" w:rsidRDefault="00412A1E" w:rsidP="00CE00DD">
            <w:pPr>
              <w:jc w:val="center"/>
            </w:pPr>
          </w:p>
        </w:tc>
        <w:tc>
          <w:tcPr>
            <w:tcW w:w="1701" w:type="dxa"/>
            <w:vAlign w:val="center"/>
          </w:tcPr>
          <w:p w14:paraId="15B856A8" w14:textId="77777777" w:rsidR="00412A1E" w:rsidRDefault="00412A1E" w:rsidP="00CE00DD">
            <w:pPr>
              <w:ind w:left="1308"/>
              <w:jc w:val="center"/>
            </w:pPr>
          </w:p>
        </w:tc>
      </w:tr>
      <w:tr w:rsidR="00412A1E" w14:paraId="147D3BD5" w14:textId="77777777" w:rsidTr="00412A1E">
        <w:tblPrEx>
          <w:tblLook w:val="0000" w:firstRow="0" w:lastRow="0" w:firstColumn="0" w:lastColumn="0" w:noHBand="0" w:noVBand="0"/>
        </w:tblPrEx>
        <w:trPr>
          <w:jc w:val="center"/>
        </w:trPr>
        <w:tc>
          <w:tcPr>
            <w:tcW w:w="1838" w:type="dxa"/>
            <w:vAlign w:val="center"/>
          </w:tcPr>
          <w:p w14:paraId="4324F1A9" w14:textId="77777777" w:rsidR="00412A1E" w:rsidRDefault="00412A1E" w:rsidP="00CE00DD">
            <w:pPr>
              <w:jc w:val="center"/>
            </w:pPr>
            <w:r>
              <w:t xml:space="preserve">NPPD </w:t>
            </w:r>
          </w:p>
        </w:tc>
        <w:tc>
          <w:tcPr>
            <w:tcW w:w="2693" w:type="dxa"/>
            <w:vAlign w:val="center"/>
          </w:tcPr>
          <w:p w14:paraId="7B57B044" w14:textId="77777777" w:rsidR="00412A1E" w:rsidRDefault="00412A1E" w:rsidP="00CE00DD">
            <w:r>
              <w:t>K. Sugirthan</w:t>
            </w:r>
          </w:p>
        </w:tc>
        <w:tc>
          <w:tcPr>
            <w:tcW w:w="2519" w:type="dxa"/>
            <w:vAlign w:val="center"/>
          </w:tcPr>
          <w:p w14:paraId="6E1212AB" w14:textId="77777777" w:rsidR="00412A1E" w:rsidRDefault="00412A1E" w:rsidP="00CE00DD">
            <w:pPr>
              <w:jc w:val="center"/>
            </w:pPr>
            <w:r>
              <w:t>Planner</w:t>
            </w:r>
          </w:p>
        </w:tc>
        <w:tc>
          <w:tcPr>
            <w:tcW w:w="1472" w:type="dxa"/>
            <w:vAlign w:val="center"/>
          </w:tcPr>
          <w:p w14:paraId="46630E9A" w14:textId="77777777" w:rsidR="00412A1E" w:rsidRDefault="00412A1E" w:rsidP="00CE00DD">
            <w:pPr>
              <w:jc w:val="center"/>
            </w:pPr>
            <w:r>
              <w:sym w:font="Wingdings" w:char="F0FC"/>
            </w:r>
          </w:p>
        </w:tc>
        <w:tc>
          <w:tcPr>
            <w:tcW w:w="1701" w:type="dxa"/>
            <w:vAlign w:val="center"/>
          </w:tcPr>
          <w:p w14:paraId="1F916617" w14:textId="77777777" w:rsidR="00412A1E" w:rsidRDefault="00412A1E" w:rsidP="00CE00DD">
            <w:pPr>
              <w:ind w:left="1308"/>
              <w:jc w:val="center"/>
            </w:pPr>
          </w:p>
        </w:tc>
      </w:tr>
      <w:tr w:rsidR="00412A1E" w14:paraId="533ADD1C" w14:textId="77777777" w:rsidTr="00412A1E">
        <w:tblPrEx>
          <w:tblLook w:val="0000" w:firstRow="0" w:lastRow="0" w:firstColumn="0" w:lastColumn="0" w:noHBand="0" w:noVBand="0"/>
        </w:tblPrEx>
        <w:trPr>
          <w:jc w:val="center"/>
        </w:trPr>
        <w:tc>
          <w:tcPr>
            <w:tcW w:w="1838" w:type="dxa"/>
            <w:vAlign w:val="center"/>
          </w:tcPr>
          <w:p w14:paraId="236D241C" w14:textId="77777777" w:rsidR="00412A1E" w:rsidRDefault="00412A1E" w:rsidP="00CE00DD">
            <w:r>
              <w:t>Police Env Protection Division</w:t>
            </w:r>
          </w:p>
        </w:tc>
        <w:tc>
          <w:tcPr>
            <w:tcW w:w="2693" w:type="dxa"/>
            <w:vAlign w:val="center"/>
          </w:tcPr>
          <w:p w14:paraId="2D0F15D2" w14:textId="77777777" w:rsidR="00412A1E" w:rsidRDefault="00412A1E" w:rsidP="00CE00DD">
            <w:r>
              <w:t xml:space="preserve">Manoj Silva </w:t>
            </w:r>
          </w:p>
        </w:tc>
        <w:tc>
          <w:tcPr>
            <w:tcW w:w="2519" w:type="dxa"/>
            <w:vAlign w:val="center"/>
          </w:tcPr>
          <w:p w14:paraId="36C4F65A" w14:textId="77777777" w:rsidR="00412A1E" w:rsidRDefault="00412A1E" w:rsidP="00CE00DD">
            <w:pPr>
              <w:jc w:val="center"/>
            </w:pPr>
            <w:r>
              <w:t>Asst. Superintendent Police</w:t>
            </w:r>
          </w:p>
        </w:tc>
        <w:tc>
          <w:tcPr>
            <w:tcW w:w="1472" w:type="dxa"/>
            <w:vAlign w:val="center"/>
          </w:tcPr>
          <w:p w14:paraId="3D2BA519" w14:textId="77777777" w:rsidR="00412A1E" w:rsidRDefault="00412A1E" w:rsidP="00CE00DD">
            <w:pPr>
              <w:jc w:val="center"/>
            </w:pPr>
          </w:p>
        </w:tc>
        <w:tc>
          <w:tcPr>
            <w:tcW w:w="1701" w:type="dxa"/>
            <w:vAlign w:val="center"/>
          </w:tcPr>
          <w:p w14:paraId="3E954082" w14:textId="77777777" w:rsidR="00412A1E" w:rsidRDefault="00412A1E" w:rsidP="00CE00DD">
            <w:pPr>
              <w:ind w:left="1308"/>
              <w:jc w:val="center"/>
            </w:pPr>
          </w:p>
        </w:tc>
      </w:tr>
    </w:tbl>
    <w:p w14:paraId="6108C726" w14:textId="77777777" w:rsidR="00CE00DD" w:rsidRPr="00CE00DD" w:rsidRDefault="00CE00DD" w:rsidP="00100AAE">
      <w:pPr>
        <w:spacing w:after="0" w:line="240" w:lineRule="auto"/>
        <w:rPr>
          <w:sz w:val="24"/>
          <w:szCs w:val="24"/>
        </w:rPr>
      </w:pPr>
    </w:p>
    <w:p w14:paraId="68BEE3EA" w14:textId="77777777" w:rsidR="00CE00DD" w:rsidRDefault="00CE00DD" w:rsidP="00E9098C">
      <w:pPr>
        <w:rPr>
          <w:sz w:val="24"/>
          <w:szCs w:val="24"/>
        </w:rPr>
      </w:pPr>
    </w:p>
    <w:p w14:paraId="0C2D9A94" w14:textId="77777777" w:rsidR="00412A1E" w:rsidRDefault="00412A1E" w:rsidP="00E9098C">
      <w:pPr>
        <w:rPr>
          <w:sz w:val="24"/>
          <w:szCs w:val="24"/>
        </w:rPr>
      </w:pPr>
    </w:p>
    <w:p w14:paraId="120FAC92" w14:textId="301E6E29" w:rsidR="00412A1E" w:rsidRPr="00412A1E" w:rsidRDefault="00412A1E" w:rsidP="00412A1E">
      <w:pPr>
        <w:jc w:val="center"/>
        <w:rPr>
          <w:rFonts w:ascii="Times New Roman" w:hAnsi="Times New Roman" w:cs="Times New Roman"/>
          <w:b/>
          <w:bCs/>
          <w:color w:val="1F497D" w:themeColor="text2"/>
          <w:sz w:val="28"/>
          <w:szCs w:val="26"/>
        </w:rPr>
      </w:pPr>
      <w:r w:rsidRPr="00412A1E">
        <w:rPr>
          <w:rFonts w:ascii="Times New Roman" w:hAnsi="Times New Roman" w:cs="Times New Roman"/>
          <w:b/>
          <w:bCs/>
          <w:color w:val="1F497D" w:themeColor="text2"/>
          <w:sz w:val="28"/>
          <w:szCs w:val="26"/>
        </w:rPr>
        <w:t>Annex 4: List of Private Sector Companies for BER Data Collection</w:t>
      </w:r>
    </w:p>
    <w:tbl>
      <w:tblPr>
        <w:tblW w:w="3220" w:type="pct"/>
        <w:tblLayout w:type="fixed"/>
        <w:tblLook w:val="04A0" w:firstRow="1" w:lastRow="0" w:firstColumn="1" w:lastColumn="0" w:noHBand="0" w:noVBand="1"/>
      </w:tblPr>
      <w:tblGrid>
        <w:gridCol w:w="497"/>
        <w:gridCol w:w="5309"/>
      </w:tblGrid>
      <w:tr w:rsidR="00412A1E" w:rsidRPr="004452C3" w14:paraId="452C3817" w14:textId="77777777" w:rsidTr="00412A1E">
        <w:trPr>
          <w:trHeight w:val="315"/>
        </w:trPr>
        <w:tc>
          <w:tcPr>
            <w:tcW w:w="428" w:type="pct"/>
            <w:tcBorders>
              <w:top w:val="single" w:sz="4" w:space="0" w:color="auto"/>
              <w:left w:val="single" w:sz="4" w:space="0" w:color="auto"/>
              <w:bottom w:val="single" w:sz="4" w:space="0" w:color="auto"/>
              <w:right w:val="single" w:sz="4" w:space="0" w:color="auto"/>
            </w:tcBorders>
          </w:tcPr>
          <w:p w14:paraId="3D50B0C3" w14:textId="77777777" w:rsidR="00412A1E" w:rsidRPr="004452C3" w:rsidRDefault="00412A1E" w:rsidP="00AD6133">
            <w:pPr>
              <w:spacing w:after="0" w:line="240" w:lineRule="auto"/>
              <w:jc w:val="center"/>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 xml:space="preserve">No. </w:t>
            </w:r>
          </w:p>
        </w:tc>
        <w:tc>
          <w:tcPr>
            <w:tcW w:w="45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A02AD" w14:textId="77777777" w:rsidR="00412A1E" w:rsidRPr="004452C3" w:rsidRDefault="00412A1E" w:rsidP="00AD6133">
            <w:pPr>
              <w:spacing w:after="0" w:line="240" w:lineRule="auto"/>
              <w:jc w:val="center"/>
              <w:rPr>
                <w:rFonts w:ascii="Calibri" w:eastAsia="Times New Roman" w:hAnsi="Calibri" w:cs="Times New Roman"/>
                <w:b/>
                <w:bCs/>
                <w:color w:val="000000"/>
                <w:sz w:val="20"/>
                <w:szCs w:val="20"/>
                <w:lang w:val="en-US"/>
              </w:rPr>
            </w:pPr>
            <w:r w:rsidRPr="004452C3">
              <w:rPr>
                <w:rFonts w:ascii="Calibri" w:eastAsia="Times New Roman" w:hAnsi="Calibri" w:cs="Times New Roman"/>
                <w:b/>
                <w:bCs/>
                <w:color w:val="000000"/>
                <w:sz w:val="20"/>
                <w:szCs w:val="20"/>
                <w:lang w:val="en-US"/>
              </w:rPr>
              <w:t>Name of Company</w:t>
            </w:r>
          </w:p>
        </w:tc>
      </w:tr>
      <w:tr w:rsidR="00412A1E" w:rsidRPr="004452C3" w14:paraId="5C61136D" w14:textId="77777777" w:rsidTr="00412A1E">
        <w:trPr>
          <w:trHeight w:val="300"/>
        </w:trPr>
        <w:tc>
          <w:tcPr>
            <w:tcW w:w="428" w:type="pct"/>
            <w:tcBorders>
              <w:top w:val="nil"/>
              <w:left w:val="single" w:sz="4" w:space="0" w:color="auto"/>
              <w:bottom w:val="single" w:sz="4" w:space="0" w:color="auto"/>
              <w:right w:val="single" w:sz="4" w:space="0" w:color="auto"/>
            </w:tcBorders>
          </w:tcPr>
          <w:p w14:paraId="4C70AB3D" w14:textId="77777777" w:rsidR="00412A1E" w:rsidRPr="00D2410A"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96617AF"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Abans PLC (Clean Tec)</w:t>
            </w:r>
          </w:p>
        </w:tc>
      </w:tr>
      <w:tr w:rsidR="00412A1E" w:rsidRPr="004452C3" w14:paraId="26109D4E" w14:textId="77777777" w:rsidTr="00412A1E">
        <w:trPr>
          <w:trHeight w:val="300"/>
        </w:trPr>
        <w:tc>
          <w:tcPr>
            <w:tcW w:w="428" w:type="pct"/>
            <w:tcBorders>
              <w:top w:val="nil"/>
              <w:left w:val="single" w:sz="4" w:space="0" w:color="auto"/>
              <w:bottom w:val="single" w:sz="4" w:space="0" w:color="auto"/>
              <w:right w:val="single" w:sz="4" w:space="0" w:color="auto"/>
            </w:tcBorders>
          </w:tcPr>
          <w:p w14:paraId="133332B0"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2E2C479B"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Access Engineering</w:t>
            </w:r>
          </w:p>
        </w:tc>
      </w:tr>
      <w:tr w:rsidR="00412A1E" w:rsidRPr="004452C3" w14:paraId="43DEEAAA" w14:textId="77777777" w:rsidTr="00412A1E">
        <w:trPr>
          <w:trHeight w:val="300"/>
        </w:trPr>
        <w:tc>
          <w:tcPr>
            <w:tcW w:w="428" w:type="pct"/>
            <w:tcBorders>
              <w:top w:val="nil"/>
              <w:left w:val="single" w:sz="4" w:space="0" w:color="auto"/>
              <w:bottom w:val="single" w:sz="4" w:space="0" w:color="auto"/>
              <w:right w:val="single" w:sz="4" w:space="0" w:color="auto"/>
            </w:tcBorders>
          </w:tcPr>
          <w:p w14:paraId="666F8CE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607C81E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Aitken Spence Travels (Pvt.) Ltd.</w:t>
            </w:r>
          </w:p>
        </w:tc>
      </w:tr>
      <w:tr w:rsidR="00412A1E" w:rsidRPr="004452C3" w14:paraId="14BD9517" w14:textId="77777777" w:rsidTr="00412A1E">
        <w:trPr>
          <w:trHeight w:val="300"/>
        </w:trPr>
        <w:tc>
          <w:tcPr>
            <w:tcW w:w="428" w:type="pct"/>
            <w:tcBorders>
              <w:top w:val="nil"/>
              <w:left w:val="single" w:sz="4" w:space="0" w:color="auto"/>
              <w:bottom w:val="single" w:sz="4" w:space="0" w:color="auto"/>
              <w:right w:val="single" w:sz="4" w:space="0" w:color="auto"/>
            </w:tcBorders>
          </w:tcPr>
          <w:p w14:paraId="59DD658E"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D8DE4B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American &amp; Efird Lanka (Pvt.) Ltd.</w:t>
            </w:r>
          </w:p>
        </w:tc>
      </w:tr>
      <w:tr w:rsidR="00412A1E" w:rsidRPr="004452C3" w14:paraId="11628AC6" w14:textId="77777777" w:rsidTr="00412A1E">
        <w:trPr>
          <w:trHeight w:val="300"/>
        </w:trPr>
        <w:tc>
          <w:tcPr>
            <w:tcW w:w="428" w:type="pct"/>
            <w:tcBorders>
              <w:top w:val="nil"/>
              <w:left w:val="single" w:sz="4" w:space="0" w:color="auto"/>
              <w:bottom w:val="single" w:sz="4" w:space="0" w:color="auto"/>
              <w:right w:val="single" w:sz="4" w:space="0" w:color="auto"/>
            </w:tcBorders>
          </w:tcPr>
          <w:p w14:paraId="480D4A9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40F2E49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Ceylon Biscuits Ltd.</w:t>
            </w:r>
          </w:p>
        </w:tc>
      </w:tr>
      <w:tr w:rsidR="00412A1E" w:rsidRPr="004452C3" w14:paraId="648E2431" w14:textId="77777777" w:rsidTr="00412A1E">
        <w:trPr>
          <w:trHeight w:val="300"/>
        </w:trPr>
        <w:tc>
          <w:tcPr>
            <w:tcW w:w="428" w:type="pct"/>
            <w:tcBorders>
              <w:top w:val="nil"/>
              <w:left w:val="single" w:sz="4" w:space="0" w:color="auto"/>
              <w:bottom w:val="single" w:sz="4" w:space="0" w:color="auto"/>
              <w:right w:val="single" w:sz="4" w:space="0" w:color="auto"/>
            </w:tcBorders>
          </w:tcPr>
          <w:p w14:paraId="0C727E0A"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6.</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F59EA4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CIC Holdings PLC</w:t>
            </w:r>
          </w:p>
        </w:tc>
      </w:tr>
      <w:tr w:rsidR="00412A1E" w:rsidRPr="004452C3" w14:paraId="5A95C40D" w14:textId="77777777" w:rsidTr="00412A1E">
        <w:trPr>
          <w:trHeight w:val="300"/>
        </w:trPr>
        <w:tc>
          <w:tcPr>
            <w:tcW w:w="428" w:type="pct"/>
            <w:tcBorders>
              <w:top w:val="nil"/>
              <w:left w:val="single" w:sz="4" w:space="0" w:color="auto"/>
              <w:bottom w:val="single" w:sz="4" w:space="0" w:color="auto"/>
              <w:right w:val="single" w:sz="4" w:space="0" w:color="auto"/>
            </w:tcBorders>
          </w:tcPr>
          <w:p w14:paraId="3C0F512E"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7.</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32AA225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Cinnamon Grand Colombo/John Keells Holdings</w:t>
            </w:r>
          </w:p>
        </w:tc>
      </w:tr>
      <w:tr w:rsidR="00412A1E" w:rsidRPr="004452C3" w14:paraId="16A091AD" w14:textId="77777777" w:rsidTr="00412A1E">
        <w:trPr>
          <w:trHeight w:val="300"/>
        </w:trPr>
        <w:tc>
          <w:tcPr>
            <w:tcW w:w="428" w:type="pct"/>
            <w:tcBorders>
              <w:top w:val="nil"/>
              <w:left w:val="single" w:sz="4" w:space="0" w:color="auto"/>
              <w:bottom w:val="single" w:sz="4" w:space="0" w:color="auto"/>
              <w:right w:val="single" w:sz="4" w:space="0" w:color="auto"/>
            </w:tcBorders>
          </w:tcPr>
          <w:p w14:paraId="3E8EFE50"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8</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EBF29DE"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Cinnamon Lakeside Colombo</w:t>
            </w:r>
          </w:p>
        </w:tc>
      </w:tr>
      <w:tr w:rsidR="00412A1E" w:rsidRPr="004452C3" w14:paraId="455DC101" w14:textId="77777777" w:rsidTr="00412A1E">
        <w:trPr>
          <w:trHeight w:val="300"/>
        </w:trPr>
        <w:tc>
          <w:tcPr>
            <w:tcW w:w="428" w:type="pct"/>
            <w:tcBorders>
              <w:top w:val="nil"/>
              <w:left w:val="single" w:sz="4" w:space="0" w:color="auto"/>
              <w:bottom w:val="single" w:sz="4" w:space="0" w:color="auto"/>
              <w:right w:val="single" w:sz="4" w:space="0" w:color="auto"/>
            </w:tcBorders>
          </w:tcPr>
          <w:p w14:paraId="29016587"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9</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35A0B10E"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Citizens Development Bank</w:t>
            </w:r>
          </w:p>
        </w:tc>
      </w:tr>
      <w:tr w:rsidR="00412A1E" w:rsidRPr="004452C3" w14:paraId="58427BB5" w14:textId="77777777" w:rsidTr="00412A1E">
        <w:trPr>
          <w:trHeight w:val="300"/>
        </w:trPr>
        <w:tc>
          <w:tcPr>
            <w:tcW w:w="428" w:type="pct"/>
            <w:tcBorders>
              <w:top w:val="nil"/>
              <w:left w:val="single" w:sz="4" w:space="0" w:color="auto"/>
              <w:bottom w:val="single" w:sz="4" w:space="0" w:color="auto"/>
              <w:right w:val="single" w:sz="4" w:space="0" w:color="auto"/>
            </w:tcBorders>
          </w:tcPr>
          <w:p w14:paraId="38C20A79"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10</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71885E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Citrus Leisure PLC</w:t>
            </w:r>
          </w:p>
        </w:tc>
      </w:tr>
      <w:tr w:rsidR="00412A1E" w:rsidRPr="004452C3" w14:paraId="611C6F20" w14:textId="77777777" w:rsidTr="00412A1E">
        <w:trPr>
          <w:trHeight w:val="300"/>
        </w:trPr>
        <w:tc>
          <w:tcPr>
            <w:tcW w:w="428" w:type="pct"/>
            <w:tcBorders>
              <w:top w:val="nil"/>
              <w:left w:val="single" w:sz="4" w:space="0" w:color="auto"/>
              <w:bottom w:val="single" w:sz="4" w:space="0" w:color="auto"/>
              <w:right w:val="single" w:sz="4" w:space="0" w:color="auto"/>
            </w:tcBorders>
          </w:tcPr>
          <w:p w14:paraId="0990BFE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11</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11E98A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 xml:space="preserve">Coca-Cola Beverages Sri Lanka Ltd. </w:t>
            </w:r>
          </w:p>
        </w:tc>
      </w:tr>
      <w:tr w:rsidR="00412A1E" w:rsidRPr="004452C3" w14:paraId="0845E502" w14:textId="77777777" w:rsidTr="00412A1E">
        <w:trPr>
          <w:trHeight w:val="300"/>
        </w:trPr>
        <w:tc>
          <w:tcPr>
            <w:tcW w:w="428" w:type="pct"/>
            <w:tcBorders>
              <w:top w:val="nil"/>
              <w:left w:val="single" w:sz="4" w:space="0" w:color="auto"/>
              <w:bottom w:val="single" w:sz="4" w:space="0" w:color="auto"/>
              <w:right w:val="single" w:sz="4" w:space="0" w:color="auto"/>
            </w:tcBorders>
          </w:tcPr>
          <w:p w14:paraId="1ADFFCF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12</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DF83725"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Commercial Bank of Ceylon PLC</w:t>
            </w:r>
          </w:p>
        </w:tc>
      </w:tr>
      <w:tr w:rsidR="00412A1E" w:rsidRPr="004452C3" w14:paraId="0D97A751" w14:textId="77777777" w:rsidTr="00412A1E">
        <w:trPr>
          <w:trHeight w:val="300"/>
        </w:trPr>
        <w:tc>
          <w:tcPr>
            <w:tcW w:w="428" w:type="pct"/>
            <w:tcBorders>
              <w:top w:val="nil"/>
              <w:left w:val="single" w:sz="4" w:space="0" w:color="auto"/>
              <w:bottom w:val="single" w:sz="4" w:space="0" w:color="auto"/>
              <w:right w:val="single" w:sz="4" w:space="0" w:color="auto"/>
            </w:tcBorders>
          </w:tcPr>
          <w:p w14:paraId="7C6F397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13</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1FB9B5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Control Union Inspections (Pvt.) Ltd.</w:t>
            </w:r>
          </w:p>
        </w:tc>
      </w:tr>
      <w:tr w:rsidR="00412A1E" w:rsidRPr="004452C3" w14:paraId="73688575" w14:textId="77777777" w:rsidTr="00412A1E">
        <w:trPr>
          <w:trHeight w:val="300"/>
        </w:trPr>
        <w:tc>
          <w:tcPr>
            <w:tcW w:w="428" w:type="pct"/>
            <w:tcBorders>
              <w:top w:val="nil"/>
              <w:left w:val="single" w:sz="4" w:space="0" w:color="auto"/>
              <w:bottom w:val="single" w:sz="4" w:space="0" w:color="auto"/>
              <w:right w:val="single" w:sz="4" w:space="0" w:color="auto"/>
            </w:tcBorders>
          </w:tcPr>
          <w:p w14:paraId="0DFA904B"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14</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607E33C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Dialog Axiata PLC</w:t>
            </w:r>
          </w:p>
        </w:tc>
      </w:tr>
      <w:tr w:rsidR="00412A1E" w:rsidRPr="004452C3" w14:paraId="3A2FA68D" w14:textId="77777777" w:rsidTr="00412A1E">
        <w:trPr>
          <w:trHeight w:val="300"/>
        </w:trPr>
        <w:tc>
          <w:tcPr>
            <w:tcW w:w="428" w:type="pct"/>
            <w:tcBorders>
              <w:top w:val="nil"/>
              <w:left w:val="single" w:sz="4" w:space="0" w:color="auto"/>
              <w:bottom w:val="single" w:sz="4" w:space="0" w:color="auto"/>
              <w:right w:val="single" w:sz="4" w:space="0" w:color="auto"/>
            </w:tcBorders>
          </w:tcPr>
          <w:p w14:paraId="0BD4CF9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15</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E2CB7E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Diesel &amp; Motor Engineering PLC</w:t>
            </w:r>
          </w:p>
        </w:tc>
      </w:tr>
      <w:tr w:rsidR="00412A1E" w:rsidRPr="004452C3" w14:paraId="5733DCC0" w14:textId="77777777" w:rsidTr="00412A1E">
        <w:trPr>
          <w:trHeight w:val="300"/>
        </w:trPr>
        <w:tc>
          <w:tcPr>
            <w:tcW w:w="428" w:type="pct"/>
            <w:tcBorders>
              <w:top w:val="nil"/>
              <w:left w:val="single" w:sz="4" w:space="0" w:color="auto"/>
              <w:bottom w:val="single" w:sz="4" w:space="0" w:color="auto"/>
              <w:right w:val="single" w:sz="4" w:space="0" w:color="auto"/>
            </w:tcBorders>
          </w:tcPr>
          <w:p w14:paraId="5115423E"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16</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379B284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Dilmah Ceylon Tea Company PLC</w:t>
            </w:r>
          </w:p>
        </w:tc>
      </w:tr>
      <w:tr w:rsidR="00412A1E" w:rsidRPr="004452C3" w14:paraId="5A400BBA" w14:textId="77777777" w:rsidTr="00412A1E">
        <w:trPr>
          <w:trHeight w:val="300"/>
        </w:trPr>
        <w:tc>
          <w:tcPr>
            <w:tcW w:w="428" w:type="pct"/>
            <w:tcBorders>
              <w:top w:val="nil"/>
              <w:left w:val="single" w:sz="4" w:space="0" w:color="auto"/>
              <w:bottom w:val="single" w:sz="4" w:space="0" w:color="auto"/>
              <w:right w:val="single" w:sz="4" w:space="0" w:color="auto"/>
            </w:tcBorders>
          </w:tcPr>
          <w:p w14:paraId="7BA8A3B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17</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F9D87E3"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Eswaran Brothers Exports</w:t>
            </w:r>
          </w:p>
        </w:tc>
      </w:tr>
      <w:tr w:rsidR="00412A1E" w:rsidRPr="004452C3" w14:paraId="677B9FE7" w14:textId="77777777" w:rsidTr="00412A1E">
        <w:trPr>
          <w:trHeight w:val="300"/>
        </w:trPr>
        <w:tc>
          <w:tcPr>
            <w:tcW w:w="428" w:type="pct"/>
            <w:tcBorders>
              <w:top w:val="nil"/>
              <w:left w:val="single" w:sz="4" w:space="0" w:color="auto"/>
              <w:bottom w:val="single" w:sz="4" w:space="0" w:color="auto"/>
              <w:right w:val="single" w:sz="4" w:space="0" w:color="auto"/>
            </w:tcBorders>
          </w:tcPr>
          <w:p w14:paraId="660EBB0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18</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E2A014A"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Expo Lanka Holdings PLC</w:t>
            </w:r>
          </w:p>
        </w:tc>
      </w:tr>
      <w:tr w:rsidR="00412A1E" w:rsidRPr="004452C3" w14:paraId="00D4A437" w14:textId="77777777" w:rsidTr="00412A1E">
        <w:trPr>
          <w:trHeight w:val="300"/>
        </w:trPr>
        <w:tc>
          <w:tcPr>
            <w:tcW w:w="428" w:type="pct"/>
            <w:tcBorders>
              <w:top w:val="nil"/>
              <w:left w:val="single" w:sz="4" w:space="0" w:color="auto"/>
              <w:bottom w:val="single" w:sz="4" w:space="0" w:color="auto"/>
              <w:right w:val="single" w:sz="4" w:space="0" w:color="auto"/>
            </w:tcBorders>
          </w:tcPr>
          <w:p w14:paraId="0CB25955"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19</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3119C16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 xml:space="preserve">Forbes &amp; Walker (Pvt.) Ltd. </w:t>
            </w:r>
          </w:p>
        </w:tc>
      </w:tr>
      <w:tr w:rsidR="00412A1E" w:rsidRPr="004452C3" w14:paraId="307F26E5" w14:textId="77777777" w:rsidTr="00412A1E">
        <w:trPr>
          <w:trHeight w:val="300"/>
        </w:trPr>
        <w:tc>
          <w:tcPr>
            <w:tcW w:w="428" w:type="pct"/>
            <w:tcBorders>
              <w:top w:val="nil"/>
              <w:left w:val="single" w:sz="4" w:space="0" w:color="auto"/>
              <w:bottom w:val="single" w:sz="4" w:space="0" w:color="auto"/>
              <w:right w:val="single" w:sz="4" w:space="0" w:color="auto"/>
            </w:tcBorders>
          </w:tcPr>
          <w:p w14:paraId="78AC75F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20</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B35A5F3"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Galadari Hotel</w:t>
            </w:r>
          </w:p>
        </w:tc>
      </w:tr>
      <w:tr w:rsidR="00412A1E" w:rsidRPr="004452C3" w14:paraId="57E67BFB" w14:textId="77777777" w:rsidTr="00412A1E">
        <w:trPr>
          <w:trHeight w:val="300"/>
        </w:trPr>
        <w:tc>
          <w:tcPr>
            <w:tcW w:w="428" w:type="pct"/>
            <w:tcBorders>
              <w:top w:val="nil"/>
              <w:left w:val="single" w:sz="4" w:space="0" w:color="auto"/>
              <w:bottom w:val="single" w:sz="4" w:space="0" w:color="auto"/>
              <w:right w:val="single" w:sz="4" w:space="0" w:color="auto"/>
            </w:tcBorders>
          </w:tcPr>
          <w:p w14:paraId="1903EA6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21</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4644F2C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Glide (Pvt.) Ltd.</w:t>
            </w:r>
          </w:p>
        </w:tc>
      </w:tr>
      <w:tr w:rsidR="00412A1E" w:rsidRPr="004452C3" w14:paraId="6C0E09EC" w14:textId="77777777" w:rsidTr="00412A1E">
        <w:trPr>
          <w:trHeight w:val="300"/>
        </w:trPr>
        <w:tc>
          <w:tcPr>
            <w:tcW w:w="428" w:type="pct"/>
            <w:tcBorders>
              <w:top w:val="nil"/>
              <w:left w:val="single" w:sz="4" w:space="0" w:color="auto"/>
              <w:bottom w:val="single" w:sz="4" w:space="0" w:color="auto"/>
              <w:right w:val="single" w:sz="4" w:space="0" w:color="auto"/>
            </w:tcBorders>
          </w:tcPr>
          <w:p w14:paraId="402F3AEE"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22</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6EF481C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Harischandra Mills PLC</w:t>
            </w:r>
          </w:p>
        </w:tc>
      </w:tr>
      <w:tr w:rsidR="00412A1E" w:rsidRPr="004452C3" w14:paraId="1A6BDC63" w14:textId="77777777" w:rsidTr="00412A1E">
        <w:trPr>
          <w:trHeight w:val="300"/>
        </w:trPr>
        <w:tc>
          <w:tcPr>
            <w:tcW w:w="428" w:type="pct"/>
            <w:tcBorders>
              <w:top w:val="nil"/>
              <w:left w:val="single" w:sz="4" w:space="0" w:color="auto"/>
              <w:bottom w:val="single" w:sz="4" w:space="0" w:color="auto"/>
              <w:right w:val="single" w:sz="4" w:space="0" w:color="auto"/>
            </w:tcBorders>
          </w:tcPr>
          <w:p w14:paraId="719F9B7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23</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31B2FDF"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Hatton National Bank</w:t>
            </w:r>
          </w:p>
        </w:tc>
      </w:tr>
      <w:tr w:rsidR="00412A1E" w:rsidRPr="004452C3" w14:paraId="7B707441" w14:textId="77777777" w:rsidTr="00412A1E">
        <w:trPr>
          <w:trHeight w:val="300"/>
        </w:trPr>
        <w:tc>
          <w:tcPr>
            <w:tcW w:w="428" w:type="pct"/>
            <w:tcBorders>
              <w:top w:val="nil"/>
              <w:left w:val="single" w:sz="4" w:space="0" w:color="auto"/>
              <w:bottom w:val="single" w:sz="4" w:space="0" w:color="auto"/>
              <w:right w:val="single" w:sz="4" w:space="0" w:color="auto"/>
            </w:tcBorders>
          </w:tcPr>
          <w:p w14:paraId="36F27BB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24</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F81B6DD"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Heritance Kandalama</w:t>
            </w:r>
          </w:p>
        </w:tc>
      </w:tr>
      <w:tr w:rsidR="00412A1E" w:rsidRPr="004452C3" w14:paraId="4E779803" w14:textId="77777777" w:rsidTr="00412A1E">
        <w:trPr>
          <w:trHeight w:val="300"/>
        </w:trPr>
        <w:tc>
          <w:tcPr>
            <w:tcW w:w="428" w:type="pct"/>
            <w:tcBorders>
              <w:top w:val="nil"/>
              <w:left w:val="single" w:sz="4" w:space="0" w:color="auto"/>
              <w:bottom w:val="single" w:sz="4" w:space="0" w:color="auto"/>
              <w:right w:val="single" w:sz="4" w:space="0" w:color="auto"/>
            </w:tcBorders>
          </w:tcPr>
          <w:p w14:paraId="2428E48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25</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4FD35C0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HNB Assuarance PLC</w:t>
            </w:r>
          </w:p>
        </w:tc>
      </w:tr>
      <w:tr w:rsidR="00412A1E" w:rsidRPr="004452C3" w14:paraId="2F72C2EB" w14:textId="77777777" w:rsidTr="00412A1E">
        <w:trPr>
          <w:trHeight w:val="300"/>
        </w:trPr>
        <w:tc>
          <w:tcPr>
            <w:tcW w:w="428" w:type="pct"/>
            <w:tcBorders>
              <w:top w:val="nil"/>
              <w:left w:val="single" w:sz="4" w:space="0" w:color="auto"/>
              <w:bottom w:val="single" w:sz="4" w:space="0" w:color="auto"/>
              <w:right w:val="single" w:sz="4" w:space="0" w:color="auto"/>
            </w:tcBorders>
          </w:tcPr>
          <w:p w14:paraId="5D0F9423"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26</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39B2F5E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Hotel Tree of Life</w:t>
            </w:r>
          </w:p>
        </w:tc>
      </w:tr>
      <w:tr w:rsidR="00412A1E" w:rsidRPr="004452C3" w14:paraId="7268362B" w14:textId="77777777" w:rsidTr="00412A1E">
        <w:trPr>
          <w:trHeight w:val="300"/>
        </w:trPr>
        <w:tc>
          <w:tcPr>
            <w:tcW w:w="428" w:type="pct"/>
            <w:tcBorders>
              <w:top w:val="nil"/>
              <w:left w:val="single" w:sz="4" w:space="0" w:color="auto"/>
              <w:bottom w:val="single" w:sz="4" w:space="0" w:color="auto"/>
              <w:right w:val="single" w:sz="4" w:space="0" w:color="auto"/>
            </w:tcBorders>
          </w:tcPr>
          <w:p w14:paraId="60AC8630"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27</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5A4D0F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HSBC Sri Lanka (Clean Tec)</w:t>
            </w:r>
          </w:p>
        </w:tc>
      </w:tr>
      <w:tr w:rsidR="00412A1E" w:rsidRPr="004452C3" w14:paraId="7B8D287B" w14:textId="77777777" w:rsidTr="00412A1E">
        <w:trPr>
          <w:trHeight w:val="300"/>
        </w:trPr>
        <w:tc>
          <w:tcPr>
            <w:tcW w:w="428" w:type="pct"/>
            <w:tcBorders>
              <w:top w:val="nil"/>
              <w:left w:val="single" w:sz="4" w:space="0" w:color="auto"/>
              <w:bottom w:val="single" w:sz="4" w:space="0" w:color="auto"/>
              <w:right w:val="single" w:sz="4" w:space="0" w:color="auto"/>
            </w:tcBorders>
          </w:tcPr>
          <w:p w14:paraId="22F3012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28</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F7F7CBF"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Informatics Holdings Ltd.</w:t>
            </w:r>
          </w:p>
        </w:tc>
      </w:tr>
      <w:tr w:rsidR="00412A1E" w:rsidRPr="004452C3" w14:paraId="218624A6" w14:textId="77777777" w:rsidTr="00412A1E">
        <w:trPr>
          <w:trHeight w:val="300"/>
        </w:trPr>
        <w:tc>
          <w:tcPr>
            <w:tcW w:w="428" w:type="pct"/>
            <w:tcBorders>
              <w:top w:val="nil"/>
              <w:left w:val="single" w:sz="4" w:space="0" w:color="auto"/>
              <w:bottom w:val="single" w:sz="4" w:space="0" w:color="auto"/>
              <w:right w:val="single" w:sz="4" w:space="0" w:color="auto"/>
            </w:tcBorders>
          </w:tcPr>
          <w:p w14:paraId="7156F1F0"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29</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2F8C7CC0"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International Construction Consortium (Pvt.) Ltd.</w:t>
            </w:r>
          </w:p>
        </w:tc>
      </w:tr>
      <w:tr w:rsidR="00412A1E" w:rsidRPr="004452C3" w14:paraId="57E4CD31" w14:textId="77777777" w:rsidTr="00412A1E">
        <w:trPr>
          <w:trHeight w:val="300"/>
        </w:trPr>
        <w:tc>
          <w:tcPr>
            <w:tcW w:w="428" w:type="pct"/>
            <w:tcBorders>
              <w:top w:val="nil"/>
              <w:left w:val="single" w:sz="4" w:space="0" w:color="auto"/>
              <w:bottom w:val="single" w:sz="4" w:space="0" w:color="auto"/>
              <w:right w:val="single" w:sz="4" w:space="0" w:color="auto"/>
            </w:tcBorders>
          </w:tcPr>
          <w:p w14:paraId="3238A8FB"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30</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42B7734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Jetwing Hotels Ltd.</w:t>
            </w:r>
          </w:p>
        </w:tc>
      </w:tr>
      <w:tr w:rsidR="00412A1E" w:rsidRPr="004452C3" w14:paraId="388D386E" w14:textId="77777777" w:rsidTr="00412A1E">
        <w:trPr>
          <w:trHeight w:val="300"/>
        </w:trPr>
        <w:tc>
          <w:tcPr>
            <w:tcW w:w="428" w:type="pct"/>
            <w:tcBorders>
              <w:top w:val="nil"/>
              <w:left w:val="single" w:sz="4" w:space="0" w:color="auto"/>
              <w:bottom w:val="single" w:sz="4" w:space="0" w:color="auto"/>
              <w:right w:val="single" w:sz="4" w:space="0" w:color="auto"/>
            </w:tcBorders>
          </w:tcPr>
          <w:p w14:paraId="7FA0C157"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31</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5262010"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Jiffy Products Sri Lanka</w:t>
            </w:r>
          </w:p>
        </w:tc>
      </w:tr>
      <w:tr w:rsidR="00412A1E" w:rsidRPr="004452C3" w14:paraId="4280CF15" w14:textId="77777777" w:rsidTr="00412A1E">
        <w:trPr>
          <w:trHeight w:val="300"/>
        </w:trPr>
        <w:tc>
          <w:tcPr>
            <w:tcW w:w="428" w:type="pct"/>
            <w:tcBorders>
              <w:top w:val="nil"/>
              <w:left w:val="single" w:sz="4" w:space="0" w:color="auto"/>
              <w:bottom w:val="single" w:sz="4" w:space="0" w:color="auto"/>
              <w:right w:val="single" w:sz="4" w:space="0" w:color="auto"/>
            </w:tcBorders>
          </w:tcPr>
          <w:p w14:paraId="1CBAB77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32</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421D327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Kahawatte Plantations PLC</w:t>
            </w:r>
          </w:p>
        </w:tc>
      </w:tr>
      <w:tr w:rsidR="00412A1E" w:rsidRPr="004452C3" w14:paraId="30B89B52" w14:textId="77777777" w:rsidTr="00412A1E">
        <w:trPr>
          <w:trHeight w:val="300"/>
        </w:trPr>
        <w:tc>
          <w:tcPr>
            <w:tcW w:w="428" w:type="pct"/>
            <w:tcBorders>
              <w:top w:val="nil"/>
              <w:left w:val="single" w:sz="4" w:space="0" w:color="auto"/>
              <w:bottom w:val="single" w:sz="4" w:space="0" w:color="auto"/>
              <w:right w:val="single" w:sz="4" w:space="0" w:color="auto"/>
            </w:tcBorders>
          </w:tcPr>
          <w:p w14:paraId="6295258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33</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ECCADA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Kelani Valley Plantations PLC</w:t>
            </w:r>
          </w:p>
        </w:tc>
      </w:tr>
      <w:tr w:rsidR="00412A1E" w:rsidRPr="004452C3" w14:paraId="622F0825" w14:textId="77777777" w:rsidTr="00412A1E">
        <w:trPr>
          <w:trHeight w:val="300"/>
        </w:trPr>
        <w:tc>
          <w:tcPr>
            <w:tcW w:w="428" w:type="pct"/>
            <w:tcBorders>
              <w:top w:val="nil"/>
              <w:left w:val="single" w:sz="4" w:space="0" w:color="auto"/>
              <w:bottom w:val="single" w:sz="4" w:space="0" w:color="auto"/>
              <w:right w:val="single" w:sz="4" w:space="0" w:color="auto"/>
            </w:tcBorders>
          </w:tcPr>
          <w:p w14:paraId="352B5D6D"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34</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BABE0C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Lalan Group (Pvt) Ltd.</w:t>
            </w:r>
          </w:p>
        </w:tc>
      </w:tr>
      <w:tr w:rsidR="00412A1E" w:rsidRPr="004452C3" w14:paraId="4F5690AB" w14:textId="77777777" w:rsidTr="00412A1E">
        <w:trPr>
          <w:trHeight w:val="300"/>
        </w:trPr>
        <w:tc>
          <w:tcPr>
            <w:tcW w:w="428" w:type="pct"/>
            <w:tcBorders>
              <w:top w:val="nil"/>
              <w:left w:val="single" w:sz="4" w:space="0" w:color="auto"/>
              <w:bottom w:val="single" w:sz="4" w:space="0" w:color="auto"/>
              <w:right w:val="single" w:sz="4" w:space="0" w:color="auto"/>
            </w:tcBorders>
          </w:tcPr>
          <w:p w14:paraId="41586A9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35</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7FD824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LB Finance</w:t>
            </w:r>
          </w:p>
        </w:tc>
      </w:tr>
      <w:tr w:rsidR="00412A1E" w:rsidRPr="004452C3" w14:paraId="478DC0C7" w14:textId="77777777" w:rsidTr="00412A1E">
        <w:trPr>
          <w:trHeight w:val="300"/>
        </w:trPr>
        <w:tc>
          <w:tcPr>
            <w:tcW w:w="428" w:type="pct"/>
            <w:tcBorders>
              <w:top w:val="nil"/>
              <w:left w:val="single" w:sz="4" w:space="0" w:color="auto"/>
              <w:bottom w:val="single" w:sz="4" w:space="0" w:color="auto"/>
              <w:right w:val="single" w:sz="4" w:space="0" w:color="auto"/>
            </w:tcBorders>
          </w:tcPr>
          <w:p w14:paraId="46F8D93F"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36</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3B319A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Linea Aqua (Pvt.) Ltd.</w:t>
            </w:r>
          </w:p>
        </w:tc>
      </w:tr>
      <w:tr w:rsidR="00412A1E" w:rsidRPr="004452C3" w14:paraId="61E009A3" w14:textId="77777777" w:rsidTr="00412A1E">
        <w:trPr>
          <w:trHeight w:val="300"/>
        </w:trPr>
        <w:tc>
          <w:tcPr>
            <w:tcW w:w="428" w:type="pct"/>
            <w:tcBorders>
              <w:top w:val="nil"/>
              <w:left w:val="single" w:sz="4" w:space="0" w:color="auto"/>
              <w:bottom w:val="single" w:sz="4" w:space="0" w:color="auto"/>
              <w:right w:val="single" w:sz="4" w:space="0" w:color="auto"/>
            </w:tcBorders>
          </w:tcPr>
          <w:p w14:paraId="242974E7"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37</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657676E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Link Naturals (Pvt.) Ltd.</w:t>
            </w:r>
          </w:p>
        </w:tc>
      </w:tr>
      <w:tr w:rsidR="00412A1E" w:rsidRPr="004452C3" w14:paraId="3A466B4A" w14:textId="77777777" w:rsidTr="00412A1E">
        <w:trPr>
          <w:trHeight w:val="300"/>
        </w:trPr>
        <w:tc>
          <w:tcPr>
            <w:tcW w:w="428" w:type="pct"/>
            <w:tcBorders>
              <w:top w:val="nil"/>
              <w:left w:val="single" w:sz="4" w:space="0" w:color="auto"/>
              <w:bottom w:val="single" w:sz="4" w:space="0" w:color="auto"/>
              <w:right w:val="single" w:sz="4" w:space="0" w:color="auto"/>
            </w:tcBorders>
          </w:tcPr>
          <w:p w14:paraId="6ADE925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38</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7A13BE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LTL Holdings (Pvt.) Ltd.</w:t>
            </w:r>
          </w:p>
        </w:tc>
      </w:tr>
      <w:tr w:rsidR="00412A1E" w:rsidRPr="004452C3" w14:paraId="577124B5" w14:textId="77777777" w:rsidTr="00412A1E">
        <w:trPr>
          <w:trHeight w:val="300"/>
        </w:trPr>
        <w:tc>
          <w:tcPr>
            <w:tcW w:w="428" w:type="pct"/>
            <w:tcBorders>
              <w:top w:val="nil"/>
              <w:left w:val="single" w:sz="4" w:space="0" w:color="auto"/>
              <w:bottom w:val="single" w:sz="4" w:space="0" w:color="auto"/>
              <w:right w:val="single" w:sz="4" w:space="0" w:color="auto"/>
            </w:tcBorders>
          </w:tcPr>
          <w:p w14:paraId="3A8ED15F"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39</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402FB09"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MAS Intimates (Pvt.) Ltd.</w:t>
            </w:r>
          </w:p>
        </w:tc>
      </w:tr>
      <w:tr w:rsidR="00412A1E" w:rsidRPr="004452C3" w14:paraId="2C93587C" w14:textId="77777777" w:rsidTr="00412A1E">
        <w:trPr>
          <w:trHeight w:val="300"/>
        </w:trPr>
        <w:tc>
          <w:tcPr>
            <w:tcW w:w="428" w:type="pct"/>
            <w:tcBorders>
              <w:top w:val="nil"/>
              <w:left w:val="single" w:sz="4" w:space="0" w:color="auto"/>
              <w:bottom w:val="single" w:sz="4" w:space="0" w:color="auto"/>
              <w:right w:val="single" w:sz="4" w:space="0" w:color="auto"/>
            </w:tcBorders>
          </w:tcPr>
          <w:p w14:paraId="2A9A2AE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40</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76C3F5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MA's Tropical Food Processing (Pvt.) Ltd.</w:t>
            </w:r>
          </w:p>
        </w:tc>
      </w:tr>
      <w:tr w:rsidR="00412A1E" w:rsidRPr="004452C3" w14:paraId="673354D7" w14:textId="77777777" w:rsidTr="00412A1E">
        <w:trPr>
          <w:trHeight w:val="300"/>
        </w:trPr>
        <w:tc>
          <w:tcPr>
            <w:tcW w:w="428" w:type="pct"/>
            <w:tcBorders>
              <w:top w:val="nil"/>
              <w:left w:val="single" w:sz="4" w:space="0" w:color="auto"/>
              <w:bottom w:val="single" w:sz="4" w:space="0" w:color="auto"/>
              <w:right w:val="single" w:sz="4" w:space="0" w:color="auto"/>
            </w:tcBorders>
          </w:tcPr>
          <w:p w14:paraId="2BB64FCF"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41</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C208BF9"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Nations Development Bank PLC</w:t>
            </w:r>
          </w:p>
        </w:tc>
      </w:tr>
      <w:tr w:rsidR="00412A1E" w:rsidRPr="004452C3" w14:paraId="2B261EF4" w14:textId="77777777" w:rsidTr="00412A1E">
        <w:trPr>
          <w:trHeight w:val="300"/>
        </w:trPr>
        <w:tc>
          <w:tcPr>
            <w:tcW w:w="428" w:type="pct"/>
            <w:tcBorders>
              <w:top w:val="nil"/>
              <w:left w:val="single" w:sz="4" w:space="0" w:color="auto"/>
              <w:bottom w:val="single" w:sz="4" w:space="0" w:color="auto"/>
              <w:right w:val="single" w:sz="4" w:space="0" w:color="auto"/>
            </w:tcBorders>
          </w:tcPr>
          <w:p w14:paraId="374A9EB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42</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44B7877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Nations Trust Bank PLC</w:t>
            </w:r>
          </w:p>
        </w:tc>
      </w:tr>
      <w:tr w:rsidR="00412A1E" w:rsidRPr="004452C3" w14:paraId="609911D7" w14:textId="77777777" w:rsidTr="00412A1E">
        <w:trPr>
          <w:trHeight w:val="300"/>
        </w:trPr>
        <w:tc>
          <w:tcPr>
            <w:tcW w:w="428" w:type="pct"/>
            <w:tcBorders>
              <w:top w:val="nil"/>
              <w:left w:val="single" w:sz="4" w:space="0" w:color="auto"/>
              <w:bottom w:val="single" w:sz="4" w:space="0" w:color="auto"/>
              <w:right w:val="single" w:sz="4" w:space="0" w:color="auto"/>
            </w:tcBorders>
          </w:tcPr>
          <w:p w14:paraId="707E304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43</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340E47F7"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Pan Asia Bank</w:t>
            </w:r>
          </w:p>
        </w:tc>
      </w:tr>
      <w:tr w:rsidR="00412A1E" w:rsidRPr="004452C3" w14:paraId="1648F703" w14:textId="77777777" w:rsidTr="00412A1E">
        <w:trPr>
          <w:trHeight w:val="300"/>
        </w:trPr>
        <w:tc>
          <w:tcPr>
            <w:tcW w:w="428" w:type="pct"/>
            <w:tcBorders>
              <w:top w:val="nil"/>
              <w:left w:val="single" w:sz="4" w:space="0" w:color="auto"/>
              <w:bottom w:val="single" w:sz="4" w:space="0" w:color="auto"/>
              <w:right w:val="single" w:sz="4" w:space="0" w:color="auto"/>
            </w:tcBorders>
          </w:tcPr>
          <w:p w14:paraId="6B4E478F"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44</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351C2CB7"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People's Leasing &amp; Finance PLC</w:t>
            </w:r>
          </w:p>
        </w:tc>
      </w:tr>
      <w:tr w:rsidR="00412A1E" w:rsidRPr="004452C3" w14:paraId="15848A59" w14:textId="77777777" w:rsidTr="00412A1E">
        <w:trPr>
          <w:trHeight w:val="300"/>
        </w:trPr>
        <w:tc>
          <w:tcPr>
            <w:tcW w:w="428" w:type="pct"/>
            <w:tcBorders>
              <w:top w:val="nil"/>
              <w:left w:val="single" w:sz="4" w:space="0" w:color="auto"/>
              <w:bottom w:val="single" w:sz="4" w:space="0" w:color="auto"/>
              <w:right w:val="single" w:sz="4" w:space="0" w:color="auto"/>
            </w:tcBorders>
          </w:tcPr>
          <w:p w14:paraId="0838F66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45</w:t>
            </w:r>
          </w:p>
        </w:tc>
        <w:tc>
          <w:tcPr>
            <w:tcW w:w="4572" w:type="pct"/>
            <w:tcBorders>
              <w:top w:val="nil"/>
              <w:left w:val="single" w:sz="4" w:space="0" w:color="auto"/>
              <w:bottom w:val="single" w:sz="4" w:space="0" w:color="auto"/>
              <w:right w:val="single" w:sz="4" w:space="0" w:color="auto"/>
            </w:tcBorders>
            <w:shd w:val="clear" w:color="auto" w:fill="auto"/>
            <w:noWrap/>
            <w:vAlign w:val="center"/>
            <w:hideMark/>
          </w:tcPr>
          <w:p w14:paraId="0C51656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Printcare PLC</w:t>
            </w:r>
          </w:p>
        </w:tc>
      </w:tr>
      <w:tr w:rsidR="00412A1E" w:rsidRPr="004452C3" w14:paraId="12E12998" w14:textId="77777777" w:rsidTr="00412A1E">
        <w:trPr>
          <w:trHeight w:val="300"/>
        </w:trPr>
        <w:tc>
          <w:tcPr>
            <w:tcW w:w="428" w:type="pct"/>
            <w:tcBorders>
              <w:top w:val="nil"/>
              <w:left w:val="single" w:sz="4" w:space="0" w:color="auto"/>
              <w:bottom w:val="single" w:sz="4" w:space="0" w:color="auto"/>
              <w:right w:val="single" w:sz="4" w:space="0" w:color="auto"/>
            </w:tcBorders>
          </w:tcPr>
          <w:p w14:paraId="18BC35ED"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46</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76D92C9"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Ramada Colombo</w:t>
            </w:r>
          </w:p>
        </w:tc>
      </w:tr>
      <w:tr w:rsidR="00412A1E" w:rsidRPr="004452C3" w14:paraId="6BEDFF8A" w14:textId="77777777" w:rsidTr="00412A1E">
        <w:trPr>
          <w:trHeight w:val="300"/>
        </w:trPr>
        <w:tc>
          <w:tcPr>
            <w:tcW w:w="428" w:type="pct"/>
            <w:tcBorders>
              <w:top w:val="nil"/>
              <w:left w:val="single" w:sz="4" w:space="0" w:color="auto"/>
              <w:bottom w:val="single" w:sz="4" w:space="0" w:color="auto"/>
              <w:right w:val="single" w:sz="4" w:space="0" w:color="auto"/>
            </w:tcBorders>
          </w:tcPr>
          <w:p w14:paraId="63055F1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47</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601E025E"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Resplendent Ceylon (Pvt.) Ltd.</w:t>
            </w:r>
          </w:p>
        </w:tc>
      </w:tr>
      <w:tr w:rsidR="00412A1E" w:rsidRPr="004452C3" w14:paraId="5ED71484" w14:textId="77777777" w:rsidTr="00412A1E">
        <w:trPr>
          <w:trHeight w:val="300"/>
        </w:trPr>
        <w:tc>
          <w:tcPr>
            <w:tcW w:w="428" w:type="pct"/>
            <w:tcBorders>
              <w:top w:val="nil"/>
              <w:left w:val="single" w:sz="4" w:space="0" w:color="auto"/>
              <w:bottom w:val="single" w:sz="4" w:space="0" w:color="auto"/>
              <w:right w:val="single" w:sz="4" w:space="0" w:color="auto"/>
            </w:tcBorders>
          </w:tcPr>
          <w:p w14:paraId="24714D7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48</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29B4A8B7"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Sampath Bank PLC</w:t>
            </w:r>
          </w:p>
        </w:tc>
      </w:tr>
      <w:tr w:rsidR="00412A1E" w:rsidRPr="004452C3" w14:paraId="2C4E76BF" w14:textId="77777777" w:rsidTr="00412A1E">
        <w:trPr>
          <w:trHeight w:val="300"/>
        </w:trPr>
        <w:tc>
          <w:tcPr>
            <w:tcW w:w="428" w:type="pct"/>
            <w:tcBorders>
              <w:top w:val="nil"/>
              <w:left w:val="single" w:sz="4" w:space="0" w:color="auto"/>
              <w:bottom w:val="single" w:sz="4" w:space="0" w:color="auto"/>
              <w:right w:val="single" w:sz="4" w:space="0" w:color="auto"/>
            </w:tcBorders>
          </w:tcPr>
          <w:p w14:paraId="7C3B039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49</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F067AF1"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Seylan Bank PLC</w:t>
            </w:r>
          </w:p>
        </w:tc>
      </w:tr>
      <w:tr w:rsidR="00412A1E" w:rsidRPr="004452C3" w14:paraId="253EB453" w14:textId="77777777" w:rsidTr="00412A1E">
        <w:trPr>
          <w:trHeight w:val="300"/>
        </w:trPr>
        <w:tc>
          <w:tcPr>
            <w:tcW w:w="428" w:type="pct"/>
            <w:tcBorders>
              <w:top w:val="nil"/>
              <w:left w:val="single" w:sz="4" w:space="0" w:color="auto"/>
              <w:bottom w:val="single" w:sz="4" w:space="0" w:color="auto"/>
              <w:right w:val="single" w:sz="4" w:space="0" w:color="auto"/>
            </w:tcBorders>
          </w:tcPr>
          <w:p w14:paraId="592E5AD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50</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625F178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SGS Lanka (Pvt.)</w:t>
            </w:r>
          </w:p>
        </w:tc>
      </w:tr>
      <w:tr w:rsidR="00412A1E" w:rsidRPr="004452C3" w14:paraId="50A3EFFB" w14:textId="77777777" w:rsidTr="00412A1E">
        <w:trPr>
          <w:trHeight w:val="300"/>
        </w:trPr>
        <w:tc>
          <w:tcPr>
            <w:tcW w:w="428" w:type="pct"/>
            <w:tcBorders>
              <w:top w:val="nil"/>
              <w:left w:val="single" w:sz="4" w:space="0" w:color="auto"/>
              <w:bottom w:val="single" w:sz="4" w:space="0" w:color="auto"/>
              <w:right w:val="single" w:sz="4" w:space="0" w:color="auto"/>
            </w:tcBorders>
          </w:tcPr>
          <w:p w14:paraId="7198A77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51</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085DA633"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Siamcity Cement</w:t>
            </w:r>
          </w:p>
        </w:tc>
      </w:tr>
      <w:tr w:rsidR="00412A1E" w:rsidRPr="004452C3" w14:paraId="10ABE11C" w14:textId="77777777" w:rsidTr="00412A1E">
        <w:trPr>
          <w:trHeight w:val="300"/>
        </w:trPr>
        <w:tc>
          <w:tcPr>
            <w:tcW w:w="428" w:type="pct"/>
            <w:tcBorders>
              <w:top w:val="nil"/>
              <w:left w:val="single" w:sz="4" w:space="0" w:color="auto"/>
              <w:bottom w:val="single" w:sz="4" w:space="0" w:color="auto"/>
              <w:right w:val="single" w:sz="4" w:space="0" w:color="auto"/>
            </w:tcBorders>
          </w:tcPr>
          <w:p w14:paraId="3C3A53D7"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52</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24AF28E9"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Softlogic Holdings PLC</w:t>
            </w:r>
          </w:p>
        </w:tc>
      </w:tr>
      <w:tr w:rsidR="00412A1E" w:rsidRPr="004452C3" w14:paraId="7C4C12F3" w14:textId="77777777" w:rsidTr="00412A1E">
        <w:trPr>
          <w:trHeight w:val="300"/>
        </w:trPr>
        <w:tc>
          <w:tcPr>
            <w:tcW w:w="428" w:type="pct"/>
            <w:tcBorders>
              <w:top w:val="nil"/>
              <w:left w:val="single" w:sz="4" w:space="0" w:color="auto"/>
              <w:bottom w:val="single" w:sz="4" w:space="0" w:color="auto"/>
              <w:right w:val="single" w:sz="4" w:space="0" w:color="auto"/>
            </w:tcBorders>
          </w:tcPr>
          <w:p w14:paraId="2CE7A6C5"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53</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4DF5A4DD"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Sri Lankan Airlines Ltd.</w:t>
            </w:r>
          </w:p>
        </w:tc>
      </w:tr>
      <w:tr w:rsidR="00412A1E" w:rsidRPr="004452C3" w14:paraId="0EF89D4D" w14:textId="77777777" w:rsidTr="00412A1E">
        <w:trPr>
          <w:trHeight w:val="300"/>
        </w:trPr>
        <w:tc>
          <w:tcPr>
            <w:tcW w:w="428" w:type="pct"/>
            <w:tcBorders>
              <w:top w:val="nil"/>
              <w:left w:val="single" w:sz="4" w:space="0" w:color="auto"/>
              <w:bottom w:val="single" w:sz="4" w:space="0" w:color="auto"/>
              <w:right w:val="single" w:sz="4" w:space="0" w:color="auto"/>
            </w:tcBorders>
          </w:tcPr>
          <w:p w14:paraId="0D7FE5C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54</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E9F7DC6"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St. Anthony's Industries Group (Pvt.) Ltd.</w:t>
            </w:r>
          </w:p>
        </w:tc>
      </w:tr>
      <w:tr w:rsidR="00412A1E" w:rsidRPr="004452C3" w14:paraId="2A4B3FB5" w14:textId="77777777" w:rsidTr="00412A1E">
        <w:trPr>
          <w:trHeight w:val="300"/>
        </w:trPr>
        <w:tc>
          <w:tcPr>
            <w:tcW w:w="428" w:type="pct"/>
            <w:tcBorders>
              <w:top w:val="nil"/>
              <w:left w:val="single" w:sz="4" w:space="0" w:color="auto"/>
              <w:bottom w:val="single" w:sz="4" w:space="0" w:color="auto"/>
              <w:right w:val="single" w:sz="4" w:space="0" w:color="auto"/>
            </w:tcBorders>
          </w:tcPr>
          <w:p w14:paraId="72B73A75"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55</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A4A9023"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Standard Chartered Bank</w:t>
            </w:r>
          </w:p>
        </w:tc>
      </w:tr>
      <w:tr w:rsidR="00412A1E" w:rsidRPr="004452C3" w14:paraId="521DCE82" w14:textId="77777777" w:rsidTr="00412A1E">
        <w:trPr>
          <w:trHeight w:val="300"/>
        </w:trPr>
        <w:tc>
          <w:tcPr>
            <w:tcW w:w="428" w:type="pct"/>
            <w:tcBorders>
              <w:top w:val="nil"/>
              <w:left w:val="single" w:sz="4" w:space="0" w:color="auto"/>
              <w:bottom w:val="single" w:sz="4" w:space="0" w:color="auto"/>
              <w:right w:val="single" w:sz="4" w:space="0" w:color="auto"/>
            </w:tcBorders>
          </w:tcPr>
          <w:p w14:paraId="23D7BB5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56</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263A3E50"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Talawakelle Tea Estates PLC</w:t>
            </w:r>
          </w:p>
        </w:tc>
      </w:tr>
      <w:tr w:rsidR="00412A1E" w:rsidRPr="004452C3" w14:paraId="52CF0AA3" w14:textId="77777777" w:rsidTr="00412A1E">
        <w:trPr>
          <w:trHeight w:val="300"/>
        </w:trPr>
        <w:tc>
          <w:tcPr>
            <w:tcW w:w="428" w:type="pct"/>
            <w:tcBorders>
              <w:top w:val="nil"/>
              <w:left w:val="single" w:sz="4" w:space="0" w:color="auto"/>
              <w:bottom w:val="single" w:sz="4" w:space="0" w:color="auto"/>
              <w:right w:val="single" w:sz="4" w:space="0" w:color="auto"/>
            </w:tcBorders>
          </w:tcPr>
          <w:p w14:paraId="5C884404"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57</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72A631C8"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The Rainforest Ecolodge (Pvt.) Ltd.</w:t>
            </w:r>
          </w:p>
        </w:tc>
      </w:tr>
      <w:tr w:rsidR="00412A1E" w:rsidRPr="004452C3" w14:paraId="68C3B5C7" w14:textId="77777777" w:rsidTr="00412A1E">
        <w:trPr>
          <w:trHeight w:val="300"/>
        </w:trPr>
        <w:tc>
          <w:tcPr>
            <w:tcW w:w="428" w:type="pct"/>
            <w:tcBorders>
              <w:top w:val="nil"/>
              <w:left w:val="single" w:sz="4" w:space="0" w:color="auto"/>
              <w:bottom w:val="single" w:sz="4" w:space="0" w:color="auto"/>
              <w:right w:val="single" w:sz="4" w:space="0" w:color="auto"/>
            </w:tcBorders>
          </w:tcPr>
          <w:p w14:paraId="6BD7E322"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58</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43179F9"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Tokyo Cement Company (Lanka) Ltd.</w:t>
            </w:r>
          </w:p>
        </w:tc>
      </w:tr>
      <w:tr w:rsidR="00412A1E" w:rsidRPr="004452C3" w14:paraId="42AE7E7D" w14:textId="77777777" w:rsidTr="00412A1E">
        <w:trPr>
          <w:trHeight w:val="300"/>
        </w:trPr>
        <w:tc>
          <w:tcPr>
            <w:tcW w:w="428" w:type="pct"/>
            <w:tcBorders>
              <w:top w:val="nil"/>
              <w:left w:val="single" w:sz="4" w:space="0" w:color="auto"/>
              <w:bottom w:val="single" w:sz="4" w:space="0" w:color="auto"/>
              <w:right w:val="single" w:sz="4" w:space="0" w:color="auto"/>
            </w:tcBorders>
          </w:tcPr>
          <w:p w14:paraId="37218389"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59</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1BBFFC5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Virtusa</w:t>
            </w:r>
          </w:p>
        </w:tc>
      </w:tr>
      <w:tr w:rsidR="00412A1E" w:rsidRPr="004452C3" w14:paraId="2A3165B7" w14:textId="77777777" w:rsidTr="00412A1E">
        <w:trPr>
          <w:trHeight w:val="300"/>
        </w:trPr>
        <w:tc>
          <w:tcPr>
            <w:tcW w:w="428" w:type="pct"/>
            <w:tcBorders>
              <w:top w:val="nil"/>
              <w:left w:val="single" w:sz="4" w:space="0" w:color="auto"/>
              <w:bottom w:val="single" w:sz="4" w:space="0" w:color="auto"/>
              <w:right w:val="single" w:sz="4" w:space="0" w:color="auto"/>
            </w:tcBorders>
          </w:tcPr>
          <w:p w14:paraId="3B376AFC"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60</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58101CC3" w14:textId="77777777" w:rsidR="00412A1E" w:rsidRPr="004452C3" w:rsidRDefault="00412A1E" w:rsidP="00AD6133">
            <w:pPr>
              <w:spacing w:after="0" w:line="240" w:lineRule="auto"/>
              <w:rPr>
                <w:rFonts w:ascii="Calibri" w:eastAsia="Times New Roman" w:hAnsi="Calibri" w:cs="Times New Roman"/>
                <w:color w:val="000000"/>
                <w:sz w:val="20"/>
                <w:szCs w:val="20"/>
                <w:lang w:val="en-US"/>
              </w:rPr>
            </w:pPr>
            <w:r w:rsidRPr="004452C3">
              <w:rPr>
                <w:rFonts w:ascii="Calibri" w:eastAsia="Times New Roman" w:hAnsi="Calibri" w:cs="Times New Roman"/>
                <w:color w:val="000000"/>
                <w:sz w:val="20"/>
                <w:szCs w:val="20"/>
                <w:lang w:val="en-US"/>
              </w:rPr>
              <w:t>Walker's Tours</w:t>
            </w:r>
          </w:p>
        </w:tc>
      </w:tr>
      <w:tr w:rsidR="00412A1E" w:rsidRPr="004452C3" w14:paraId="136BF839" w14:textId="77777777" w:rsidTr="00412A1E">
        <w:trPr>
          <w:trHeight w:val="300"/>
        </w:trPr>
        <w:tc>
          <w:tcPr>
            <w:tcW w:w="428" w:type="pct"/>
            <w:tcBorders>
              <w:top w:val="nil"/>
              <w:left w:val="single" w:sz="4" w:space="0" w:color="auto"/>
              <w:bottom w:val="single" w:sz="4" w:space="0" w:color="auto"/>
              <w:right w:val="single" w:sz="4" w:space="0" w:color="auto"/>
            </w:tcBorders>
          </w:tcPr>
          <w:p w14:paraId="4417E3EA" w14:textId="77777777" w:rsidR="00412A1E" w:rsidRPr="004452C3" w:rsidRDefault="00412A1E" w:rsidP="00AD6133">
            <w:pPr>
              <w:spacing w:after="0" w:line="240" w:lineRule="auto"/>
              <w:rPr>
                <w:rFonts w:ascii="Calibri" w:eastAsia="Times New Roman" w:hAnsi="Calibri" w:cs="Times New Roman"/>
                <w:sz w:val="20"/>
                <w:szCs w:val="20"/>
                <w:lang w:val="en-US"/>
              </w:rPr>
            </w:pPr>
            <w:r>
              <w:rPr>
                <w:rFonts w:ascii="Calibri" w:eastAsia="Times New Roman" w:hAnsi="Calibri" w:cs="Times New Roman"/>
                <w:sz w:val="20"/>
                <w:szCs w:val="20"/>
                <w:lang w:val="en-US"/>
              </w:rPr>
              <w:t>61</w:t>
            </w:r>
          </w:p>
        </w:tc>
        <w:tc>
          <w:tcPr>
            <w:tcW w:w="4572" w:type="pct"/>
            <w:tcBorders>
              <w:top w:val="nil"/>
              <w:left w:val="single" w:sz="4" w:space="0" w:color="auto"/>
              <w:bottom w:val="single" w:sz="4" w:space="0" w:color="auto"/>
              <w:right w:val="single" w:sz="4" w:space="0" w:color="auto"/>
            </w:tcBorders>
            <w:shd w:val="clear" w:color="auto" w:fill="auto"/>
            <w:noWrap/>
            <w:vAlign w:val="bottom"/>
            <w:hideMark/>
          </w:tcPr>
          <w:p w14:paraId="638F6597" w14:textId="77777777" w:rsidR="00412A1E" w:rsidRPr="004452C3" w:rsidRDefault="00412A1E" w:rsidP="00AD6133">
            <w:pPr>
              <w:spacing w:after="0" w:line="240" w:lineRule="auto"/>
              <w:rPr>
                <w:rFonts w:ascii="Calibri" w:eastAsia="Times New Roman" w:hAnsi="Calibri" w:cs="Times New Roman"/>
                <w:sz w:val="20"/>
                <w:szCs w:val="20"/>
                <w:lang w:val="en-US"/>
              </w:rPr>
            </w:pPr>
            <w:r w:rsidRPr="004452C3">
              <w:rPr>
                <w:rFonts w:ascii="Calibri" w:eastAsia="Times New Roman" w:hAnsi="Calibri" w:cs="Times New Roman"/>
                <w:sz w:val="20"/>
                <w:szCs w:val="20"/>
                <w:lang w:val="en-US"/>
              </w:rPr>
              <w:t>Watawala Plantation PLC</w:t>
            </w:r>
          </w:p>
        </w:tc>
      </w:tr>
    </w:tbl>
    <w:p w14:paraId="37851A53" w14:textId="77777777" w:rsidR="00412A1E" w:rsidRDefault="00412A1E" w:rsidP="00E9098C"/>
    <w:p w14:paraId="084FC5F6" w14:textId="47F2E6C9" w:rsidR="00412A1E" w:rsidRPr="00412A1E" w:rsidRDefault="00412A1E" w:rsidP="00412A1E">
      <w:pPr>
        <w:jc w:val="center"/>
        <w:rPr>
          <w:rFonts w:ascii="Times New Roman" w:hAnsi="Times New Roman" w:cs="Times New Roman"/>
          <w:b/>
          <w:bCs/>
          <w:color w:val="1F497D" w:themeColor="text2"/>
          <w:sz w:val="28"/>
          <w:szCs w:val="28"/>
        </w:rPr>
      </w:pPr>
      <w:r w:rsidRPr="00412A1E">
        <w:rPr>
          <w:rFonts w:ascii="Times New Roman" w:hAnsi="Times New Roman" w:cs="Times New Roman"/>
          <w:b/>
          <w:bCs/>
          <w:color w:val="1F497D" w:themeColor="text2"/>
          <w:sz w:val="28"/>
          <w:szCs w:val="28"/>
        </w:rPr>
        <w:t>Annex 5: List of NGOs/CBOs for BER</w:t>
      </w:r>
    </w:p>
    <w:tbl>
      <w:tblPr>
        <w:tblW w:w="3457" w:type="pct"/>
        <w:tblLayout w:type="fixed"/>
        <w:tblLook w:val="0000" w:firstRow="0" w:lastRow="0" w:firstColumn="0" w:lastColumn="0" w:noHBand="0" w:noVBand="0"/>
      </w:tblPr>
      <w:tblGrid>
        <w:gridCol w:w="561"/>
        <w:gridCol w:w="5669"/>
      </w:tblGrid>
      <w:tr w:rsidR="00412A1E" w:rsidRPr="00D2410A" w14:paraId="398FA75A" w14:textId="77777777" w:rsidTr="00412A1E">
        <w:trPr>
          <w:trHeight w:val="305"/>
        </w:trPr>
        <w:tc>
          <w:tcPr>
            <w:tcW w:w="450" w:type="pct"/>
            <w:tcBorders>
              <w:top w:val="single" w:sz="6" w:space="0" w:color="auto"/>
              <w:left w:val="single" w:sz="6" w:space="0" w:color="auto"/>
              <w:bottom w:val="single" w:sz="6" w:space="0" w:color="auto"/>
              <w:right w:val="single" w:sz="6" w:space="0" w:color="auto"/>
            </w:tcBorders>
          </w:tcPr>
          <w:p w14:paraId="0AA68277" w14:textId="77777777" w:rsidR="00412A1E" w:rsidRDefault="00412A1E" w:rsidP="00AD6133">
            <w:pPr>
              <w:autoSpaceDE w:val="0"/>
              <w:autoSpaceDN w:val="0"/>
              <w:adjustRightInd w:val="0"/>
              <w:spacing w:after="0" w:line="240" w:lineRule="auto"/>
              <w:jc w:val="center"/>
              <w:rPr>
                <w:rFonts w:ascii="Calibri" w:hAnsi="Calibri" w:cs="Calibri"/>
                <w:b/>
                <w:bCs/>
                <w:color w:val="000000"/>
                <w:sz w:val="20"/>
                <w:szCs w:val="20"/>
                <w:lang w:val="en-US"/>
              </w:rPr>
            </w:pPr>
            <w:r>
              <w:rPr>
                <w:rFonts w:ascii="Calibri" w:hAnsi="Calibri" w:cs="Calibri"/>
                <w:b/>
                <w:bCs/>
                <w:color w:val="000000"/>
                <w:sz w:val="20"/>
                <w:szCs w:val="20"/>
                <w:lang w:val="en-US"/>
              </w:rPr>
              <w:t>No.</w:t>
            </w:r>
          </w:p>
          <w:p w14:paraId="30E7D7D6" w14:textId="77777777" w:rsidR="00412A1E" w:rsidRPr="00D2410A" w:rsidRDefault="00412A1E" w:rsidP="00AD6133">
            <w:pPr>
              <w:autoSpaceDE w:val="0"/>
              <w:autoSpaceDN w:val="0"/>
              <w:adjustRightInd w:val="0"/>
              <w:spacing w:after="0" w:line="240" w:lineRule="auto"/>
              <w:jc w:val="center"/>
              <w:rPr>
                <w:rFonts w:ascii="Calibri" w:hAnsi="Calibri" w:cs="Calibri"/>
                <w:b/>
                <w:bCs/>
                <w:color w:val="000000"/>
                <w:sz w:val="20"/>
                <w:szCs w:val="20"/>
                <w:lang w:val="en-US"/>
              </w:rPr>
            </w:pPr>
          </w:p>
        </w:tc>
        <w:tc>
          <w:tcPr>
            <w:tcW w:w="4550" w:type="pct"/>
            <w:tcBorders>
              <w:top w:val="single" w:sz="6" w:space="0" w:color="auto"/>
              <w:left w:val="single" w:sz="6" w:space="0" w:color="auto"/>
              <w:bottom w:val="single" w:sz="6" w:space="0" w:color="auto"/>
              <w:right w:val="single" w:sz="6" w:space="0" w:color="auto"/>
            </w:tcBorders>
          </w:tcPr>
          <w:p w14:paraId="495006F5" w14:textId="77777777" w:rsidR="00412A1E" w:rsidRPr="00D2410A" w:rsidRDefault="00412A1E" w:rsidP="00AD6133">
            <w:pPr>
              <w:autoSpaceDE w:val="0"/>
              <w:autoSpaceDN w:val="0"/>
              <w:adjustRightInd w:val="0"/>
              <w:spacing w:after="0" w:line="240" w:lineRule="auto"/>
              <w:jc w:val="center"/>
              <w:rPr>
                <w:rFonts w:ascii="Calibri" w:hAnsi="Calibri" w:cs="Calibri"/>
                <w:b/>
                <w:bCs/>
                <w:color w:val="000000"/>
                <w:sz w:val="20"/>
                <w:szCs w:val="20"/>
                <w:lang w:val="en-US"/>
              </w:rPr>
            </w:pPr>
            <w:r w:rsidRPr="00D2410A">
              <w:rPr>
                <w:rFonts w:ascii="Calibri" w:hAnsi="Calibri" w:cs="Calibri"/>
                <w:b/>
                <w:bCs/>
                <w:color w:val="000000"/>
                <w:sz w:val="20"/>
                <w:szCs w:val="20"/>
                <w:lang w:val="en-US"/>
              </w:rPr>
              <w:t>Name of the Organization</w:t>
            </w:r>
          </w:p>
        </w:tc>
      </w:tr>
      <w:tr w:rsidR="00412A1E" w:rsidRPr="00D2410A" w14:paraId="15FE48E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5713E775"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w:t>
            </w:r>
          </w:p>
        </w:tc>
        <w:tc>
          <w:tcPr>
            <w:tcW w:w="4550" w:type="pct"/>
            <w:tcBorders>
              <w:top w:val="single" w:sz="6" w:space="0" w:color="auto"/>
              <w:left w:val="single" w:sz="6" w:space="0" w:color="auto"/>
              <w:bottom w:val="single" w:sz="6" w:space="0" w:color="auto"/>
              <w:right w:val="single" w:sz="6" w:space="0" w:color="auto"/>
            </w:tcBorders>
          </w:tcPr>
          <w:p w14:paraId="31A36373"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All Ceylon Sea Turtle Conservation &amp; Breeding Association</w:t>
            </w:r>
          </w:p>
        </w:tc>
      </w:tr>
      <w:tr w:rsidR="00412A1E" w:rsidRPr="00D2410A" w14:paraId="6604B806"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573E836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w:t>
            </w:r>
          </w:p>
        </w:tc>
        <w:tc>
          <w:tcPr>
            <w:tcW w:w="4550" w:type="pct"/>
            <w:tcBorders>
              <w:top w:val="single" w:sz="6" w:space="0" w:color="auto"/>
              <w:left w:val="single" w:sz="6" w:space="0" w:color="auto"/>
              <w:bottom w:val="single" w:sz="6" w:space="0" w:color="auto"/>
              <w:right w:val="single" w:sz="6" w:space="0" w:color="auto"/>
            </w:tcBorders>
          </w:tcPr>
          <w:p w14:paraId="1443F1F1"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Aqua Heritage Trust</w:t>
            </w:r>
          </w:p>
        </w:tc>
      </w:tr>
      <w:tr w:rsidR="00412A1E" w:rsidRPr="00D2410A" w14:paraId="0F7708D5"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5E14B34B"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w:t>
            </w:r>
          </w:p>
        </w:tc>
        <w:tc>
          <w:tcPr>
            <w:tcW w:w="4550" w:type="pct"/>
            <w:tcBorders>
              <w:top w:val="single" w:sz="6" w:space="0" w:color="auto"/>
              <w:left w:val="single" w:sz="6" w:space="0" w:color="auto"/>
              <w:bottom w:val="single" w:sz="6" w:space="0" w:color="auto"/>
              <w:right w:val="single" w:sz="6" w:space="0" w:color="auto"/>
            </w:tcBorders>
          </w:tcPr>
          <w:p w14:paraId="5B2F1A6A"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Arthacharya Foundation</w:t>
            </w:r>
          </w:p>
        </w:tc>
      </w:tr>
      <w:tr w:rsidR="00412A1E" w:rsidRPr="00D2410A" w14:paraId="3D218A9C"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649A7AB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w:t>
            </w:r>
          </w:p>
        </w:tc>
        <w:tc>
          <w:tcPr>
            <w:tcW w:w="4550" w:type="pct"/>
            <w:tcBorders>
              <w:top w:val="single" w:sz="6" w:space="0" w:color="auto"/>
              <w:left w:val="single" w:sz="6" w:space="0" w:color="auto"/>
              <w:bottom w:val="single" w:sz="6" w:space="0" w:color="auto"/>
              <w:right w:val="single" w:sz="6" w:space="0" w:color="auto"/>
            </w:tcBorders>
          </w:tcPr>
          <w:p w14:paraId="1562A62F"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Bentota River Environment Development Society</w:t>
            </w:r>
          </w:p>
        </w:tc>
      </w:tr>
      <w:tr w:rsidR="00412A1E" w:rsidRPr="00D2410A" w14:paraId="42609257"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4ACF64E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5</w:t>
            </w:r>
          </w:p>
        </w:tc>
        <w:tc>
          <w:tcPr>
            <w:tcW w:w="4550" w:type="pct"/>
            <w:tcBorders>
              <w:top w:val="single" w:sz="6" w:space="0" w:color="auto"/>
              <w:left w:val="single" w:sz="6" w:space="0" w:color="auto"/>
              <w:bottom w:val="single" w:sz="6" w:space="0" w:color="auto"/>
              <w:right w:val="single" w:sz="6" w:space="0" w:color="auto"/>
            </w:tcBorders>
          </w:tcPr>
          <w:p w14:paraId="115ED0C8"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Berendina Foundation</w:t>
            </w:r>
          </w:p>
        </w:tc>
      </w:tr>
      <w:tr w:rsidR="00412A1E" w:rsidRPr="00D2410A" w14:paraId="77BD6D48"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0DDAD88B"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6</w:t>
            </w:r>
          </w:p>
        </w:tc>
        <w:tc>
          <w:tcPr>
            <w:tcW w:w="4550" w:type="pct"/>
            <w:tcBorders>
              <w:top w:val="single" w:sz="6" w:space="0" w:color="auto"/>
              <w:left w:val="single" w:sz="6" w:space="0" w:color="auto"/>
              <w:bottom w:val="single" w:sz="6" w:space="0" w:color="auto"/>
              <w:right w:val="single" w:sz="6" w:space="0" w:color="auto"/>
            </w:tcBorders>
          </w:tcPr>
          <w:p w14:paraId="1FB2042C"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Centre for Environmental Justice</w:t>
            </w:r>
          </w:p>
        </w:tc>
      </w:tr>
      <w:tr w:rsidR="00412A1E" w:rsidRPr="00D2410A" w14:paraId="758838A5"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916603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7</w:t>
            </w:r>
          </w:p>
        </w:tc>
        <w:tc>
          <w:tcPr>
            <w:tcW w:w="4550" w:type="pct"/>
            <w:tcBorders>
              <w:top w:val="single" w:sz="6" w:space="0" w:color="auto"/>
              <w:left w:val="single" w:sz="6" w:space="0" w:color="auto"/>
              <w:bottom w:val="single" w:sz="6" w:space="0" w:color="auto"/>
              <w:right w:val="single" w:sz="6" w:space="0" w:color="auto"/>
            </w:tcBorders>
          </w:tcPr>
          <w:p w14:paraId="2A75D79A"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Centre for Environmental Studies</w:t>
            </w:r>
          </w:p>
        </w:tc>
      </w:tr>
      <w:tr w:rsidR="00412A1E" w:rsidRPr="00D2410A" w14:paraId="489C2F98"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05F2195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8</w:t>
            </w:r>
          </w:p>
        </w:tc>
        <w:tc>
          <w:tcPr>
            <w:tcW w:w="4550" w:type="pct"/>
            <w:tcBorders>
              <w:top w:val="single" w:sz="6" w:space="0" w:color="auto"/>
              <w:left w:val="single" w:sz="6" w:space="0" w:color="auto"/>
              <w:bottom w:val="single" w:sz="6" w:space="0" w:color="auto"/>
              <w:right w:val="single" w:sz="6" w:space="0" w:color="auto"/>
            </w:tcBorders>
          </w:tcPr>
          <w:p w14:paraId="33C2DAC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Community &amp; Environment Development Organization (CEDO)</w:t>
            </w:r>
          </w:p>
        </w:tc>
      </w:tr>
      <w:tr w:rsidR="00412A1E" w:rsidRPr="00D2410A" w14:paraId="69801571"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2ADAAE3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9</w:t>
            </w:r>
          </w:p>
        </w:tc>
        <w:tc>
          <w:tcPr>
            <w:tcW w:w="4550" w:type="pct"/>
            <w:tcBorders>
              <w:top w:val="single" w:sz="6" w:space="0" w:color="auto"/>
              <w:left w:val="single" w:sz="6" w:space="0" w:color="auto"/>
              <w:bottom w:val="single" w:sz="6" w:space="0" w:color="auto"/>
              <w:right w:val="single" w:sz="6" w:space="0" w:color="auto"/>
            </w:tcBorders>
          </w:tcPr>
          <w:p w14:paraId="225A3F3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Community Health &amp; Environment Organization</w:t>
            </w:r>
          </w:p>
        </w:tc>
      </w:tr>
      <w:tr w:rsidR="00412A1E" w:rsidRPr="00D2410A" w14:paraId="169CBCFE"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71C38409"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10</w:t>
            </w:r>
          </w:p>
        </w:tc>
        <w:tc>
          <w:tcPr>
            <w:tcW w:w="4550" w:type="pct"/>
            <w:tcBorders>
              <w:top w:val="single" w:sz="6" w:space="0" w:color="auto"/>
              <w:left w:val="single" w:sz="6" w:space="0" w:color="auto"/>
              <w:bottom w:val="single" w:sz="6" w:space="0" w:color="auto"/>
              <w:right w:val="single" w:sz="6" w:space="0" w:color="auto"/>
            </w:tcBorders>
          </w:tcPr>
          <w:p w14:paraId="74AD545D"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Community Water and Environment Forum</w:t>
            </w:r>
          </w:p>
        </w:tc>
      </w:tr>
      <w:tr w:rsidR="00412A1E" w:rsidRPr="00D2410A" w14:paraId="086595B5"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160B118D"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11</w:t>
            </w:r>
          </w:p>
        </w:tc>
        <w:tc>
          <w:tcPr>
            <w:tcW w:w="4550" w:type="pct"/>
            <w:tcBorders>
              <w:top w:val="single" w:sz="6" w:space="0" w:color="auto"/>
              <w:left w:val="single" w:sz="6" w:space="0" w:color="auto"/>
              <w:bottom w:val="single" w:sz="6" w:space="0" w:color="auto"/>
              <w:right w:val="single" w:sz="6" w:space="0" w:color="auto"/>
            </w:tcBorders>
          </w:tcPr>
          <w:p w14:paraId="41AD0751"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Diakonia Sri Lanka</w:t>
            </w:r>
          </w:p>
        </w:tc>
      </w:tr>
      <w:tr w:rsidR="00412A1E" w:rsidRPr="00D2410A" w14:paraId="7DE685E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C2CEE50"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12</w:t>
            </w:r>
          </w:p>
        </w:tc>
        <w:tc>
          <w:tcPr>
            <w:tcW w:w="4550" w:type="pct"/>
            <w:tcBorders>
              <w:top w:val="single" w:sz="6" w:space="0" w:color="auto"/>
              <w:left w:val="single" w:sz="6" w:space="0" w:color="auto"/>
              <w:bottom w:val="single" w:sz="6" w:space="0" w:color="auto"/>
              <w:right w:val="single" w:sz="6" w:space="0" w:color="auto"/>
            </w:tcBorders>
          </w:tcPr>
          <w:p w14:paraId="22BF3753"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Eco - Friendly Volunteers</w:t>
            </w:r>
          </w:p>
        </w:tc>
      </w:tr>
      <w:tr w:rsidR="00412A1E" w:rsidRPr="00D2410A" w14:paraId="4A95829A"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0FAAEE32"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13</w:t>
            </w:r>
          </w:p>
        </w:tc>
        <w:tc>
          <w:tcPr>
            <w:tcW w:w="4550" w:type="pct"/>
            <w:tcBorders>
              <w:top w:val="single" w:sz="6" w:space="0" w:color="auto"/>
              <w:left w:val="single" w:sz="6" w:space="0" w:color="auto"/>
              <w:bottom w:val="single" w:sz="6" w:space="0" w:color="auto"/>
              <w:right w:val="single" w:sz="6" w:space="0" w:color="auto"/>
            </w:tcBorders>
          </w:tcPr>
          <w:p w14:paraId="2B80A58B"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Eco Friends Lanka</w:t>
            </w:r>
          </w:p>
        </w:tc>
      </w:tr>
      <w:tr w:rsidR="00412A1E" w:rsidRPr="00D2410A" w14:paraId="30262CDF"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64C0211D"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14</w:t>
            </w:r>
          </w:p>
        </w:tc>
        <w:tc>
          <w:tcPr>
            <w:tcW w:w="4550" w:type="pct"/>
            <w:tcBorders>
              <w:top w:val="single" w:sz="6" w:space="0" w:color="auto"/>
              <w:left w:val="single" w:sz="6" w:space="0" w:color="auto"/>
              <w:bottom w:val="single" w:sz="6" w:space="0" w:color="auto"/>
              <w:right w:val="single" w:sz="6" w:space="0" w:color="auto"/>
            </w:tcBorders>
          </w:tcPr>
          <w:p w14:paraId="39C34734"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Environment Forum of Sri Lanka</w:t>
            </w:r>
          </w:p>
        </w:tc>
      </w:tr>
      <w:tr w:rsidR="00412A1E" w:rsidRPr="00D2410A" w14:paraId="1856D5B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43942D85"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15</w:t>
            </w:r>
          </w:p>
        </w:tc>
        <w:tc>
          <w:tcPr>
            <w:tcW w:w="4550" w:type="pct"/>
            <w:tcBorders>
              <w:top w:val="single" w:sz="6" w:space="0" w:color="auto"/>
              <w:left w:val="single" w:sz="6" w:space="0" w:color="auto"/>
              <w:bottom w:val="single" w:sz="6" w:space="0" w:color="auto"/>
              <w:right w:val="single" w:sz="6" w:space="0" w:color="auto"/>
            </w:tcBorders>
          </w:tcPr>
          <w:p w14:paraId="26A31E3C"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Environment Foundation Ltd.</w:t>
            </w:r>
          </w:p>
        </w:tc>
      </w:tr>
      <w:tr w:rsidR="00412A1E" w:rsidRPr="00D2410A" w14:paraId="2BEDDCB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56507F20"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16</w:t>
            </w:r>
          </w:p>
        </w:tc>
        <w:tc>
          <w:tcPr>
            <w:tcW w:w="4550" w:type="pct"/>
            <w:tcBorders>
              <w:top w:val="single" w:sz="6" w:space="0" w:color="auto"/>
              <w:left w:val="single" w:sz="6" w:space="0" w:color="auto"/>
              <w:bottom w:val="single" w:sz="6" w:space="0" w:color="auto"/>
              <w:right w:val="single" w:sz="6" w:space="0" w:color="auto"/>
            </w:tcBorders>
          </w:tcPr>
          <w:p w14:paraId="6929E5AF"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Environment and Health Development Foundation</w:t>
            </w:r>
          </w:p>
        </w:tc>
      </w:tr>
      <w:tr w:rsidR="00412A1E" w:rsidRPr="00D2410A" w14:paraId="7627935B" w14:textId="77777777" w:rsidTr="00412A1E">
        <w:trPr>
          <w:gridAfter w:val="1"/>
          <w:wAfter w:w="4550" w:type="pct"/>
          <w:trHeight w:val="290"/>
        </w:trPr>
        <w:tc>
          <w:tcPr>
            <w:tcW w:w="450" w:type="pct"/>
            <w:tcBorders>
              <w:top w:val="single" w:sz="6" w:space="0" w:color="auto"/>
              <w:left w:val="single" w:sz="6" w:space="0" w:color="auto"/>
              <w:bottom w:val="single" w:sz="6" w:space="0" w:color="auto"/>
              <w:right w:val="single" w:sz="6" w:space="0" w:color="auto"/>
            </w:tcBorders>
          </w:tcPr>
          <w:p w14:paraId="5F38081A"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17</w:t>
            </w:r>
          </w:p>
        </w:tc>
      </w:tr>
      <w:tr w:rsidR="00412A1E" w:rsidRPr="00D2410A" w14:paraId="0D30BE2B"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674D0B75"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18</w:t>
            </w:r>
          </w:p>
        </w:tc>
        <w:tc>
          <w:tcPr>
            <w:tcW w:w="4550" w:type="pct"/>
            <w:tcBorders>
              <w:top w:val="single" w:sz="6" w:space="0" w:color="auto"/>
              <w:left w:val="single" w:sz="6" w:space="0" w:color="auto"/>
              <w:bottom w:val="single" w:sz="6" w:space="0" w:color="auto"/>
              <w:right w:val="single" w:sz="6" w:space="0" w:color="auto"/>
            </w:tcBorders>
          </w:tcPr>
          <w:p w14:paraId="11BD7C05"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Federation of Wildlife Conservation (FWC)</w:t>
            </w:r>
          </w:p>
        </w:tc>
      </w:tr>
      <w:tr w:rsidR="00412A1E" w:rsidRPr="00D2410A" w14:paraId="1DF91A5A"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21FC40D4"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19</w:t>
            </w:r>
          </w:p>
        </w:tc>
        <w:tc>
          <w:tcPr>
            <w:tcW w:w="4550" w:type="pct"/>
            <w:tcBorders>
              <w:top w:val="single" w:sz="6" w:space="0" w:color="auto"/>
              <w:left w:val="single" w:sz="6" w:space="0" w:color="auto"/>
              <w:bottom w:val="single" w:sz="6" w:space="0" w:color="auto"/>
              <w:right w:val="single" w:sz="6" w:space="0" w:color="auto"/>
            </w:tcBorders>
          </w:tcPr>
          <w:p w14:paraId="654FCA3F"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Green Movement of Sri Lanka</w:t>
            </w:r>
          </w:p>
        </w:tc>
      </w:tr>
      <w:tr w:rsidR="00412A1E" w:rsidRPr="00D2410A" w14:paraId="3001809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7874BB0B"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20</w:t>
            </w:r>
          </w:p>
        </w:tc>
        <w:tc>
          <w:tcPr>
            <w:tcW w:w="4550" w:type="pct"/>
            <w:tcBorders>
              <w:top w:val="single" w:sz="6" w:space="0" w:color="auto"/>
              <w:left w:val="single" w:sz="6" w:space="0" w:color="auto"/>
              <w:bottom w:val="single" w:sz="6" w:space="0" w:color="auto"/>
              <w:right w:val="single" w:sz="6" w:space="0" w:color="auto"/>
            </w:tcBorders>
          </w:tcPr>
          <w:p w14:paraId="313898B9"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Haritha Wana Sansadaya</w:t>
            </w:r>
          </w:p>
        </w:tc>
      </w:tr>
      <w:tr w:rsidR="00412A1E" w:rsidRPr="00D2410A" w14:paraId="5CD90AF1"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44ADD74C"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21</w:t>
            </w:r>
          </w:p>
        </w:tc>
        <w:tc>
          <w:tcPr>
            <w:tcW w:w="4550" w:type="pct"/>
            <w:tcBorders>
              <w:top w:val="single" w:sz="6" w:space="0" w:color="auto"/>
              <w:left w:val="single" w:sz="6" w:space="0" w:color="auto"/>
              <w:bottom w:val="single" w:sz="6" w:space="0" w:color="auto"/>
              <w:right w:val="single" w:sz="6" w:space="0" w:color="auto"/>
            </w:tcBorders>
          </w:tcPr>
          <w:p w14:paraId="5C296748"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Human &amp; Environment Links Progressive Organization (HELP-O)</w:t>
            </w:r>
          </w:p>
        </w:tc>
      </w:tr>
      <w:tr w:rsidR="00412A1E" w:rsidRPr="00D2410A" w14:paraId="0ACB8682"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0D85BA10"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22</w:t>
            </w:r>
          </w:p>
        </w:tc>
        <w:tc>
          <w:tcPr>
            <w:tcW w:w="4550" w:type="pct"/>
            <w:tcBorders>
              <w:top w:val="single" w:sz="6" w:space="0" w:color="auto"/>
              <w:left w:val="single" w:sz="6" w:space="0" w:color="auto"/>
              <w:bottom w:val="single" w:sz="6" w:space="0" w:color="auto"/>
              <w:right w:val="single" w:sz="6" w:space="0" w:color="auto"/>
            </w:tcBorders>
          </w:tcPr>
          <w:p w14:paraId="5E3FAA9D"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Janathakshan (Practical Action)</w:t>
            </w:r>
          </w:p>
        </w:tc>
      </w:tr>
      <w:tr w:rsidR="00412A1E" w:rsidRPr="00D2410A" w14:paraId="4C502EAD"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CF3E0E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23</w:t>
            </w:r>
          </w:p>
        </w:tc>
        <w:tc>
          <w:tcPr>
            <w:tcW w:w="4550" w:type="pct"/>
            <w:tcBorders>
              <w:top w:val="single" w:sz="6" w:space="0" w:color="auto"/>
              <w:left w:val="single" w:sz="6" w:space="0" w:color="auto"/>
              <w:bottom w:val="single" w:sz="6" w:space="0" w:color="auto"/>
              <w:right w:val="single" w:sz="6" w:space="0" w:color="auto"/>
            </w:tcBorders>
          </w:tcPr>
          <w:p w14:paraId="7307AFD1"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Madura Tree Planting and Environment Protection Services</w:t>
            </w:r>
          </w:p>
        </w:tc>
      </w:tr>
      <w:tr w:rsidR="00412A1E" w:rsidRPr="00D2410A" w14:paraId="27059A8F"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B1B7F3C"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24</w:t>
            </w:r>
          </w:p>
        </w:tc>
        <w:tc>
          <w:tcPr>
            <w:tcW w:w="4550" w:type="pct"/>
            <w:tcBorders>
              <w:top w:val="single" w:sz="6" w:space="0" w:color="auto"/>
              <w:left w:val="single" w:sz="6" w:space="0" w:color="auto"/>
              <w:bottom w:val="single" w:sz="6" w:space="0" w:color="auto"/>
              <w:right w:val="single" w:sz="6" w:space="0" w:color="auto"/>
            </w:tcBorders>
          </w:tcPr>
          <w:p w14:paraId="28ECF93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National Association for Protection of the Environment</w:t>
            </w:r>
          </w:p>
        </w:tc>
      </w:tr>
      <w:tr w:rsidR="00412A1E" w:rsidRPr="00D2410A" w14:paraId="3F1689C7"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1D07191F"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25</w:t>
            </w:r>
          </w:p>
        </w:tc>
        <w:tc>
          <w:tcPr>
            <w:tcW w:w="4550" w:type="pct"/>
            <w:tcBorders>
              <w:top w:val="single" w:sz="6" w:space="0" w:color="auto"/>
              <w:left w:val="single" w:sz="6" w:space="0" w:color="auto"/>
              <w:bottom w:val="single" w:sz="6" w:space="0" w:color="auto"/>
              <w:right w:val="single" w:sz="6" w:space="0" w:color="auto"/>
            </w:tcBorders>
          </w:tcPr>
          <w:p w14:paraId="345B8471"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Nature Conservation Society (NCS) - Sri Lanka</w:t>
            </w:r>
          </w:p>
        </w:tc>
      </w:tr>
      <w:tr w:rsidR="00412A1E" w:rsidRPr="00D2410A" w14:paraId="48D30F98"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5EB07E3E"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26</w:t>
            </w:r>
          </w:p>
        </w:tc>
        <w:tc>
          <w:tcPr>
            <w:tcW w:w="4550" w:type="pct"/>
            <w:tcBorders>
              <w:top w:val="single" w:sz="6" w:space="0" w:color="auto"/>
              <w:left w:val="single" w:sz="6" w:space="0" w:color="auto"/>
              <w:bottom w:val="single" w:sz="6" w:space="0" w:color="auto"/>
              <w:right w:val="single" w:sz="6" w:space="0" w:color="auto"/>
            </w:tcBorders>
          </w:tcPr>
          <w:p w14:paraId="33E80064"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Nature Resource International (NRI)</w:t>
            </w:r>
          </w:p>
        </w:tc>
      </w:tr>
      <w:tr w:rsidR="00412A1E" w:rsidRPr="00D2410A" w14:paraId="24DAF262"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640A28BC"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27</w:t>
            </w:r>
          </w:p>
        </w:tc>
        <w:tc>
          <w:tcPr>
            <w:tcW w:w="4550" w:type="pct"/>
            <w:tcBorders>
              <w:top w:val="single" w:sz="6" w:space="0" w:color="auto"/>
              <w:left w:val="single" w:sz="6" w:space="0" w:color="auto"/>
              <w:bottom w:val="single" w:sz="6" w:space="0" w:color="auto"/>
              <w:right w:val="single" w:sz="6" w:space="0" w:color="auto"/>
            </w:tcBorders>
          </w:tcPr>
          <w:p w14:paraId="74C9B16D"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NEO Synthesis Research Centre (GTE) Ltd.</w:t>
            </w:r>
          </w:p>
        </w:tc>
      </w:tr>
      <w:tr w:rsidR="00412A1E" w:rsidRPr="00D2410A" w14:paraId="5992EE0B"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917435A" w14:textId="784C4E2B" w:rsidR="00412A1E"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28</w:t>
            </w:r>
          </w:p>
        </w:tc>
        <w:tc>
          <w:tcPr>
            <w:tcW w:w="4550" w:type="pct"/>
            <w:tcBorders>
              <w:top w:val="single" w:sz="6" w:space="0" w:color="auto"/>
              <w:left w:val="single" w:sz="6" w:space="0" w:color="auto"/>
              <w:bottom w:val="single" w:sz="6" w:space="0" w:color="auto"/>
              <w:right w:val="single" w:sz="6" w:space="0" w:color="auto"/>
            </w:tcBorders>
          </w:tcPr>
          <w:p w14:paraId="4C7FB015" w14:textId="74C302B8"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Organization for Resource Development &amp; Environment</w:t>
            </w:r>
          </w:p>
        </w:tc>
      </w:tr>
      <w:tr w:rsidR="00412A1E" w:rsidRPr="00D2410A" w14:paraId="6762100C"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62E2542F"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29</w:t>
            </w:r>
          </w:p>
        </w:tc>
        <w:tc>
          <w:tcPr>
            <w:tcW w:w="4550" w:type="pct"/>
            <w:tcBorders>
              <w:top w:val="single" w:sz="6" w:space="0" w:color="auto"/>
              <w:left w:val="single" w:sz="6" w:space="0" w:color="auto"/>
              <w:bottom w:val="single" w:sz="6" w:space="0" w:color="auto"/>
              <w:right w:val="single" w:sz="6" w:space="0" w:color="auto"/>
            </w:tcBorders>
          </w:tcPr>
          <w:p w14:paraId="1FC47701"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Organization for Rural Community Education Environment Development</w:t>
            </w:r>
          </w:p>
        </w:tc>
      </w:tr>
      <w:tr w:rsidR="00412A1E" w:rsidRPr="00D2410A" w14:paraId="55050022"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80E8449"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30</w:t>
            </w:r>
          </w:p>
        </w:tc>
        <w:tc>
          <w:tcPr>
            <w:tcW w:w="4550" w:type="pct"/>
            <w:tcBorders>
              <w:top w:val="single" w:sz="6" w:space="0" w:color="auto"/>
              <w:left w:val="single" w:sz="6" w:space="0" w:color="auto"/>
              <w:bottom w:val="single" w:sz="6" w:space="0" w:color="auto"/>
              <w:right w:val="single" w:sz="6" w:space="0" w:color="auto"/>
            </w:tcBorders>
          </w:tcPr>
          <w:p w14:paraId="1FF5BBE3"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PALM-Participatory Action &amp; Learning Methodologies</w:t>
            </w:r>
          </w:p>
        </w:tc>
      </w:tr>
      <w:tr w:rsidR="00412A1E" w:rsidRPr="00D2410A" w14:paraId="368423CB"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BE3040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31</w:t>
            </w:r>
          </w:p>
        </w:tc>
        <w:tc>
          <w:tcPr>
            <w:tcW w:w="4550" w:type="pct"/>
            <w:tcBorders>
              <w:top w:val="single" w:sz="6" w:space="0" w:color="auto"/>
              <w:left w:val="single" w:sz="6" w:space="0" w:color="auto"/>
              <w:bottom w:val="single" w:sz="6" w:space="0" w:color="auto"/>
              <w:right w:val="single" w:sz="6" w:space="0" w:color="auto"/>
            </w:tcBorders>
          </w:tcPr>
          <w:p w14:paraId="0F1E34B2"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Parisara Sanrackshana Sah Samaja Sanwardena Padanama (Environment Protection &amp; Social Developement Foundation)</w:t>
            </w:r>
          </w:p>
        </w:tc>
      </w:tr>
      <w:tr w:rsidR="00412A1E" w:rsidRPr="00D2410A" w14:paraId="0DCA1EFA"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065DEE21"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32</w:t>
            </w:r>
          </w:p>
        </w:tc>
        <w:tc>
          <w:tcPr>
            <w:tcW w:w="4550" w:type="pct"/>
            <w:tcBorders>
              <w:top w:val="single" w:sz="6" w:space="0" w:color="auto"/>
              <w:left w:val="single" w:sz="6" w:space="0" w:color="auto"/>
              <w:bottom w:val="single" w:sz="6" w:space="0" w:color="auto"/>
              <w:right w:val="single" w:sz="6" w:space="0" w:color="auto"/>
            </w:tcBorders>
          </w:tcPr>
          <w:p w14:paraId="5C85111F"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Parisara Sanrakshana Padanama</w:t>
            </w:r>
          </w:p>
        </w:tc>
      </w:tr>
      <w:tr w:rsidR="00412A1E" w:rsidRPr="00D2410A" w14:paraId="7DEDD797"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1E1321D5"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33</w:t>
            </w:r>
          </w:p>
        </w:tc>
        <w:tc>
          <w:tcPr>
            <w:tcW w:w="4550" w:type="pct"/>
            <w:tcBorders>
              <w:top w:val="single" w:sz="6" w:space="0" w:color="auto"/>
              <w:left w:val="single" w:sz="6" w:space="0" w:color="auto"/>
              <w:bottom w:val="single" w:sz="6" w:space="0" w:color="auto"/>
              <w:right w:val="single" w:sz="6" w:space="0" w:color="auto"/>
            </w:tcBorders>
          </w:tcPr>
          <w:p w14:paraId="5F05A704"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Plan International - Sri Lanka</w:t>
            </w:r>
          </w:p>
        </w:tc>
      </w:tr>
      <w:tr w:rsidR="00412A1E" w:rsidRPr="00D2410A" w14:paraId="412C2C78"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2874A80E"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34</w:t>
            </w:r>
          </w:p>
        </w:tc>
        <w:tc>
          <w:tcPr>
            <w:tcW w:w="4550" w:type="pct"/>
            <w:tcBorders>
              <w:top w:val="single" w:sz="6" w:space="0" w:color="auto"/>
              <w:left w:val="single" w:sz="6" w:space="0" w:color="auto"/>
              <w:bottom w:val="single" w:sz="6" w:space="0" w:color="auto"/>
              <w:right w:val="single" w:sz="6" w:space="0" w:color="auto"/>
            </w:tcBorders>
          </w:tcPr>
          <w:p w14:paraId="1E5FDFA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Planet Alive</w:t>
            </w:r>
          </w:p>
        </w:tc>
      </w:tr>
      <w:tr w:rsidR="00412A1E" w:rsidRPr="00D2410A" w14:paraId="27244C86"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56B2E12B"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35</w:t>
            </w:r>
          </w:p>
        </w:tc>
        <w:tc>
          <w:tcPr>
            <w:tcW w:w="4550" w:type="pct"/>
            <w:tcBorders>
              <w:top w:val="single" w:sz="6" w:space="0" w:color="auto"/>
              <w:left w:val="single" w:sz="6" w:space="0" w:color="auto"/>
              <w:bottom w:val="single" w:sz="6" w:space="0" w:color="auto"/>
              <w:right w:val="single" w:sz="6" w:space="0" w:color="auto"/>
            </w:tcBorders>
          </w:tcPr>
          <w:p w14:paraId="277505D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Rainforest Rescue International</w:t>
            </w:r>
          </w:p>
        </w:tc>
      </w:tr>
      <w:tr w:rsidR="00412A1E" w:rsidRPr="00D2410A" w14:paraId="0F8FB5B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3698765D"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36</w:t>
            </w:r>
          </w:p>
        </w:tc>
        <w:tc>
          <w:tcPr>
            <w:tcW w:w="4550" w:type="pct"/>
            <w:tcBorders>
              <w:top w:val="single" w:sz="6" w:space="0" w:color="auto"/>
              <w:left w:val="single" w:sz="6" w:space="0" w:color="auto"/>
              <w:bottom w:val="single" w:sz="6" w:space="0" w:color="auto"/>
              <w:right w:val="single" w:sz="6" w:space="0" w:color="auto"/>
            </w:tcBorders>
          </w:tcPr>
          <w:p w14:paraId="1201A4C8"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Sarvodaya</w:t>
            </w:r>
          </w:p>
        </w:tc>
      </w:tr>
      <w:tr w:rsidR="00412A1E" w:rsidRPr="00D2410A" w14:paraId="05BF008D"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1739E101"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37</w:t>
            </w:r>
          </w:p>
        </w:tc>
        <w:tc>
          <w:tcPr>
            <w:tcW w:w="4550" w:type="pct"/>
            <w:tcBorders>
              <w:top w:val="single" w:sz="6" w:space="0" w:color="auto"/>
              <w:left w:val="single" w:sz="6" w:space="0" w:color="auto"/>
              <w:bottom w:val="single" w:sz="6" w:space="0" w:color="auto"/>
              <w:right w:val="single" w:sz="6" w:space="0" w:color="auto"/>
            </w:tcBorders>
          </w:tcPr>
          <w:p w14:paraId="2279A274"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Small Fishers Federation (Sudeesa)</w:t>
            </w:r>
          </w:p>
        </w:tc>
      </w:tr>
      <w:tr w:rsidR="00412A1E" w:rsidRPr="00D2410A" w14:paraId="7D4803B9"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6AC88387" w14:textId="19EE5E8F" w:rsidR="00412A1E"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38</w:t>
            </w:r>
          </w:p>
        </w:tc>
        <w:tc>
          <w:tcPr>
            <w:tcW w:w="4550" w:type="pct"/>
            <w:tcBorders>
              <w:top w:val="single" w:sz="6" w:space="0" w:color="auto"/>
              <w:left w:val="single" w:sz="6" w:space="0" w:color="auto"/>
              <w:bottom w:val="single" w:sz="6" w:space="0" w:color="auto"/>
              <w:right w:val="single" w:sz="6" w:space="0" w:color="auto"/>
            </w:tcBorders>
          </w:tcPr>
          <w:p w14:paraId="296AB254" w14:textId="36273A25"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Social, Economic and Environmental Development Organization (SEEDO Sri Lanka</w:t>
            </w:r>
          </w:p>
        </w:tc>
      </w:tr>
      <w:tr w:rsidR="00412A1E" w:rsidRPr="00D2410A" w14:paraId="4F344602"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2F34AD8F"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39</w:t>
            </w:r>
          </w:p>
        </w:tc>
        <w:tc>
          <w:tcPr>
            <w:tcW w:w="4550" w:type="pct"/>
            <w:tcBorders>
              <w:top w:val="single" w:sz="6" w:space="0" w:color="auto"/>
              <w:left w:val="single" w:sz="6" w:space="0" w:color="auto"/>
              <w:bottom w:val="single" w:sz="6" w:space="0" w:color="auto"/>
              <w:right w:val="single" w:sz="6" w:space="0" w:color="auto"/>
            </w:tcBorders>
          </w:tcPr>
          <w:p w14:paraId="12F3072A"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Socio Economic Development Organization</w:t>
            </w:r>
          </w:p>
        </w:tc>
      </w:tr>
      <w:tr w:rsidR="00412A1E" w:rsidRPr="00D2410A" w14:paraId="71C480B5"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236EA72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40</w:t>
            </w:r>
          </w:p>
        </w:tc>
        <w:tc>
          <w:tcPr>
            <w:tcW w:w="4550" w:type="pct"/>
            <w:tcBorders>
              <w:top w:val="single" w:sz="6" w:space="0" w:color="auto"/>
              <w:left w:val="single" w:sz="6" w:space="0" w:color="auto"/>
              <w:bottom w:val="single" w:sz="6" w:space="0" w:color="auto"/>
              <w:right w:val="single" w:sz="6" w:space="0" w:color="auto"/>
            </w:tcBorders>
          </w:tcPr>
          <w:p w14:paraId="670F304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South Asia Partnership</w:t>
            </w:r>
          </w:p>
        </w:tc>
      </w:tr>
      <w:tr w:rsidR="00412A1E" w:rsidRPr="00D2410A" w14:paraId="5643E3B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1A8AA13C"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41</w:t>
            </w:r>
          </w:p>
        </w:tc>
        <w:tc>
          <w:tcPr>
            <w:tcW w:w="4550" w:type="pct"/>
            <w:tcBorders>
              <w:top w:val="single" w:sz="6" w:space="0" w:color="auto"/>
              <w:left w:val="single" w:sz="6" w:space="0" w:color="auto"/>
              <w:bottom w:val="single" w:sz="6" w:space="0" w:color="auto"/>
              <w:right w:val="single" w:sz="6" w:space="0" w:color="auto"/>
            </w:tcBorders>
          </w:tcPr>
          <w:p w14:paraId="5358297A"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Sri Lanka Eco Conservation Foundation</w:t>
            </w:r>
          </w:p>
        </w:tc>
      </w:tr>
      <w:tr w:rsidR="00412A1E" w:rsidRPr="00D2410A" w14:paraId="4C3D6790"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0582B37A"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42</w:t>
            </w:r>
          </w:p>
        </w:tc>
        <w:tc>
          <w:tcPr>
            <w:tcW w:w="4550" w:type="pct"/>
            <w:tcBorders>
              <w:top w:val="single" w:sz="6" w:space="0" w:color="auto"/>
              <w:left w:val="single" w:sz="6" w:space="0" w:color="auto"/>
              <w:bottom w:val="single" w:sz="6" w:space="0" w:color="auto"/>
              <w:right w:val="single" w:sz="6" w:space="0" w:color="auto"/>
            </w:tcBorders>
          </w:tcPr>
          <w:p w14:paraId="022C0F50"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Sri Lanka Ecotourism Foundation (SLEF)</w:t>
            </w:r>
          </w:p>
        </w:tc>
      </w:tr>
      <w:tr w:rsidR="00412A1E" w:rsidRPr="00D2410A" w14:paraId="05D71132"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14FE6D19" w14:textId="2D9E4D2D" w:rsidR="00412A1E"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43</w:t>
            </w:r>
          </w:p>
        </w:tc>
        <w:tc>
          <w:tcPr>
            <w:tcW w:w="4550" w:type="pct"/>
            <w:tcBorders>
              <w:top w:val="single" w:sz="6" w:space="0" w:color="auto"/>
              <w:left w:val="single" w:sz="6" w:space="0" w:color="auto"/>
              <w:bottom w:val="single" w:sz="6" w:space="0" w:color="auto"/>
              <w:right w:val="single" w:sz="6" w:space="0" w:color="auto"/>
            </w:tcBorders>
          </w:tcPr>
          <w:p w14:paraId="7FAC08B5" w14:textId="05B937CC"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Sri Lanka Parisara Gaveshana Sangamaya/ Sri Lanka Environment Exploration Society (SLEES)</w:t>
            </w:r>
          </w:p>
        </w:tc>
      </w:tr>
      <w:tr w:rsidR="00412A1E" w:rsidRPr="00D2410A" w14:paraId="1677995C"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671DC864"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44</w:t>
            </w:r>
          </w:p>
        </w:tc>
        <w:tc>
          <w:tcPr>
            <w:tcW w:w="4550" w:type="pct"/>
            <w:tcBorders>
              <w:top w:val="single" w:sz="6" w:space="0" w:color="auto"/>
              <w:left w:val="single" w:sz="6" w:space="0" w:color="auto"/>
              <w:bottom w:val="single" w:sz="6" w:space="0" w:color="auto"/>
              <w:right w:val="single" w:sz="6" w:space="0" w:color="auto"/>
            </w:tcBorders>
          </w:tcPr>
          <w:p w14:paraId="7C9D9624"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Sri Lanka Wildlife Conservation Society</w:t>
            </w:r>
          </w:p>
        </w:tc>
      </w:tr>
      <w:tr w:rsidR="00412A1E" w:rsidRPr="00D2410A" w14:paraId="2FFAF8D2"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05430A7C"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45</w:t>
            </w:r>
          </w:p>
        </w:tc>
        <w:tc>
          <w:tcPr>
            <w:tcW w:w="4550" w:type="pct"/>
            <w:tcBorders>
              <w:top w:val="single" w:sz="6" w:space="0" w:color="auto"/>
              <w:left w:val="single" w:sz="6" w:space="0" w:color="auto"/>
              <w:bottom w:val="single" w:sz="6" w:space="0" w:color="auto"/>
              <w:right w:val="single" w:sz="6" w:space="0" w:color="auto"/>
            </w:tcBorders>
          </w:tcPr>
          <w:p w14:paraId="77F5E307"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Sustainable Programme of Economic &amp; Environmental Development</w:t>
            </w:r>
          </w:p>
        </w:tc>
      </w:tr>
      <w:tr w:rsidR="00412A1E" w:rsidRPr="00D2410A" w14:paraId="169C9EDC"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402CC0CC" w14:textId="1187148C" w:rsidR="00412A1E"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46</w:t>
            </w:r>
          </w:p>
        </w:tc>
        <w:tc>
          <w:tcPr>
            <w:tcW w:w="4550" w:type="pct"/>
            <w:tcBorders>
              <w:top w:val="single" w:sz="6" w:space="0" w:color="auto"/>
              <w:left w:val="single" w:sz="6" w:space="0" w:color="auto"/>
              <w:bottom w:val="single" w:sz="6" w:space="0" w:color="auto"/>
              <w:right w:val="single" w:sz="6" w:space="0" w:color="auto"/>
            </w:tcBorders>
          </w:tcPr>
          <w:p w14:paraId="0FED1DCB" w14:textId="4DBCE278"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The Institute of Environmental Professionals (IEPSL)</w:t>
            </w:r>
          </w:p>
        </w:tc>
      </w:tr>
      <w:tr w:rsidR="00412A1E" w:rsidRPr="00D2410A" w14:paraId="4F5BD027"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4A705098" w14:textId="062C024C" w:rsidR="00412A1E"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47</w:t>
            </w:r>
          </w:p>
        </w:tc>
        <w:tc>
          <w:tcPr>
            <w:tcW w:w="4550" w:type="pct"/>
            <w:tcBorders>
              <w:top w:val="single" w:sz="6" w:space="0" w:color="auto"/>
              <w:left w:val="single" w:sz="6" w:space="0" w:color="auto"/>
              <w:bottom w:val="single" w:sz="6" w:space="0" w:color="auto"/>
              <w:right w:val="single" w:sz="6" w:space="0" w:color="auto"/>
            </w:tcBorders>
          </w:tcPr>
          <w:p w14:paraId="51D0B926" w14:textId="51F5738B"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Water Environment Partnership in Asia (WEPA)</w:t>
            </w:r>
          </w:p>
        </w:tc>
      </w:tr>
      <w:tr w:rsidR="00412A1E" w:rsidRPr="00D2410A" w14:paraId="28D926C3" w14:textId="77777777" w:rsidTr="00412A1E">
        <w:trPr>
          <w:trHeight w:val="290"/>
        </w:trPr>
        <w:tc>
          <w:tcPr>
            <w:tcW w:w="450" w:type="pct"/>
            <w:tcBorders>
              <w:top w:val="single" w:sz="6" w:space="0" w:color="auto"/>
              <w:left w:val="single" w:sz="6" w:space="0" w:color="auto"/>
              <w:bottom w:val="single" w:sz="6" w:space="0" w:color="auto"/>
              <w:right w:val="single" w:sz="6" w:space="0" w:color="auto"/>
            </w:tcBorders>
          </w:tcPr>
          <w:p w14:paraId="2C2384F9"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Pr>
                <w:rFonts w:ascii="Calibri" w:hAnsi="Calibri" w:cs="Calibri"/>
                <w:color w:val="000000"/>
                <w:sz w:val="20"/>
                <w:szCs w:val="20"/>
                <w:lang w:val="en-US"/>
              </w:rPr>
              <w:t>48</w:t>
            </w:r>
          </w:p>
        </w:tc>
        <w:tc>
          <w:tcPr>
            <w:tcW w:w="4550" w:type="pct"/>
            <w:tcBorders>
              <w:top w:val="single" w:sz="6" w:space="0" w:color="auto"/>
              <w:left w:val="single" w:sz="6" w:space="0" w:color="auto"/>
              <w:bottom w:val="single" w:sz="6" w:space="0" w:color="auto"/>
              <w:right w:val="single" w:sz="6" w:space="0" w:color="auto"/>
            </w:tcBorders>
          </w:tcPr>
          <w:p w14:paraId="69B10126" w14:textId="77777777" w:rsidR="00412A1E" w:rsidRPr="00D2410A" w:rsidRDefault="00412A1E" w:rsidP="00AD6133">
            <w:pPr>
              <w:autoSpaceDE w:val="0"/>
              <w:autoSpaceDN w:val="0"/>
              <w:adjustRightInd w:val="0"/>
              <w:spacing w:after="0" w:line="240" w:lineRule="auto"/>
              <w:rPr>
                <w:rFonts w:ascii="Calibri" w:hAnsi="Calibri" w:cs="Calibri"/>
                <w:color w:val="000000"/>
                <w:sz w:val="20"/>
                <w:szCs w:val="20"/>
                <w:lang w:val="en-US"/>
              </w:rPr>
            </w:pPr>
            <w:r w:rsidRPr="00D2410A">
              <w:rPr>
                <w:rFonts w:ascii="Calibri" w:hAnsi="Calibri" w:cs="Calibri"/>
                <w:color w:val="000000"/>
                <w:sz w:val="20"/>
                <w:szCs w:val="20"/>
                <w:lang w:val="en-US"/>
              </w:rPr>
              <w:t>Wildlife and Nature Protection Society</w:t>
            </w:r>
          </w:p>
        </w:tc>
      </w:tr>
    </w:tbl>
    <w:p w14:paraId="6A9096B7" w14:textId="77777777" w:rsidR="00412A1E" w:rsidRDefault="00412A1E" w:rsidP="00E9098C"/>
    <w:p w14:paraId="776A1FBE" w14:textId="77777777" w:rsidR="00412A1E" w:rsidRDefault="00412A1E" w:rsidP="00E9098C"/>
    <w:p w14:paraId="07970639" w14:textId="77777777" w:rsidR="00C83DB5" w:rsidRDefault="00C83DB5" w:rsidP="00E9098C">
      <w:pPr>
        <w:sectPr w:rsidR="00C83DB5">
          <w:pgSz w:w="11906" w:h="16838"/>
          <w:pgMar w:top="1440" w:right="1440" w:bottom="1440" w:left="1440" w:header="720" w:footer="720" w:gutter="0"/>
          <w:cols w:space="720"/>
          <w:docGrid w:linePitch="360"/>
        </w:sectPr>
      </w:pPr>
    </w:p>
    <w:p w14:paraId="03EBE264" w14:textId="31C7CD09" w:rsidR="00F0133E" w:rsidRPr="00F0133E" w:rsidRDefault="00C83DB5" w:rsidP="00F0133E">
      <w:pPr>
        <w:jc w:val="center"/>
        <w:rPr>
          <w:rFonts w:ascii="Calibri Light" w:eastAsia="Calibri" w:hAnsi="Calibri Light" w:cs="Calibri Light"/>
          <w:color w:val="1F3864"/>
          <w:sz w:val="32"/>
          <w:szCs w:val="28"/>
        </w:rPr>
      </w:pPr>
      <w:r w:rsidRPr="00C83DB5">
        <w:rPr>
          <w:rFonts w:ascii="Times New Roman" w:hAnsi="Times New Roman" w:cs="Times New Roman"/>
          <w:b/>
          <w:bCs/>
          <w:color w:val="1F497D" w:themeColor="text2"/>
          <w:sz w:val="28"/>
          <w:szCs w:val="28"/>
        </w:rPr>
        <w:t>Annex 6</w:t>
      </w:r>
      <w:r>
        <w:rPr>
          <w:rFonts w:ascii="Times New Roman" w:hAnsi="Times New Roman" w:cs="Times New Roman"/>
          <w:b/>
          <w:bCs/>
          <w:color w:val="1F497D" w:themeColor="text2"/>
          <w:sz w:val="28"/>
          <w:szCs w:val="28"/>
        </w:rPr>
        <w:t>:</w:t>
      </w:r>
      <w:r w:rsidR="00F0133E">
        <w:rPr>
          <w:rFonts w:ascii="Times New Roman" w:hAnsi="Times New Roman" w:cs="Times New Roman"/>
          <w:b/>
          <w:bCs/>
          <w:color w:val="1F497D" w:themeColor="text2"/>
          <w:sz w:val="28"/>
          <w:szCs w:val="28"/>
        </w:rPr>
        <w:t xml:space="preserve"> </w:t>
      </w:r>
      <w:r w:rsidR="00F0133E" w:rsidRPr="00F0133E">
        <w:rPr>
          <w:rFonts w:ascii="Times New Roman" w:hAnsi="Times New Roman" w:cs="Times New Roman"/>
          <w:b/>
          <w:bCs/>
          <w:color w:val="1F497D" w:themeColor="text2"/>
          <w:sz w:val="28"/>
          <w:szCs w:val="28"/>
        </w:rPr>
        <w:t>Process followed in the Biodiversity Expenditure Review (BER) Component</w:t>
      </w:r>
      <w:r w:rsidR="00F0133E" w:rsidRPr="00F0133E">
        <w:rPr>
          <w:rFonts w:ascii="Times New Roman" w:hAnsi="Times New Roman" w:cs="Times New Roman"/>
          <w:b/>
          <w:bCs/>
          <w:color w:val="1F497D" w:themeColor="text2"/>
          <w:vertAlign w:val="superscript"/>
        </w:rPr>
        <w:footnoteReference w:id="4"/>
      </w:r>
    </w:p>
    <w:p w14:paraId="0B58B667" w14:textId="77777777" w:rsidR="00F0133E" w:rsidRPr="00F0133E" w:rsidRDefault="00F0133E" w:rsidP="00F0133E">
      <w:pPr>
        <w:spacing w:after="160" w:line="259" w:lineRule="auto"/>
        <w:rPr>
          <w:rFonts w:ascii="Calibri" w:eastAsia="Calibri" w:hAnsi="Calibri" w:cs="Latha"/>
        </w:rPr>
      </w:pPr>
    </w:p>
    <w:p w14:paraId="655A3700" w14:textId="77777777" w:rsidR="00F0133E" w:rsidRPr="00F0133E" w:rsidRDefault="00F0133E" w:rsidP="00F0133E">
      <w:pPr>
        <w:spacing w:after="160" w:line="259" w:lineRule="auto"/>
        <w:rPr>
          <w:rFonts w:ascii="Calibri" w:eastAsia="Calibri" w:hAnsi="Calibri" w:cs="Latha"/>
          <w:sz w:val="24"/>
          <w:szCs w:val="24"/>
        </w:rPr>
      </w:pPr>
      <w:bookmarkStart w:id="79" w:name="_Toc500232500"/>
      <w:bookmarkStart w:id="80" w:name="_Toc504405591"/>
      <w:r w:rsidRPr="00F0133E">
        <w:rPr>
          <w:rFonts w:ascii="Calibri" w:eastAsia="Calibri" w:hAnsi="Calibri" w:cs="Latha"/>
          <w:sz w:val="24"/>
          <w:szCs w:val="24"/>
        </w:rPr>
        <w:t>Structure</w:t>
      </w:r>
      <w:bookmarkEnd w:id="79"/>
      <w:bookmarkEnd w:id="80"/>
      <w:r w:rsidRPr="00F0133E">
        <w:rPr>
          <w:rFonts w:ascii="Calibri" w:eastAsia="Calibri" w:hAnsi="Calibri" w:cs="Latha"/>
          <w:sz w:val="24"/>
          <w:szCs w:val="24"/>
        </w:rPr>
        <w:t xml:space="preserve"> </w:t>
      </w:r>
    </w:p>
    <w:p w14:paraId="50FCF3EF"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The IUCN team was contracted to complete the Biodiversity Expenditure Review (BER), Finance Needs Assessment (FNA) and Environmental Economic Valuation Review (EEVR) components of the Biodiversity Finance Initiative (BIOFIN) and provide inputs to the Biodiversity Finance Plan. Due to time constraints in implementing BIOFIN Sri Lanka, the IUCN team were tasked to begin BER, FNA and EEVR components simultaneously and complete all in the period August – December 2017 with two no cost extensions till end January 2018 to accommodate validation meetings. </w:t>
      </w:r>
    </w:p>
    <w:p w14:paraId="1326F81C"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This report describes the overall process followed by the IUCN team for the Biodiversity Expenditure Review component of the BIOFIN Project. It includes detail on the process of data collection, analysis, workshops, meetings and other information.</w:t>
      </w:r>
    </w:p>
    <w:p w14:paraId="59090D4E" w14:textId="77777777" w:rsidR="00F0133E" w:rsidRPr="00F0133E" w:rsidRDefault="00F0133E" w:rsidP="00F0133E">
      <w:pPr>
        <w:spacing w:after="160" w:line="259" w:lineRule="auto"/>
        <w:rPr>
          <w:rFonts w:ascii="Calibri" w:eastAsia="Calibri" w:hAnsi="Calibri" w:cs="Latha"/>
        </w:rPr>
      </w:pPr>
      <w:r w:rsidRPr="00F0133E">
        <w:rPr>
          <w:rFonts w:ascii="Calibri" w:eastAsia="Calibri" w:hAnsi="Calibri" w:cs="Latha"/>
          <w:b/>
          <w:bCs/>
          <w:noProof/>
          <w:sz w:val="24"/>
          <w:szCs w:val="24"/>
          <w:lang w:val="en-US"/>
        </w:rPr>
        <mc:AlternateContent>
          <mc:Choice Requires="wps">
            <w:drawing>
              <wp:anchor distT="0" distB="0" distL="114299" distR="114299" simplePos="0" relativeHeight="251662336" behindDoc="0" locked="0" layoutInCell="1" allowOverlap="1" wp14:anchorId="5B5CDC20" wp14:editId="1475ABD7">
                <wp:simplePos x="0" y="0"/>
                <wp:positionH relativeFrom="column">
                  <wp:posOffset>2819399</wp:posOffset>
                </wp:positionH>
                <wp:positionV relativeFrom="paragraph">
                  <wp:posOffset>774065</wp:posOffset>
                </wp:positionV>
                <wp:extent cx="0" cy="357505"/>
                <wp:effectExtent l="0" t="0" r="1905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BA76FB" id="Straight Connector 9"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2pt,60.95pt" to="222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" strokecolor="#5b9bd5" strokeweight=".5pt">
                <v:stroke joinstyle="miter"/>
                <o:lock v:ext="edit" shapetype="f"/>
              </v:line>
            </w:pict>
          </mc:Fallback>
        </mc:AlternateContent>
      </w:r>
      <w:r w:rsidRPr="00F0133E">
        <w:rPr>
          <w:rFonts w:ascii="Calibri" w:eastAsia="Calibri" w:hAnsi="Calibri" w:cs="Latha"/>
          <w:b/>
          <w:bCs/>
          <w:noProof/>
          <w:sz w:val="24"/>
          <w:szCs w:val="24"/>
          <w:lang w:val="en-US"/>
        </w:rPr>
        <mc:AlternateContent>
          <mc:Choice Requires="wps">
            <w:drawing>
              <wp:anchor distT="45720" distB="45720" distL="114300" distR="114300" simplePos="0" relativeHeight="251661312" behindDoc="1" locked="0" layoutInCell="1" allowOverlap="1" wp14:anchorId="014E2662" wp14:editId="2E2337D2">
                <wp:simplePos x="0" y="0"/>
                <wp:positionH relativeFrom="column">
                  <wp:posOffset>38100</wp:posOffset>
                </wp:positionH>
                <wp:positionV relativeFrom="paragraph">
                  <wp:posOffset>527050</wp:posOffset>
                </wp:positionV>
                <wp:extent cx="5543550" cy="2872740"/>
                <wp:effectExtent l="0" t="0" r="19050" b="22860"/>
                <wp:wrapTight wrapText="bothSides">
                  <wp:wrapPolygon edited="0">
                    <wp:start x="0" y="0"/>
                    <wp:lineTo x="0" y="21629"/>
                    <wp:lineTo x="21600" y="21629"/>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872740"/>
                        </a:xfrm>
                        <a:prstGeom prst="rect">
                          <a:avLst/>
                        </a:prstGeom>
                        <a:solidFill>
                          <a:srgbClr val="FFFFFF"/>
                        </a:solidFill>
                        <a:ln w="9525">
                          <a:solidFill>
                            <a:srgbClr val="000000"/>
                          </a:solidFill>
                          <a:miter lim="800000"/>
                          <a:headEnd/>
                          <a:tailEnd/>
                        </a:ln>
                      </wps:spPr>
                      <wps:txbx>
                        <w:txbxContent>
                          <w:p w14:paraId="073C8E9B" w14:textId="77777777" w:rsidR="00850C27" w:rsidRDefault="00850C27" w:rsidP="00F0133E">
                            <w:pPr>
                              <w:jc w:val="center"/>
                            </w:pPr>
                            <w:r>
                              <w:t>IUCN Team Leader: Shamen Vidanage</w:t>
                            </w:r>
                          </w:p>
                          <w:p w14:paraId="39377433" w14:textId="77777777" w:rsidR="00850C27" w:rsidRDefault="00850C27" w:rsidP="00F0133E"/>
                          <w:p w14:paraId="1F71A298" w14:textId="77777777" w:rsidR="00850C27" w:rsidRDefault="00850C27" w:rsidP="00F0133E"/>
                          <w:p w14:paraId="6577616E" w14:textId="77777777" w:rsidR="00850C27" w:rsidRDefault="00850C27" w:rsidP="00F0133E"/>
                          <w:p w14:paraId="2FE1AC5A" w14:textId="77777777" w:rsidR="00850C27" w:rsidRDefault="00850C27" w:rsidP="00F0133E"/>
                          <w:p w14:paraId="7F9DC80A" w14:textId="77777777" w:rsidR="00850C27" w:rsidRDefault="00850C27" w:rsidP="00F0133E"/>
                          <w:p w14:paraId="6310358C" w14:textId="77777777" w:rsidR="00850C27" w:rsidRDefault="00850C27" w:rsidP="00F013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E2662" id="_x0000_t202" coordsize="21600,21600" o:spt="202" path="m,l,21600r21600,l21600,xe">
                <v:stroke joinstyle="miter"/>
                <v:path gradientshapeok="t" o:connecttype="rect"/>
              </v:shapetype>
              <v:shape id="Text Box 2" o:spid="_x0000_s1026" type="#_x0000_t202" style="position:absolute;margin-left:3pt;margin-top:41.5pt;width:436.5pt;height:226.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">
                <v:textbox>
                  <w:txbxContent>
                    <w:p w14:paraId="073C8E9B" w14:textId="77777777" w:rsidR="00850C27" w:rsidRDefault="00850C27" w:rsidP="00F0133E">
                      <w:pPr>
                        <w:jc w:val="center"/>
                      </w:pPr>
                      <w:r>
                        <w:t>IUCN Team Leader: Shamen Vidanage</w:t>
                      </w:r>
                    </w:p>
                    <w:p w14:paraId="39377433" w14:textId="77777777" w:rsidR="00850C27" w:rsidRDefault="00850C27" w:rsidP="00F0133E"/>
                    <w:p w14:paraId="1F71A298" w14:textId="77777777" w:rsidR="00850C27" w:rsidRDefault="00850C27" w:rsidP="00F0133E"/>
                    <w:p w14:paraId="6577616E" w14:textId="77777777" w:rsidR="00850C27" w:rsidRDefault="00850C27" w:rsidP="00F0133E"/>
                    <w:p w14:paraId="2FE1AC5A" w14:textId="77777777" w:rsidR="00850C27" w:rsidRDefault="00850C27" w:rsidP="00F0133E"/>
                    <w:p w14:paraId="7F9DC80A" w14:textId="77777777" w:rsidR="00850C27" w:rsidRDefault="00850C27" w:rsidP="00F0133E"/>
                    <w:p w14:paraId="6310358C" w14:textId="77777777" w:rsidR="00850C27" w:rsidRDefault="00850C27" w:rsidP="00F0133E"/>
                  </w:txbxContent>
                </v:textbox>
                <w10:wrap type="tight"/>
              </v:shape>
            </w:pict>
          </mc:Fallback>
        </mc:AlternateContent>
      </w:r>
      <w:r w:rsidRPr="00F0133E">
        <w:rPr>
          <w:rFonts w:ascii="Calibri" w:eastAsia="Calibri" w:hAnsi="Calibri" w:cs="Latha"/>
          <w:noProof/>
          <w:lang w:val="en-US"/>
        </w:rPr>
        <mc:AlternateContent>
          <mc:Choice Requires="wps">
            <w:drawing>
              <wp:anchor distT="0" distB="0" distL="114300" distR="114300" simplePos="0" relativeHeight="251674624" behindDoc="1" locked="0" layoutInCell="1" allowOverlap="1" wp14:anchorId="1821524D" wp14:editId="515F1F3D">
                <wp:simplePos x="0" y="0"/>
                <wp:positionH relativeFrom="column">
                  <wp:posOffset>38100</wp:posOffset>
                </wp:positionH>
                <wp:positionV relativeFrom="paragraph">
                  <wp:posOffset>236855</wp:posOffset>
                </wp:positionV>
                <wp:extent cx="5543550" cy="228600"/>
                <wp:effectExtent l="0" t="0" r="0" b="0"/>
                <wp:wrapTight wrapText="bothSides">
                  <wp:wrapPolygon edited="0">
                    <wp:start x="0" y="0"/>
                    <wp:lineTo x="0" y="19800"/>
                    <wp:lineTo x="21526" y="19800"/>
                    <wp:lineTo x="21526" y="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228600"/>
                        </a:xfrm>
                        <a:prstGeom prst="rect">
                          <a:avLst/>
                        </a:prstGeom>
                        <a:solidFill>
                          <a:prstClr val="white"/>
                        </a:solidFill>
                        <a:ln>
                          <a:noFill/>
                        </a:ln>
                        <a:effectLst/>
                      </wps:spPr>
                      <wps:txbx>
                        <w:txbxContent>
                          <w:p w14:paraId="45F243A1" w14:textId="334F339F" w:rsidR="00850C27" w:rsidRPr="00582BE8" w:rsidRDefault="00850C27" w:rsidP="00F0133E">
                            <w:pPr>
                              <w:pStyle w:val="Caption"/>
                              <w:rPr>
                                <w:b w:val="0"/>
                                <w:bCs w:val="0"/>
                                <w:i/>
                                <w:iCs/>
                                <w:noProof/>
                                <w:color w:val="auto"/>
                                <w:sz w:val="24"/>
                                <w:szCs w:val="24"/>
                              </w:rPr>
                            </w:pPr>
                            <w:r w:rsidRPr="00582BE8">
                              <w:rPr>
                                <w:i/>
                                <w:iCs/>
                                <w:color w:val="auto"/>
                              </w:rPr>
                              <w:t xml:space="preserve">Box </w:t>
                            </w:r>
                            <w:r w:rsidRPr="00582BE8">
                              <w:rPr>
                                <w:i/>
                                <w:iCs/>
                                <w:color w:val="auto"/>
                              </w:rPr>
                              <w:fldChar w:fldCharType="begin"/>
                            </w:r>
                            <w:r w:rsidRPr="00582BE8">
                              <w:rPr>
                                <w:i/>
                                <w:iCs/>
                                <w:color w:val="auto"/>
                              </w:rPr>
                              <w:instrText xml:space="preserve"> SEQ Table \* ARABIC </w:instrText>
                            </w:r>
                            <w:r w:rsidRPr="00582BE8">
                              <w:rPr>
                                <w:i/>
                                <w:iCs/>
                                <w:color w:val="auto"/>
                              </w:rPr>
                              <w:fldChar w:fldCharType="separate"/>
                            </w:r>
                            <w:r>
                              <w:rPr>
                                <w:i/>
                                <w:iCs/>
                                <w:noProof/>
                                <w:color w:val="auto"/>
                              </w:rPr>
                              <w:t>15</w:t>
                            </w:r>
                            <w:r w:rsidRPr="00582BE8">
                              <w:rPr>
                                <w:i/>
                                <w:iCs/>
                                <w:color w:val="auto"/>
                              </w:rPr>
                              <w:fldChar w:fldCharType="end"/>
                            </w:r>
                            <w:r w:rsidRPr="00582BE8">
                              <w:rPr>
                                <w:i/>
                                <w:iCs/>
                                <w:color w:val="auto"/>
                              </w:rPr>
                              <w:t>: The IUCN BIOFIN Team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21524D" id="Text Box 13" o:spid="_x0000_s1027" type="#_x0000_t202" style="position:absolute;margin-left:3pt;margin-top:18.65pt;width:436.5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" stroked="f">
                <v:textbox inset="0,0,0,0">
                  <w:txbxContent>
                    <w:p w14:paraId="45F243A1" w14:textId="334F339F" w:rsidR="00850C27" w:rsidRPr="00582BE8" w:rsidRDefault="00850C27" w:rsidP="00F0133E">
                      <w:pPr>
                        <w:pStyle w:val="Caption"/>
                        <w:rPr>
                          <w:b w:val="0"/>
                          <w:bCs w:val="0"/>
                          <w:i/>
                          <w:iCs/>
                          <w:noProof/>
                          <w:color w:val="auto"/>
                          <w:sz w:val="24"/>
                          <w:szCs w:val="24"/>
                        </w:rPr>
                      </w:pPr>
                      <w:r w:rsidRPr="00582BE8">
                        <w:rPr>
                          <w:i/>
                          <w:iCs/>
                          <w:color w:val="auto"/>
                        </w:rPr>
                        <w:t xml:space="preserve">Box </w:t>
                      </w:r>
                      <w:r w:rsidRPr="00582BE8">
                        <w:rPr>
                          <w:i/>
                          <w:iCs/>
                          <w:color w:val="auto"/>
                        </w:rPr>
                        <w:fldChar w:fldCharType="begin"/>
                      </w:r>
                      <w:r w:rsidRPr="00582BE8">
                        <w:rPr>
                          <w:i/>
                          <w:iCs/>
                          <w:color w:val="auto"/>
                        </w:rPr>
                        <w:instrText xml:space="preserve"> SEQ Table \* ARABIC </w:instrText>
                      </w:r>
                      <w:r w:rsidRPr="00582BE8">
                        <w:rPr>
                          <w:i/>
                          <w:iCs/>
                          <w:color w:val="auto"/>
                        </w:rPr>
                        <w:fldChar w:fldCharType="separate"/>
                      </w:r>
                      <w:r>
                        <w:rPr>
                          <w:i/>
                          <w:iCs/>
                          <w:noProof/>
                          <w:color w:val="auto"/>
                        </w:rPr>
                        <w:t>15</w:t>
                      </w:r>
                      <w:r w:rsidRPr="00582BE8">
                        <w:rPr>
                          <w:i/>
                          <w:iCs/>
                          <w:color w:val="auto"/>
                        </w:rPr>
                        <w:fldChar w:fldCharType="end"/>
                      </w:r>
                      <w:r w:rsidRPr="00582BE8">
                        <w:rPr>
                          <w:i/>
                          <w:iCs/>
                          <w:color w:val="auto"/>
                        </w:rPr>
                        <w:t>: The IUCN BIOFIN Team</w:t>
                      </w:r>
                    </w:p>
                  </w:txbxContent>
                </v:textbox>
                <w10:wrap type="tight"/>
              </v:shape>
            </w:pict>
          </mc:Fallback>
        </mc:AlternateContent>
      </w:r>
      <w:r w:rsidRPr="00F0133E">
        <w:rPr>
          <w:rFonts w:ascii="Calibri" w:eastAsia="Calibri" w:hAnsi="Calibri" w:cs="Latha"/>
          <w:b/>
          <w:bCs/>
          <w:noProof/>
          <w:sz w:val="24"/>
          <w:szCs w:val="24"/>
          <w:lang w:val="en-US"/>
        </w:rPr>
        <mc:AlternateContent>
          <mc:Choice Requires="wps">
            <w:drawing>
              <wp:anchor distT="0" distB="0" distL="114300" distR="114300" simplePos="0" relativeHeight="251668480" behindDoc="0" locked="0" layoutInCell="1" allowOverlap="1" wp14:anchorId="493E3F63" wp14:editId="7412A169">
                <wp:simplePos x="0" y="0"/>
                <wp:positionH relativeFrom="column">
                  <wp:posOffset>2266950</wp:posOffset>
                </wp:positionH>
                <wp:positionV relativeFrom="paragraph">
                  <wp:posOffset>1512570</wp:posOffset>
                </wp:positionV>
                <wp:extent cx="1123950" cy="58102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581025"/>
                        </a:xfrm>
                        <a:prstGeom prst="rect">
                          <a:avLst/>
                        </a:prstGeom>
                        <a:solidFill>
                          <a:sysClr val="window" lastClr="FFFFFF"/>
                        </a:solidFill>
                        <a:ln w="6350">
                          <a:noFill/>
                        </a:ln>
                        <a:effectLst/>
                      </wps:spPr>
                      <wps:txbx>
                        <w:txbxContent>
                          <w:p w14:paraId="39E44315" w14:textId="77777777" w:rsidR="00850C27" w:rsidRPr="00992243" w:rsidRDefault="00850C27" w:rsidP="00F0133E">
                            <w:pPr>
                              <w:pStyle w:val="NoSpacing"/>
                              <w:jc w:val="center"/>
                              <w:rPr>
                                <w:sz w:val="20"/>
                                <w:szCs w:val="20"/>
                              </w:rPr>
                            </w:pPr>
                            <w:r w:rsidRPr="00992243">
                              <w:rPr>
                                <w:sz w:val="20"/>
                                <w:szCs w:val="20"/>
                              </w:rPr>
                              <w:t>FNA</w:t>
                            </w:r>
                          </w:p>
                          <w:p w14:paraId="04EE54AC" w14:textId="77777777" w:rsidR="00850C27" w:rsidRPr="00992243" w:rsidRDefault="00850C27" w:rsidP="00F0133E">
                            <w:pPr>
                              <w:pStyle w:val="NoSpacing"/>
                              <w:jc w:val="center"/>
                              <w:rPr>
                                <w:sz w:val="20"/>
                                <w:szCs w:val="20"/>
                              </w:rPr>
                            </w:pPr>
                            <w:r>
                              <w:rPr>
                                <w:sz w:val="20"/>
                                <w:szCs w:val="20"/>
                              </w:rPr>
                              <w:t>Lead Expert:</w:t>
                            </w:r>
                            <w:r w:rsidRPr="00992243">
                              <w:rPr>
                                <w:sz w:val="20"/>
                                <w:szCs w:val="20"/>
                              </w:rPr>
                              <w:t xml:space="preserve"> Shamen Vidanage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E3F63" id="Text Box 15" o:spid="_x0000_s1028" type="#_x0000_t202" style="position:absolute;margin-left:178.5pt;margin-top:119.1pt;width:88.5pt;height:4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" fillcolor="window" stroked="f" strokeweight=".5pt">
                <v:textbox>
                  <w:txbxContent>
                    <w:p w14:paraId="39E44315" w14:textId="77777777" w:rsidR="00850C27" w:rsidRPr="00992243" w:rsidRDefault="00850C27" w:rsidP="00F0133E">
                      <w:pPr>
                        <w:pStyle w:val="NoSpacing"/>
                        <w:jc w:val="center"/>
                        <w:rPr>
                          <w:sz w:val="20"/>
                          <w:szCs w:val="20"/>
                        </w:rPr>
                      </w:pPr>
                      <w:r w:rsidRPr="00992243">
                        <w:rPr>
                          <w:sz w:val="20"/>
                          <w:szCs w:val="20"/>
                        </w:rPr>
                        <w:t>FNA</w:t>
                      </w:r>
                    </w:p>
                    <w:p w14:paraId="04EE54AC" w14:textId="77777777" w:rsidR="00850C27" w:rsidRPr="00992243" w:rsidRDefault="00850C27" w:rsidP="00F0133E">
                      <w:pPr>
                        <w:pStyle w:val="NoSpacing"/>
                        <w:jc w:val="center"/>
                        <w:rPr>
                          <w:sz w:val="20"/>
                          <w:szCs w:val="20"/>
                        </w:rPr>
                      </w:pPr>
                      <w:r>
                        <w:rPr>
                          <w:sz w:val="20"/>
                          <w:szCs w:val="20"/>
                        </w:rPr>
                        <w:t>Lead Expert:</w:t>
                      </w:r>
                      <w:r w:rsidRPr="00992243">
                        <w:rPr>
                          <w:sz w:val="20"/>
                          <w:szCs w:val="20"/>
                        </w:rPr>
                        <w:t xml:space="preserve"> Shamen Vidanage</w:t>
                      </w:r>
                    </w:p>
                  </w:txbxContent>
                </v:textbox>
              </v:shape>
            </w:pict>
          </mc:Fallback>
        </mc:AlternateContent>
      </w:r>
      <w:r w:rsidRPr="00F0133E">
        <w:rPr>
          <w:rFonts w:ascii="Calibri" w:eastAsia="Calibri" w:hAnsi="Calibri" w:cs="Latha"/>
          <w:b/>
          <w:bCs/>
          <w:noProof/>
          <w:sz w:val="24"/>
          <w:szCs w:val="24"/>
          <w:lang w:val="en-US"/>
        </w:rPr>
        <mc:AlternateContent>
          <mc:Choice Requires="wps">
            <w:drawing>
              <wp:anchor distT="0" distB="0" distL="114299" distR="114299" simplePos="0" relativeHeight="251673600" behindDoc="0" locked="0" layoutInCell="1" allowOverlap="1" wp14:anchorId="09C7414B" wp14:editId="3C208F5F">
                <wp:simplePos x="0" y="0"/>
                <wp:positionH relativeFrom="column">
                  <wp:posOffset>4676774</wp:posOffset>
                </wp:positionH>
                <wp:positionV relativeFrom="paragraph">
                  <wp:posOffset>2036445</wp:posOffset>
                </wp:positionV>
                <wp:extent cx="0" cy="400050"/>
                <wp:effectExtent l="76200" t="0" r="57150" b="571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2D5F07E" id="_x0000_t32" coordsize="21600,21600" o:spt="32" o:oned="t" path="m,l21600,21600e" filled="f">
                <v:path arrowok="t" fillok="f" o:connecttype="none"/>
                <o:lock v:ext="edit" shapetype="t"/>
              </v:shapetype>
              <v:shape id="Straight Arrow Connector 16" o:spid="_x0000_s1026" type="#_x0000_t32" style="position:absolute;margin-left:368.25pt;margin-top:160.35pt;width:0;height:31.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" strokecolor="#5b9bd5" strokeweight=".5pt">
                <v:stroke endarrow="block" joinstyle="miter"/>
                <o:lock v:ext="edit" shapetype="f"/>
              </v:shape>
            </w:pict>
          </mc:Fallback>
        </mc:AlternateContent>
      </w:r>
      <w:r w:rsidRPr="00F0133E">
        <w:rPr>
          <w:rFonts w:ascii="Calibri" w:eastAsia="Calibri" w:hAnsi="Calibri" w:cs="Latha"/>
          <w:b/>
          <w:bCs/>
          <w:noProof/>
          <w:sz w:val="24"/>
          <w:szCs w:val="24"/>
          <w:lang w:val="en-US"/>
        </w:rPr>
        <mc:AlternateContent>
          <mc:Choice Requires="wps">
            <w:drawing>
              <wp:anchor distT="0" distB="0" distL="114299" distR="114299" simplePos="0" relativeHeight="251672576" behindDoc="0" locked="0" layoutInCell="1" allowOverlap="1" wp14:anchorId="48290109" wp14:editId="681981B8">
                <wp:simplePos x="0" y="0"/>
                <wp:positionH relativeFrom="column">
                  <wp:posOffset>2819399</wp:posOffset>
                </wp:positionH>
                <wp:positionV relativeFrom="paragraph">
                  <wp:posOffset>2045970</wp:posOffset>
                </wp:positionV>
                <wp:extent cx="0" cy="390525"/>
                <wp:effectExtent l="76200" t="0" r="57150" b="476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FEB7837" id="Straight Arrow Connector 17" o:spid="_x0000_s1026" type="#_x0000_t32" style="position:absolute;margin-left:222pt;margin-top:161.1pt;width:0;height:30.7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" strokecolor="#5b9bd5" strokeweight=".5pt">
                <v:stroke endarrow="block" joinstyle="miter"/>
                <o:lock v:ext="edit" shapetype="f"/>
              </v:shape>
            </w:pict>
          </mc:Fallback>
        </mc:AlternateContent>
      </w:r>
      <w:r w:rsidRPr="00F0133E">
        <w:rPr>
          <w:rFonts w:ascii="Calibri" w:eastAsia="Calibri" w:hAnsi="Calibri" w:cs="Latha"/>
          <w:b/>
          <w:bCs/>
          <w:noProof/>
          <w:sz w:val="24"/>
          <w:szCs w:val="24"/>
          <w:lang w:val="en-US"/>
        </w:rPr>
        <mc:AlternateContent>
          <mc:Choice Requires="wps">
            <w:drawing>
              <wp:anchor distT="0" distB="0" distL="114299" distR="114299" simplePos="0" relativeHeight="251671552" behindDoc="0" locked="0" layoutInCell="1" allowOverlap="1" wp14:anchorId="35926CAD" wp14:editId="4D5FF3DA">
                <wp:simplePos x="0" y="0"/>
                <wp:positionH relativeFrom="column">
                  <wp:posOffset>790574</wp:posOffset>
                </wp:positionH>
                <wp:positionV relativeFrom="paragraph">
                  <wp:posOffset>2045970</wp:posOffset>
                </wp:positionV>
                <wp:extent cx="0" cy="390525"/>
                <wp:effectExtent l="76200" t="0" r="57150" b="476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063A12A" id="Straight Arrow Connector 18" o:spid="_x0000_s1026" type="#_x0000_t32" style="position:absolute;margin-left:62.25pt;margin-top:161.1pt;width:0;height:30.7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" strokecolor="#5b9bd5" strokeweight=".5pt">
                <v:stroke endarrow="block" joinstyle="miter"/>
                <o:lock v:ext="edit" shapetype="f"/>
              </v:shape>
            </w:pict>
          </mc:Fallback>
        </mc:AlternateContent>
      </w:r>
      <w:r w:rsidRPr="00F0133E">
        <w:rPr>
          <w:rFonts w:ascii="Calibri" w:eastAsia="Calibri" w:hAnsi="Calibri" w:cs="Latha"/>
          <w:b/>
          <w:bCs/>
          <w:noProof/>
          <w:sz w:val="24"/>
          <w:szCs w:val="24"/>
          <w:lang w:val="en-US"/>
        </w:rPr>
        <mc:AlternateContent>
          <mc:Choice Requires="wps">
            <w:drawing>
              <wp:anchor distT="0" distB="0" distL="114300" distR="114300" simplePos="0" relativeHeight="251670528" behindDoc="0" locked="0" layoutInCell="1" allowOverlap="1" wp14:anchorId="751AC537" wp14:editId="1F0CB2B6">
                <wp:simplePos x="0" y="0"/>
                <wp:positionH relativeFrom="column">
                  <wp:posOffset>504825</wp:posOffset>
                </wp:positionH>
                <wp:positionV relativeFrom="paragraph">
                  <wp:posOffset>2436495</wp:posOffset>
                </wp:positionV>
                <wp:extent cx="4562475" cy="752475"/>
                <wp:effectExtent l="0" t="0" r="9525"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2475" cy="752475"/>
                        </a:xfrm>
                        <a:prstGeom prst="rect">
                          <a:avLst/>
                        </a:prstGeom>
                        <a:solidFill>
                          <a:sysClr val="window" lastClr="FFFFFF"/>
                        </a:solidFill>
                        <a:ln w="6350">
                          <a:noFill/>
                        </a:ln>
                        <a:effectLst/>
                      </wps:spPr>
                      <wps:txbx>
                        <w:txbxContent>
                          <w:p w14:paraId="2FBB1BB8" w14:textId="77777777" w:rsidR="00850C27" w:rsidRPr="009F47F0" w:rsidRDefault="00850C27" w:rsidP="00F0133E">
                            <w:pPr>
                              <w:pStyle w:val="NoSpacing"/>
                              <w:jc w:val="center"/>
                              <w:rPr>
                                <w:sz w:val="20"/>
                                <w:szCs w:val="20"/>
                              </w:rPr>
                            </w:pPr>
                            <w:r w:rsidRPr="009F47F0">
                              <w:rPr>
                                <w:sz w:val="20"/>
                                <w:szCs w:val="20"/>
                              </w:rPr>
                              <w:t>Junior Consultants: Radheeka Jirasinha, Sampath Bandara, Christina Semasinghe, Chamathi Jayaratne, Sujitha Chathurangi</w:t>
                            </w:r>
                          </w:p>
                          <w:p w14:paraId="38232714" w14:textId="77777777" w:rsidR="00850C27" w:rsidRPr="009F47F0" w:rsidRDefault="00850C27" w:rsidP="00F0133E">
                            <w:pPr>
                              <w:pStyle w:val="NoSpacing"/>
                              <w:jc w:val="center"/>
                              <w:rPr>
                                <w:sz w:val="20"/>
                                <w:szCs w:val="20"/>
                              </w:rPr>
                            </w:pPr>
                            <w:r w:rsidRPr="009F47F0">
                              <w:rPr>
                                <w:sz w:val="20"/>
                                <w:szCs w:val="20"/>
                              </w:rPr>
                              <w:t>Research Assistant: Chameli Liyanage</w:t>
                            </w:r>
                          </w:p>
                          <w:p w14:paraId="379EFDD0" w14:textId="77777777" w:rsidR="00850C27" w:rsidRPr="009F47F0" w:rsidRDefault="00850C27" w:rsidP="00F0133E">
                            <w:pPr>
                              <w:pStyle w:val="NoSpacing"/>
                              <w:jc w:val="center"/>
                              <w:rPr>
                                <w:sz w:val="20"/>
                                <w:szCs w:val="20"/>
                              </w:rPr>
                            </w:pPr>
                            <w:r w:rsidRPr="009F47F0">
                              <w:rPr>
                                <w:sz w:val="20"/>
                                <w:szCs w:val="20"/>
                              </w:rPr>
                              <w:t xml:space="preserve">Intern: Asanga </w:t>
                            </w:r>
                            <w:r>
                              <w:rPr>
                                <w:sz w:val="20"/>
                                <w:szCs w:val="20"/>
                              </w:rPr>
                              <w:t>Muthuwatta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AC537" id="Text Box 19" o:spid="_x0000_s1029" type="#_x0000_t202" style="position:absolute;margin-left:39.75pt;margin-top:191.85pt;width:359.25pt;height:5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" fillcolor="window" stroked="f" strokeweight=".5pt">
                <v:textbox>
                  <w:txbxContent>
                    <w:p w14:paraId="2FBB1BB8" w14:textId="77777777" w:rsidR="00850C27" w:rsidRPr="009F47F0" w:rsidRDefault="00850C27" w:rsidP="00F0133E">
                      <w:pPr>
                        <w:pStyle w:val="NoSpacing"/>
                        <w:jc w:val="center"/>
                        <w:rPr>
                          <w:sz w:val="20"/>
                          <w:szCs w:val="20"/>
                        </w:rPr>
                      </w:pPr>
                      <w:r w:rsidRPr="009F47F0">
                        <w:rPr>
                          <w:sz w:val="20"/>
                          <w:szCs w:val="20"/>
                        </w:rPr>
                        <w:t>Junior Consultants: Radheeka Jirasinha, Sampath Bandara, Christina Semasinghe, Chamathi Jayaratne, Sujitha Chathurangi</w:t>
                      </w:r>
                    </w:p>
                    <w:p w14:paraId="38232714" w14:textId="77777777" w:rsidR="00850C27" w:rsidRPr="009F47F0" w:rsidRDefault="00850C27" w:rsidP="00F0133E">
                      <w:pPr>
                        <w:pStyle w:val="NoSpacing"/>
                        <w:jc w:val="center"/>
                        <w:rPr>
                          <w:sz w:val="20"/>
                          <w:szCs w:val="20"/>
                        </w:rPr>
                      </w:pPr>
                      <w:r w:rsidRPr="009F47F0">
                        <w:rPr>
                          <w:sz w:val="20"/>
                          <w:szCs w:val="20"/>
                        </w:rPr>
                        <w:t>Research Assistant: Chameli Liyanage</w:t>
                      </w:r>
                    </w:p>
                    <w:p w14:paraId="379EFDD0" w14:textId="77777777" w:rsidR="00850C27" w:rsidRPr="009F47F0" w:rsidRDefault="00850C27" w:rsidP="00F0133E">
                      <w:pPr>
                        <w:pStyle w:val="NoSpacing"/>
                        <w:jc w:val="center"/>
                        <w:rPr>
                          <w:sz w:val="20"/>
                          <w:szCs w:val="20"/>
                        </w:rPr>
                      </w:pPr>
                      <w:r w:rsidRPr="009F47F0">
                        <w:rPr>
                          <w:sz w:val="20"/>
                          <w:szCs w:val="20"/>
                        </w:rPr>
                        <w:t xml:space="preserve">Intern: Asanga </w:t>
                      </w:r>
                      <w:r>
                        <w:rPr>
                          <w:sz w:val="20"/>
                          <w:szCs w:val="20"/>
                        </w:rPr>
                        <w:t>Muthuwatta</w:t>
                      </w:r>
                    </w:p>
                  </w:txbxContent>
                </v:textbox>
              </v:shape>
            </w:pict>
          </mc:Fallback>
        </mc:AlternateContent>
      </w:r>
      <w:r w:rsidRPr="00F0133E">
        <w:rPr>
          <w:rFonts w:ascii="Calibri" w:eastAsia="Calibri" w:hAnsi="Calibri" w:cs="Latha"/>
          <w:b/>
          <w:bCs/>
          <w:noProof/>
          <w:sz w:val="24"/>
          <w:szCs w:val="24"/>
          <w:lang w:val="en-US"/>
        </w:rPr>
        <mc:AlternateContent>
          <mc:Choice Requires="wps">
            <w:drawing>
              <wp:anchor distT="0" distB="0" distL="114300" distR="114300" simplePos="0" relativeHeight="251669504" behindDoc="0" locked="0" layoutInCell="1" allowOverlap="1" wp14:anchorId="4530C0F7" wp14:editId="7A679D31">
                <wp:simplePos x="0" y="0"/>
                <wp:positionH relativeFrom="column">
                  <wp:posOffset>3924300</wp:posOffset>
                </wp:positionH>
                <wp:positionV relativeFrom="paragraph">
                  <wp:posOffset>1493520</wp:posOffset>
                </wp:positionV>
                <wp:extent cx="1485900" cy="5334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533400"/>
                        </a:xfrm>
                        <a:prstGeom prst="rect">
                          <a:avLst/>
                        </a:prstGeom>
                        <a:solidFill>
                          <a:sysClr val="window" lastClr="FFFFFF"/>
                        </a:solidFill>
                        <a:ln w="6350">
                          <a:noFill/>
                        </a:ln>
                        <a:effectLst/>
                      </wps:spPr>
                      <wps:txbx>
                        <w:txbxContent>
                          <w:p w14:paraId="4FC0F642" w14:textId="77777777" w:rsidR="00850C27" w:rsidRPr="00992243" w:rsidRDefault="00850C27" w:rsidP="00F0133E">
                            <w:pPr>
                              <w:pStyle w:val="NoSpacing"/>
                              <w:jc w:val="center"/>
                              <w:rPr>
                                <w:sz w:val="20"/>
                                <w:szCs w:val="20"/>
                              </w:rPr>
                            </w:pPr>
                            <w:r w:rsidRPr="00992243">
                              <w:rPr>
                                <w:sz w:val="20"/>
                                <w:szCs w:val="20"/>
                              </w:rPr>
                              <w:t>EEVR</w:t>
                            </w:r>
                          </w:p>
                          <w:p w14:paraId="38B41719" w14:textId="77777777" w:rsidR="00850C27" w:rsidRPr="00992243" w:rsidRDefault="00850C27" w:rsidP="00F0133E">
                            <w:pPr>
                              <w:pStyle w:val="NoSpacing"/>
                              <w:jc w:val="center"/>
                              <w:rPr>
                                <w:sz w:val="20"/>
                                <w:szCs w:val="20"/>
                              </w:rPr>
                            </w:pPr>
                            <w:r w:rsidRPr="00992243">
                              <w:rPr>
                                <w:sz w:val="20"/>
                                <w:szCs w:val="20"/>
                              </w:rPr>
                              <w:t>Lead Expert: Dr. Prasanthi Gunawardene</w:t>
                            </w:r>
                          </w:p>
                          <w:p w14:paraId="6FE6DABE" w14:textId="77777777" w:rsidR="00850C27" w:rsidRPr="00992243" w:rsidRDefault="00850C27" w:rsidP="00F0133E">
                            <w:pPr>
                              <w:pStyle w:val="NoSpacing"/>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30C0F7" id="Text Box 20" o:spid="_x0000_s1030" type="#_x0000_t202" style="position:absolute;margin-left:309pt;margin-top:117.6pt;width:117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" fillcolor="window" stroked="f" strokeweight=".5pt">
                <v:textbox>
                  <w:txbxContent>
                    <w:p w14:paraId="4FC0F642" w14:textId="77777777" w:rsidR="00850C27" w:rsidRPr="00992243" w:rsidRDefault="00850C27" w:rsidP="00F0133E">
                      <w:pPr>
                        <w:pStyle w:val="NoSpacing"/>
                        <w:jc w:val="center"/>
                        <w:rPr>
                          <w:sz w:val="20"/>
                          <w:szCs w:val="20"/>
                        </w:rPr>
                      </w:pPr>
                      <w:r w:rsidRPr="00992243">
                        <w:rPr>
                          <w:sz w:val="20"/>
                          <w:szCs w:val="20"/>
                        </w:rPr>
                        <w:t>EEVR</w:t>
                      </w:r>
                    </w:p>
                    <w:p w14:paraId="38B41719" w14:textId="77777777" w:rsidR="00850C27" w:rsidRPr="00992243" w:rsidRDefault="00850C27" w:rsidP="00F0133E">
                      <w:pPr>
                        <w:pStyle w:val="NoSpacing"/>
                        <w:jc w:val="center"/>
                        <w:rPr>
                          <w:sz w:val="20"/>
                          <w:szCs w:val="20"/>
                        </w:rPr>
                      </w:pPr>
                      <w:r w:rsidRPr="00992243">
                        <w:rPr>
                          <w:sz w:val="20"/>
                          <w:szCs w:val="20"/>
                        </w:rPr>
                        <w:t>Lead Expert: Dr. Prasanthi Gunawardene</w:t>
                      </w:r>
                    </w:p>
                    <w:p w14:paraId="6FE6DABE" w14:textId="77777777" w:rsidR="00850C27" w:rsidRPr="00992243" w:rsidRDefault="00850C27" w:rsidP="00F0133E">
                      <w:pPr>
                        <w:pStyle w:val="NoSpacing"/>
                        <w:jc w:val="center"/>
                        <w:rPr>
                          <w:sz w:val="20"/>
                          <w:szCs w:val="20"/>
                        </w:rPr>
                      </w:pPr>
                    </w:p>
                  </w:txbxContent>
                </v:textbox>
              </v:shape>
            </w:pict>
          </mc:Fallback>
        </mc:AlternateContent>
      </w:r>
      <w:r w:rsidRPr="00F0133E">
        <w:rPr>
          <w:rFonts w:ascii="Calibri" w:eastAsia="Calibri" w:hAnsi="Calibri" w:cs="Latha"/>
          <w:b/>
          <w:bCs/>
          <w:noProof/>
          <w:sz w:val="24"/>
          <w:szCs w:val="24"/>
          <w:lang w:val="en-US"/>
        </w:rPr>
        <mc:AlternateContent>
          <mc:Choice Requires="wps">
            <w:drawing>
              <wp:anchor distT="0" distB="0" distL="114300" distR="114300" simplePos="0" relativeHeight="251667456" behindDoc="0" locked="0" layoutInCell="1" allowOverlap="1" wp14:anchorId="74065C5B" wp14:editId="3311FD21">
                <wp:simplePos x="0" y="0"/>
                <wp:positionH relativeFrom="column">
                  <wp:posOffset>190500</wp:posOffset>
                </wp:positionH>
                <wp:positionV relativeFrom="paragraph">
                  <wp:posOffset>1503045</wp:posOffset>
                </wp:positionV>
                <wp:extent cx="1209675" cy="533400"/>
                <wp:effectExtent l="0" t="0" r="952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533400"/>
                        </a:xfrm>
                        <a:prstGeom prst="rect">
                          <a:avLst/>
                        </a:prstGeom>
                        <a:solidFill>
                          <a:sysClr val="window" lastClr="FFFFFF"/>
                        </a:solidFill>
                        <a:ln w="6350">
                          <a:noFill/>
                        </a:ln>
                        <a:effectLst/>
                      </wps:spPr>
                      <wps:txbx>
                        <w:txbxContent>
                          <w:p w14:paraId="10E85210" w14:textId="77777777" w:rsidR="00850C27" w:rsidRPr="00992243" w:rsidRDefault="00850C27" w:rsidP="00F0133E">
                            <w:pPr>
                              <w:pStyle w:val="NoSpacing"/>
                              <w:jc w:val="center"/>
                              <w:rPr>
                                <w:sz w:val="20"/>
                                <w:szCs w:val="20"/>
                              </w:rPr>
                            </w:pPr>
                            <w:r w:rsidRPr="00992243">
                              <w:rPr>
                                <w:sz w:val="20"/>
                                <w:szCs w:val="20"/>
                              </w:rPr>
                              <w:t>BER</w:t>
                            </w:r>
                          </w:p>
                          <w:p w14:paraId="3BA0DAD2" w14:textId="77777777" w:rsidR="00850C27" w:rsidRPr="00992243" w:rsidRDefault="00850C27" w:rsidP="00F0133E">
                            <w:pPr>
                              <w:pStyle w:val="NoSpacing"/>
                              <w:jc w:val="center"/>
                              <w:rPr>
                                <w:sz w:val="20"/>
                                <w:szCs w:val="20"/>
                              </w:rPr>
                            </w:pPr>
                            <w:r w:rsidRPr="00992243">
                              <w:rPr>
                                <w:sz w:val="20"/>
                                <w:szCs w:val="20"/>
                              </w:rPr>
                              <w:t>Lead Expert: Dr. Athula Senaratne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065C5B" id="Text Box 21" o:spid="_x0000_s1031" type="#_x0000_t202" style="position:absolute;margin-left:15pt;margin-top:118.35pt;width:95.2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" fillcolor="window" stroked="f" strokeweight=".5pt">
                <v:textbox>
                  <w:txbxContent>
                    <w:p w14:paraId="10E85210" w14:textId="77777777" w:rsidR="00850C27" w:rsidRPr="00992243" w:rsidRDefault="00850C27" w:rsidP="00F0133E">
                      <w:pPr>
                        <w:pStyle w:val="NoSpacing"/>
                        <w:jc w:val="center"/>
                        <w:rPr>
                          <w:sz w:val="20"/>
                          <w:szCs w:val="20"/>
                        </w:rPr>
                      </w:pPr>
                      <w:r w:rsidRPr="00992243">
                        <w:rPr>
                          <w:sz w:val="20"/>
                          <w:szCs w:val="20"/>
                        </w:rPr>
                        <w:t>BER</w:t>
                      </w:r>
                    </w:p>
                    <w:p w14:paraId="3BA0DAD2" w14:textId="77777777" w:rsidR="00850C27" w:rsidRPr="00992243" w:rsidRDefault="00850C27" w:rsidP="00F0133E">
                      <w:pPr>
                        <w:pStyle w:val="NoSpacing"/>
                        <w:jc w:val="center"/>
                        <w:rPr>
                          <w:sz w:val="20"/>
                          <w:szCs w:val="20"/>
                        </w:rPr>
                      </w:pPr>
                      <w:r w:rsidRPr="00992243">
                        <w:rPr>
                          <w:sz w:val="20"/>
                          <w:szCs w:val="20"/>
                        </w:rPr>
                        <w:t>Lead Expert: Dr. Athula Senaratne</w:t>
                      </w:r>
                    </w:p>
                  </w:txbxContent>
                </v:textbox>
              </v:shape>
            </w:pict>
          </mc:Fallback>
        </mc:AlternateContent>
      </w:r>
      <w:r w:rsidRPr="00F0133E">
        <w:rPr>
          <w:rFonts w:ascii="Calibri" w:eastAsia="Calibri" w:hAnsi="Calibri" w:cs="Latha"/>
          <w:b/>
          <w:bCs/>
          <w:noProof/>
          <w:sz w:val="24"/>
          <w:szCs w:val="24"/>
          <w:lang w:val="en-US"/>
        </w:rPr>
        <mc:AlternateContent>
          <mc:Choice Requires="wps">
            <w:drawing>
              <wp:anchor distT="0" distB="0" distL="114299" distR="114299" simplePos="0" relativeHeight="251666432" behindDoc="0" locked="0" layoutInCell="1" allowOverlap="1" wp14:anchorId="5428AE62" wp14:editId="37B6C5CF">
                <wp:simplePos x="0" y="0"/>
                <wp:positionH relativeFrom="column">
                  <wp:posOffset>4676774</wp:posOffset>
                </wp:positionH>
                <wp:positionV relativeFrom="paragraph">
                  <wp:posOffset>1131570</wp:posOffset>
                </wp:positionV>
                <wp:extent cx="0" cy="323850"/>
                <wp:effectExtent l="76200" t="0" r="76200" b="571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B5F8EF" id="Straight Arrow Connector 22" o:spid="_x0000_s1026" type="#_x0000_t32" style="position:absolute;margin-left:368.25pt;margin-top:89.1pt;width:0;height:25.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" strokecolor="#5b9bd5" strokeweight=".5pt">
                <v:stroke endarrow="block" joinstyle="miter"/>
                <o:lock v:ext="edit" shapetype="f"/>
              </v:shape>
            </w:pict>
          </mc:Fallback>
        </mc:AlternateContent>
      </w:r>
      <w:r w:rsidRPr="00F0133E">
        <w:rPr>
          <w:rFonts w:ascii="Calibri" w:eastAsia="Calibri" w:hAnsi="Calibri" w:cs="Latha"/>
          <w:b/>
          <w:bCs/>
          <w:noProof/>
          <w:sz w:val="24"/>
          <w:szCs w:val="24"/>
          <w:lang w:val="en-US"/>
        </w:rPr>
        <mc:AlternateContent>
          <mc:Choice Requires="wps">
            <w:drawing>
              <wp:anchor distT="0" distB="0" distL="114299" distR="114299" simplePos="0" relativeHeight="251665408" behindDoc="0" locked="0" layoutInCell="1" allowOverlap="1" wp14:anchorId="79CF78BA" wp14:editId="2757724E">
                <wp:simplePos x="0" y="0"/>
                <wp:positionH relativeFrom="column">
                  <wp:posOffset>2819399</wp:posOffset>
                </wp:positionH>
                <wp:positionV relativeFrom="paragraph">
                  <wp:posOffset>1131570</wp:posOffset>
                </wp:positionV>
                <wp:extent cx="0" cy="323850"/>
                <wp:effectExtent l="76200" t="0" r="76200" b="571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E9D9C8" id="Straight Arrow Connector 23" o:spid="_x0000_s1026" type="#_x0000_t32" style="position:absolute;margin-left:222pt;margin-top:89.1pt;width:0;height:25.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" strokecolor="#5b9bd5" strokeweight=".5pt">
                <v:stroke endarrow="block" joinstyle="miter"/>
                <o:lock v:ext="edit" shapetype="f"/>
              </v:shape>
            </w:pict>
          </mc:Fallback>
        </mc:AlternateContent>
      </w:r>
      <w:r w:rsidRPr="00F0133E">
        <w:rPr>
          <w:rFonts w:ascii="Calibri" w:eastAsia="Calibri" w:hAnsi="Calibri" w:cs="Latha"/>
          <w:b/>
          <w:bCs/>
          <w:noProof/>
          <w:sz w:val="24"/>
          <w:szCs w:val="24"/>
          <w:lang w:val="en-US"/>
        </w:rPr>
        <mc:AlternateContent>
          <mc:Choice Requires="wps">
            <w:drawing>
              <wp:anchor distT="0" distB="0" distL="114299" distR="114299" simplePos="0" relativeHeight="251664384" behindDoc="0" locked="0" layoutInCell="1" allowOverlap="1" wp14:anchorId="60C8E231" wp14:editId="159A5310">
                <wp:simplePos x="0" y="0"/>
                <wp:positionH relativeFrom="column">
                  <wp:posOffset>790574</wp:posOffset>
                </wp:positionH>
                <wp:positionV relativeFrom="paragraph">
                  <wp:posOffset>1131570</wp:posOffset>
                </wp:positionV>
                <wp:extent cx="0" cy="323850"/>
                <wp:effectExtent l="76200" t="0" r="76200" b="571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C8D9994" id="Straight Arrow Connector 24" o:spid="_x0000_s1026" type="#_x0000_t32" style="position:absolute;margin-left:62.25pt;margin-top:89.1pt;width:0;height:25.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" strokecolor="#5b9bd5" strokeweight=".5pt">
                <v:stroke endarrow="block" joinstyle="miter"/>
                <o:lock v:ext="edit" shapetype="f"/>
              </v:shape>
            </w:pict>
          </mc:Fallback>
        </mc:AlternateContent>
      </w:r>
      <w:r w:rsidRPr="00F0133E">
        <w:rPr>
          <w:rFonts w:ascii="Calibri" w:eastAsia="Calibri" w:hAnsi="Calibri" w:cs="Latha"/>
          <w:b/>
          <w:bCs/>
          <w:noProof/>
          <w:sz w:val="24"/>
          <w:szCs w:val="24"/>
          <w:lang w:val="en-US"/>
        </w:rPr>
        <mc:AlternateContent>
          <mc:Choice Requires="wps">
            <w:drawing>
              <wp:anchor distT="0" distB="0" distL="114300" distR="114300" simplePos="0" relativeHeight="251663360" behindDoc="0" locked="0" layoutInCell="1" allowOverlap="1" wp14:anchorId="5C713772" wp14:editId="7E68F7D0">
                <wp:simplePos x="0" y="0"/>
                <wp:positionH relativeFrom="column">
                  <wp:posOffset>790575</wp:posOffset>
                </wp:positionH>
                <wp:positionV relativeFrom="paragraph">
                  <wp:posOffset>1122045</wp:posOffset>
                </wp:positionV>
                <wp:extent cx="3886200" cy="9525"/>
                <wp:effectExtent l="0" t="0" r="19050" b="2857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86200" cy="952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65EBE8" id="Straight Connector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5pt,88.35pt" to="368.2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" strokecolor="#5b9bd5" strokeweight=".5pt">
                <v:stroke joinstyle="miter"/>
                <o:lock v:ext="edit" shapetype="f"/>
              </v:line>
            </w:pict>
          </mc:Fallback>
        </mc:AlternateContent>
      </w:r>
    </w:p>
    <w:p w14:paraId="4B505FF2"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The IUCN team for the BIOFIN project comprised of a mix of experts, junior consultants, research assistants and interns with a wide area of knowledge including environmental economics and policy (Box 1.1).  The members of the junior team changed during the project period, however at any given time there were five junior members present to assist the experts. In addition to the team mentioned above, Ms. Sudharma Karunaratne, chairperson of the NIBM and former Director General Department National Budget assisted in facilitating meetings with key National and Subnational stakeholders. Dr. Ananda Mallawatantri also provided similar assistance relating to Donor and NGO coordination for BER. Professor K. Amirthalingam of BIOFIN team of UNDP assisted in contribution to the BER report while Professor S. Abeyratne guided the BER through advice and by reviewing the draft BER.  </w:t>
      </w:r>
    </w:p>
    <w:p w14:paraId="657DB55B"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The project began with an internal team meeting where the BIOFIN concept was discussed, tasks assigned and introductions made. </w:t>
      </w:r>
    </w:p>
    <w:p w14:paraId="22A35A39" w14:textId="77777777" w:rsidR="00F0133E" w:rsidRPr="00F0133E" w:rsidRDefault="00F0133E" w:rsidP="00F0133E">
      <w:pPr>
        <w:spacing w:after="160" w:line="259" w:lineRule="auto"/>
        <w:rPr>
          <w:rFonts w:ascii="Calibri" w:eastAsia="Calibri" w:hAnsi="Calibri" w:cs="Latha"/>
        </w:rPr>
      </w:pPr>
    </w:p>
    <w:p w14:paraId="6FC90157" w14:textId="77777777" w:rsidR="00F0133E" w:rsidRPr="00F0133E" w:rsidRDefault="00F0133E" w:rsidP="00F0133E">
      <w:pPr>
        <w:spacing w:after="160" w:line="259" w:lineRule="auto"/>
        <w:rPr>
          <w:rFonts w:ascii="Calibri" w:eastAsia="Calibri" w:hAnsi="Calibri" w:cs="Latha"/>
          <w:sz w:val="28"/>
          <w:szCs w:val="28"/>
        </w:rPr>
      </w:pPr>
      <w:bookmarkStart w:id="81" w:name="_Toc500232501"/>
      <w:bookmarkStart w:id="82" w:name="_Toc504405592"/>
      <w:r w:rsidRPr="00F0133E">
        <w:rPr>
          <w:rFonts w:ascii="Calibri" w:eastAsia="Calibri" w:hAnsi="Calibri" w:cs="Latha"/>
          <w:sz w:val="28"/>
          <w:szCs w:val="28"/>
        </w:rPr>
        <w:t>The Biodiversity Expenditure Review (BER)</w:t>
      </w:r>
      <w:bookmarkEnd w:id="81"/>
      <w:bookmarkEnd w:id="82"/>
      <w:r w:rsidRPr="00F0133E">
        <w:rPr>
          <w:rFonts w:ascii="Calibri" w:eastAsia="Calibri" w:hAnsi="Calibri" w:cs="Latha"/>
          <w:sz w:val="28"/>
          <w:szCs w:val="28"/>
        </w:rPr>
        <w:t xml:space="preserve"> </w:t>
      </w:r>
    </w:p>
    <w:p w14:paraId="0D454F22" w14:textId="77777777" w:rsidR="00F0133E" w:rsidRPr="00F0133E" w:rsidRDefault="00F0133E" w:rsidP="00F0133E">
      <w:pPr>
        <w:spacing w:after="160" w:line="259" w:lineRule="auto"/>
        <w:rPr>
          <w:rFonts w:ascii="Calibri" w:eastAsia="Calibri" w:hAnsi="Calibri" w:cs="Latha"/>
        </w:rPr>
      </w:pPr>
    </w:p>
    <w:p w14:paraId="36F98DD0"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The Biodiversity Expenditure Review process began with review of the BIOFIN workbook 2016 and familiarisation with the BER Data Tool provided by the Global BIOFIN team. While the reviewing process was ongoing the team met with several representatives of public sector institutions in order to better understand the process for obtaining information and the format of the required data. One-on-one meetings were held within the first two months with representatives from the Biodiversity Secretariat, Forest Department, Finance Commission, Ceylon Chamber of Commerce (CCC), Federation Chambers of Commerce and Industry of Sri Lanka (FCCISL), Department of National Budget, External Resources Department, Ministry of Provincial Councils and Local Government and Commissioner of the Department of Local Government as pilots to data collection and assessing data availability. Introduction to the BIOFIN project (and BER component) and outcomes of the initiative were discussed at every meeting (see complete list in Annex 2 and 3 of the main document). </w:t>
      </w:r>
    </w:p>
    <w:p w14:paraId="1EC242D3"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The introductions to the BER, FNA and EEVR components were officially made at the Stakeholder Consultative meeting held on the 8</w:t>
      </w:r>
      <w:r w:rsidRPr="00F0133E">
        <w:rPr>
          <w:rFonts w:ascii="Calibri" w:eastAsia="Calibri" w:hAnsi="Calibri" w:cs="Latha"/>
          <w:vertAlign w:val="superscript"/>
        </w:rPr>
        <w:t>th</w:t>
      </w:r>
      <w:r w:rsidRPr="00F0133E">
        <w:rPr>
          <w:rFonts w:ascii="Calibri" w:eastAsia="Calibri" w:hAnsi="Calibri" w:cs="Latha"/>
        </w:rPr>
        <w:t xml:space="preserve"> of September 2017, where over 30 participants representing various institutions were present (Appendix A). This meeting and workshop was conducted mainly for the completion of the Policy and Institutional Review (PIR) component of BIOFIN, however time was allocated to introduce the aims and processes of the BER, FNA and EEVR components. The stakeholder consultation meeting was vital to the process of BER, as one of the outcomes of the PIR component was the ‘close engagement list’, i.e. institutions that have a high impact and high interest on biodiversity in Sri Lanka. This close engagement list was then revised by the BIOFIN team (UNDP and IUCN experts) to produce the list of institutions for data collection and analysis for the BER component (Appendix B). From this list, 16 institutions were identified as top priority or key institutions with activities and expenditure towards biodiversity conservation in Sri Lanka and these 16 institutions formed the working group for the BER and FNA components (Appendix A). </w:t>
      </w:r>
    </w:p>
    <w:p w14:paraId="1D8A5F76" w14:textId="77777777" w:rsidR="00F0133E" w:rsidRPr="00F0133E" w:rsidRDefault="00F0133E" w:rsidP="00F0133E">
      <w:pPr>
        <w:spacing w:after="160" w:line="259" w:lineRule="auto"/>
        <w:rPr>
          <w:rFonts w:ascii="Calibri" w:eastAsia="Calibri" w:hAnsi="Calibri" w:cs="Latha"/>
          <w:sz w:val="24"/>
          <w:szCs w:val="24"/>
        </w:rPr>
      </w:pPr>
      <w:bookmarkStart w:id="83" w:name="_Toc504405593"/>
      <w:r w:rsidRPr="00F0133E">
        <w:rPr>
          <w:rFonts w:ascii="Calibri" w:eastAsia="Calibri" w:hAnsi="Calibri" w:cs="Latha"/>
          <w:sz w:val="24"/>
          <w:szCs w:val="24"/>
        </w:rPr>
        <w:t>Public Sector</w:t>
      </w:r>
      <w:bookmarkEnd w:id="83"/>
      <w:r w:rsidRPr="00F0133E">
        <w:rPr>
          <w:rFonts w:ascii="Calibri" w:eastAsia="Calibri" w:hAnsi="Calibri" w:cs="Latha"/>
          <w:sz w:val="24"/>
          <w:szCs w:val="24"/>
        </w:rPr>
        <w:t xml:space="preserve"> </w:t>
      </w:r>
    </w:p>
    <w:p w14:paraId="607CFE4B"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Data collection for the public sector began soon after the compilation of the list and letters from the MMDE were sent out. From initial meetings it was found that the annual performance/progress reports of each institution were the most likely documents to contain information that could be used for BER. The team of junior consultants (including RA and intern, hereafter referred to as JCs) first collected as many annual performance/progress reports as possible from online sources (I.e. institution websites, google search and parliament database), and thereafter visited heads of institutions, planning and monitoring department representatives and some libraries of institutions in order to collect the remaining reports. As the process continued it soon became clear that obtaining reports for time period 2006 – 2010 would be extremely difficult as most institutions did not have records of these reports available. Given the circumstances, and after discussions within the BIOFIN team the time period for BER analysis was then adjusted to 2010 – 2015. </w:t>
      </w:r>
    </w:p>
    <w:p w14:paraId="36346793"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Nevertheless, collection of reports for this time period still proved challenging and time consuming as some institutions were not able to find copies of reports due to changes in institution structure, name and/or location of office. Throughout the data collection and extraction process, the list of institutions for BER focus was updated regularly with new information and discussions within the.  As the reports became available the JCs also began extraction of financial information onto excel sheets and created a shared folder on google drive for the IUCN team, which was regularly updated.  The excel format for data extraction was adjusted to resemble the BER Data tool so that transfer of information would be made easier. Any information that could have a positive direct or indirect impact on biodiversity was included in the excel sheets with the understanding that this would be tailored at the BER working group meeting. All material for the workshop was finalised by the IUCN team prior to the day and a briefing was made regarding the activities and expectations of BER workshop at the end of the PIR working group meeting held on the 24</w:t>
      </w:r>
      <w:r w:rsidRPr="00F0133E">
        <w:rPr>
          <w:rFonts w:ascii="Calibri" w:eastAsia="Calibri" w:hAnsi="Calibri" w:cs="Latha"/>
          <w:vertAlign w:val="superscript"/>
        </w:rPr>
        <w:t>th</w:t>
      </w:r>
      <w:r w:rsidRPr="00F0133E">
        <w:rPr>
          <w:rFonts w:ascii="Calibri" w:eastAsia="Calibri" w:hAnsi="Calibri" w:cs="Latha"/>
        </w:rPr>
        <w:t xml:space="preserve"> of October 2017.</w:t>
      </w:r>
    </w:p>
    <w:p w14:paraId="13765490"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The working group meeting or workshop for the BER was held on the 30</w:t>
      </w:r>
      <w:r w:rsidRPr="00F0133E">
        <w:rPr>
          <w:rFonts w:ascii="Calibri" w:eastAsia="Calibri" w:hAnsi="Calibri" w:cs="Latha"/>
          <w:vertAlign w:val="superscript"/>
        </w:rPr>
        <w:t>th</w:t>
      </w:r>
      <w:r w:rsidRPr="00F0133E">
        <w:rPr>
          <w:rFonts w:ascii="Calibri" w:eastAsia="Calibri" w:hAnsi="Calibri" w:cs="Latha"/>
        </w:rPr>
        <w:t xml:space="preserve"> of October 2017 and included 29 participants from the previously identified key public sector institutions. It was requested that a technical expert and/or a representative from the financial/planning departments of each institution attended the working group meeting so that details of the annual performance/progress report could be discussed. The overall aims for the BER working group meeting were twofold, categorisation of activities and percentage attribution and the schedule for the meeting was structured in a way to accommodate tasks for these two aims and include time for questions, updates and discussion. Representatives of the 16 key institutions were provided with excel sheets and asked to select/add biodiversity related activities of their institutions, identify BIOFIN categories, NBSAP categories and Aichi categories for the activities, and subsequently attribute a percentage of biodiversity expenditure for each activity. The excel sheet of a key institution that was not represented at the working group meeting was completed by representatives of the MMDE in a group discussion. For the attribution task, representatives were asked to attribute a percentage of biodiversity for each agency. However due to time constraints and some participants feeling uncomfortable in attributing a percentage of biodiversity related expenditure for other institutions, this exercise received few written responses. </w:t>
      </w:r>
    </w:p>
    <w:p w14:paraId="3D96C9D7" w14:textId="77777777" w:rsidR="00F0133E" w:rsidRPr="00F0133E" w:rsidRDefault="00F0133E" w:rsidP="00F0133E">
      <w:pPr>
        <w:spacing w:after="160" w:line="259" w:lineRule="auto"/>
        <w:rPr>
          <w:rFonts w:ascii="Calibri" w:eastAsia="Calibri" w:hAnsi="Calibri" w:cs="Latha"/>
          <w:sz w:val="24"/>
          <w:szCs w:val="24"/>
        </w:rPr>
      </w:pPr>
      <w:bookmarkStart w:id="84" w:name="_Toc504405594"/>
      <w:r w:rsidRPr="00F0133E">
        <w:rPr>
          <w:rFonts w:ascii="Calibri" w:eastAsia="Calibri" w:hAnsi="Calibri" w:cs="Latha"/>
          <w:sz w:val="24"/>
          <w:szCs w:val="24"/>
        </w:rPr>
        <w:t>Donors</w:t>
      </w:r>
      <w:bookmarkEnd w:id="84"/>
    </w:p>
    <w:p w14:paraId="5CCA196A"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Alongside the process of data collection and extraction for the public sector institutions, the IUCN team made several attempts to contact key organisations/individuals in order to obtain biodiversity related expenditure from donors, the private sector and NGOs. With regard to the donor agencies, the team scoured websites of several donors (including ADB, World Bank, USAID, DFID, CIDA, SIDA, KOICA, JICA, UNEP, UNDP, FAO) only to find very little biodiversity related activity in the time frame 2010 – 2015 (Appendix D) . From the projects which were biodiversity related, almost all appeared in other sources. In addition, a letter and excel template for data collection was designed to be circulated among the donor network in Sri Lanka. This was circulated by the DP secretariat to its members, however, only one response was received from GIZ stating that there were no biodiversity related expenditures in the given timeframe. Upon receiving advice from UNDP, the team retrieved several biodiversity relevant projects/expenditures from the </w:t>
      </w:r>
      <w:hyperlink r:id="rId35" w:history="1">
        <w:r w:rsidRPr="00F0133E">
          <w:rPr>
            <w:rFonts w:ascii="Calibri" w:eastAsia="Calibri" w:hAnsi="Calibri" w:cs="Latha"/>
            <w:color w:val="0563C1"/>
            <w:u w:val="single"/>
          </w:rPr>
          <w:t>GEF small grants programme</w:t>
        </w:r>
      </w:hyperlink>
      <w:r w:rsidRPr="00F0133E">
        <w:rPr>
          <w:rFonts w:ascii="Calibri" w:eastAsia="Calibri" w:hAnsi="Calibri" w:cs="Latha"/>
        </w:rPr>
        <w:t xml:space="preserve"> website. With the interest of being thorough, the IUCN team set up a meeting with a Director of the Department of External Resources (Table 1) in order to obtain further detail of their annual performance reports which contains information on Donor spending in Sri Lanka. </w:t>
      </w:r>
    </w:p>
    <w:p w14:paraId="503DEF51" w14:textId="77777777" w:rsidR="00F0133E" w:rsidRPr="00F0133E" w:rsidRDefault="00F0133E" w:rsidP="00F0133E">
      <w:pPr>
        <w:spacing w:after="160" w:line="259" w:lineRule="auto"/>
        <w:rPr>
          <w:rFonts w:ascii="Calibri" w:eastAsia="Calibri" w:hAnsi="Calibri" w:cs="Latha"/>
          <w:sz w:val="24"/>
          <w:szCs w:val="24"/>
        </w:rPr>
      </w:pPr>
      <w:bookmarkStart w:id="85" w:name="_Toc504405595"/>
    </w:p>
    <w:p w14:paraId="7312E145" w14:textId="77777777" w:rsidR="00F0133E" w:rsidRPr="00F0133E" w:rsidRDefault="00F0133E" w:rsidP="00F0133E">
      <w:pPr>
        <w:spacing w:after="160" w:line="259" w:lineRule="auto"/>
        <w:rPr>
          <w:rFonts w:ascii="Calibri" w:eastAsia="Calibri" w:hAnsi="Calibri" w:cs="Latha"/>
          <w:sz w:val="24"/>
          <w:szCs w:val="24"/>
        </w:rPr>
      </w:pPr>
      <w:r w:rsidRPr="00F0133E">
        <w:rPr>
          <w:rFonts w:ascii="Calibri" w:eastAsia="Calibri" w:hAnsi="Calibri" w:cs="Latha"/>
          <w:sz w:val="24"/>
          <w:szCs w:val="24"/>
        </w:rPr>
        <w:t>NGOs</w:t>
      </w:r>
      <w:bookmarkEnd w:id="85"/>
    </w:p>
    <w:p w14:paraId="36591505"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A list of NGOs was obtained from the National Secretariat list and letters and excel templates were sent out to 48 organisations, describing the BIOFIN project and the biodiversity expenditure information required.  The team actively followed up with these organisations via phone and email with several attempts in order to obtain the relevant expenditure information. In addition, the IUCN network was used to identify contact persons for some NGOs, and information on IUCN/MFF (Mangroves for the Future) small grant facility expenditures, IUCN expenditures, GEF/UNDP Small Grantees and UNDP expenditures were easily obtained from the BIOFIN team. The team successfully followed up with 19 NGOs, out of which 4 organisations including Sevalanka, Participatory Action &amp; Learning Methodologies (PALM), South Asia Partnership Sri Lanka, and Environmental Foundation Limited have responded with their biodiversity expenditure information. Two of the organisations stated that they do not have expenditures towards biodiversity conservation for the given time period, and the remaining NGOs were unreachable after several attempts or contact numbers listed were not in use and/or incorrect addresses were listed. </w:t>
      </w:r>
    </w:p>
    <w:p w14:paraId="12882B86" w14:textId="77777777" w:rsidR="00F0133E" w:rsidRPr="00F0133E" w:rsidRDefault="00F0133E" w:rsidP="00F0133E">
      <w:pPr>
        <w:spacing w:after="160" w:line="259" w:lineRule="auto"/>
        <w:rPr>
          <w:rFonts w:ascii="Calibri" w:eastAsia="Calibri" w:hAnsi="Calibri" w:cs="Latha"/>
          <w:sz w:val="24"/>
          <w:szCs w:val="24"/>
        </w:rPr>
      </w:pPr>
      <w:bookmarkStart w:id="86" w:name="_Toc504405596"/>
      <w:r w:rsidRPr="00F0133E">
        <w:rPr>
          <w:rFonts w:ascii="Calibri" w:eastAsia="Calibri" w:hAnsi="Calibri" w:cs="Latha"/>
          <w:sz w:val="24"/>
          <w:szCs w:val="24"/>
        </w:rPr>
        <w:t>Private Sector</w:t>
      </w:r>
      <w:bookmarkEnd w:id="86"/>
    </w:p>
    <w:p w14:paraId="0CFA6AD5"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With regard to private sector information, meetings were conducted with CCC and FCCISL, and a letter and the template for data collection was circulated among members of the CCC. The meeting with FCCISL revealed that there were no biodiversity conservation related initiatives being implemented. In addition, the IUCN team used a membership database such as Biodiversity Sri Lanka (BSL) website and its own networks to contact individual private sector companies.</w:t>
      </w:r>
    </w:p>
    <w:p w14:paraId="7DE114DD"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From the BSL website, a total of 61 Private Sector companies were chosen from both the Patron and General Membership list. The heads of these companies were sent a letter via post requesting information on the biodiversity related expenditure on projects/activities carried out or supported by the company. These institutions were then contacted via phone a week later, mainly directed to their CSR (Corporate Social Responsibility) or Sustainability Development Division, and the BIOFIN project was explained and a request was made for biodiversity expenditure information. It was noticed almost all the companies had not received the letter - mainly because of the delay in transferring the request letter to the particular division from the head of the organisation. </w:t>
      </w:r>
    </w:p>
    <w:p w14:paraId="3EEA57EC"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Similar procedure was followed as with the NGOs, in which the team made several attempts to contact relevant persons within the companies in order to obtain biodiversity relevant expenditure information. Out of the 61 Private Sector companies, 23 were successfully contacted and 7 responded that their company does not do biodiversity conservation projects. The rest however were unreachable or the contact numbers stated in their websites were not updated.</w:t>
      </w:r>
    </w:p>
    <w:p w14:paraId="3F3BD978" w14:textId="77777777" w:rsidR="00F0133E" w:rsidRPr="00F0133E" w:rsidRDefault="00F0133E" w:rsidP="00F0133E">
      <w:pPr>
        <w:spacing w:after="160" w:line="259" w:lineRule="auto"/>
        <w:rPr>
          <w:rFonts w:ascii="Calibri" w:eastAsia="Calibri" w:hAnsi="Calibri" w:cs="Latha"/>
          <w:sz w:val="24"/>
          <w:szCs w:val="24"/>
        </w:rPr>
      </w:pPr>
      <w:bookmarkStart w:id="87" w:name="_Toc504405597"/>
      <w:r w:rsidRPr="00F0133E">
        <w:rPr>
          <w:rFonts w:ascii="Calibri" w:eastAsia="Calibri" w:hAnsi="Calibri" w:cs="Latha"/>
          <w:sz w:val="24"/>
          <w:szCs w:val="24"/>
        </w:rPr>
        <w:t>Sub-national Level</w:t>
      </w:r>
      <w:bookmarkEnd w:id="87"/>
    </w:p>
    <w:p w14:paraId="7612972C"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Initial meetings with key stakeholders informed the IUCN team of how sub-national level activities/projects were carried out. It was found that local governments receive funds from the central government and utilise their own funds to implement various initiatives. The team was able to gather relevant information from the Ministry of Local Government and Provincial Council (MLGPC) annual performance reports, however this was limited to central government funded initiatives. Therefore a meeting was set up with the additional secretary of MLGPC and thereafter a request letter with template for data collection was sent from IUCN on to provincial councils/local governments (via the additional secretary of MLGPC) in order to obtain sub-national level biodiversity expenditures. Out of the responses received, 5 Municipal Councils/Pradeshiya Sabha stated that they did not have biodiversity conservation related expenditure for the given time period. From the two that did provide information, the Udapalatha Pradeshiya Sabha mentioned expenditures towards municipal solid waste management and the Pallepola Pradeshiya Sabha described tree planting initiatives or ‘Shramadhana’ projects. </w:t>
      </w:r>
    </w:p>
    <w:p w14:paraId="423E773C" w14:textId="77777777" w:rsidR="00F0133E" w:rsidRPr="00F0133E" w:rsidRDefault="00F0133E" w:rsidP="00F0133E">
      <w:pPr>
        <w:spacing w:after="160" w:line="259" w:lineRule="auto"/>
        <w:rPr>
          <w:rFonts w:ascii="Calibri" w:eastAsia="Calibri" w:hAnsi="Calibri" w:cs="Latha"/>
        </w:rPr>
      </w:pPr>
    </w:p>
    <w:p w14:paraId="71710333" w14:textId="77777777" w:rsidR="00F0133E" w:rsidRPr="00F0133E" w:rsidRDefault="00F0133E" w:rsidP="00F0133E">
      <w:pPr>
        <w:keepNext/>
        <w:spacing w:line="240" w:lineRule="auto"/>
        <w:rPr>
          <w:rFonts w:ascii="Calibri" w:eastAsia="Calibri" w:hAnsi="Calibri" w:cs="Latha"/>
          <w:sz w:val="18"/>
          <w:szCs w:val="18"/>
        </w:rPr>
      </w:pPr>
      <w:r w:rsidRPr="00F0133E">
        <w:rPr>
          <w:rFonts w:ascii="Calibri" w:eastAsia="Calibri" w:hAnsi="Calibri" w:cs="Latha"/>
          <w:sz w:val="18"/>
          <w:szCs w:val="18"/>
        </w:rPr>
        <w:t>Table 1: Local governments that responded to request for information</w:t>
      </w:r>
    </w:p>
    <w:tbl>
      <w:tblPr>
        <w:tblStyle w:val="TableGrid"/>
        <w:tblW w:w="0" w:type="auto"/>
        <w:tblLook w:val="04A0" w:firstRow="1" w:lastRow="0" w:firstColumn="1" w:lastColumn="0" w:noHBand="0" w:noVBand="1"/>
      </w:tblPr>
      <w:tblGrid>
        <w:gridCol w:w="4508"/>
        <w:gridCol w:w="4508"/>
      </w:tblGrid>
      <w:tr w:rsidR="00F0133E" w:rsidRPr="00F0133E" w14:paraId="3CE26704" w14:textId="77777777" w:rsidTr="001A7C2B">
        <w:tc>
          <w:tcPr>
            <w:tcW w:w="4508" w:type="dxa"/>
          </w:tcPr>
          <w:p w14:paraId="1794A388" w14:textId="77777777" w:rsidR="00F0133E" w:rsidRPr="00F0133E" w:rsidRDefault="00F0133E" w:rsidP="00F0133E">
            <w:pPr>
              <w:jc w:val="center"/>
              <w:rPr>
                <w:rFonts w:ascii="Calibri" w:eastAsia="Calibri" w:hAnsi="Calibri" w:cs="Latha"/>
                <w:b/>
                <w:bCs/>
              </w:rPr>
            </w:pPr>
            <w:r w:rsidRPr="00F0133E">
              <w:rPr>
                <w:rFonts w:ascii="Calibri" w:eastAsia="Calibri" w:hAnsi="Calibri" w:cs="Latha"/>
                <w:b/>
                <w:bCs/>
              </w:rPr>
              <w:t>Name</w:t>
            </w:r>
          </w:p>
        </w:tc>
        <w:tc>
          <w:tcPr>
            <w:tcW w:w="4508" w:type="dxa"/>
          </w:tcPr>
          <w:p w14:paraId="3C525061" w14:textId="77777777" w:rsidR="00F0133E" w:rsidRPr="00F0133E" w:rsidRDefault="00F0133E" w:rsidP="00F0133E">
            <w:pPr>
              <w:jc w:val="center"/>
              <w:rPr>
                <w:rFonts w:ascii="Calibri" w:eastAsia="Calibri" w:hAnsi="Calibri" w:cs="Latha"/>
                <w:b/>
                <w:bCs/>
              </w:rPr>
            </w:pPr>
            <w:r w:rsidRPr="00F0133E">
              <w:rPr>
                <w:rFonts w:ascii="Calibri" w:eastAsia="Calibri" w:hAnsi="Calibri" w:cs="Latha"/>
                <w:b/>
                <w:bCs/>
              </w:rPr>
              <w:t>Response</w:t>
            </w:r>
          </w:p>
        </w:tc>
      </w:tr>
      <w:tr w:rsidR="00F0133E" w:rsidRPr="00F0133E" w14:paraId="26FEAA59" w14:textId="77777777" w:rsidTr="001A7C2B">
        <w:tc>
          <w:tcPr>
            <w:tcW w:w="4508" w:type="dxa"/>
          </w:tcPr>
          <w:p w14:paraId="5496CCC2" w14:textId="77777777" w:rsidR="00F0133E" w:rsidRPr="00F0133E" w:rsidRDefault="00F0133E" w:rsidP="00F0133E">
            <w:pPr>
              <w:rPr>
                <w:rFonts w:ascii="Calibri" w:eastAsia="Calibri" w:hAnsi="Calibri" w:cs="Latha"/>
              </w:rPr>
            </w:pPr>
            <w:r w:rsidRPr="00F0133E">
              <w:rPr>
                <w:rFonts w:ascii="Calibri" w:eastAsia="Calibri" w:hAnsi="Calibri" w:cs="Latha"/>
              </w:rPr>
              <w:t>Udunuwara Pradeshiya Sabha</w:t>
            </w:r>
          </w:p>
        </w:tc>
        <w:tc>
          <w:tcPr>
            <w:tcW w:w="4508" w:type="dxa"/>
          </w:tcPr>
          <w:p w14:paraId="383A132E" w14:textId="77777777" w:rsidR="00F0133E" w:rsidRPr="00F0133E" w:rsidRDefault="00F0133E" w:rsidP="00F0133E">
            <w:pPr>
              <w:rPr>
                <w:rFonts w:ascii="Calibri" w:eastAsia="Calibri" w:hAnsi="Calibri" w:cs="Latha"/>
              </w:rPr>
            </w:pPr>
            <w:r w:rsidRPr="00F0133E">
              <w:rPr>
                <w:rFonts w:ascii="Calibri" w:eastAsia="Calibri" w:hAnsi="Calibri" w:cs="Latha"/>
              </w:rPr>
              <w:t>No biodiversity expenditure</w:t>
            </w:r>
          </w:p>
        </w:tc>
      </w:tr>
      <w:tr w:rsidR="00F0133E" w:rsidRPr="00F0133E" w14:paraId="6CC7AC54" w14:textId="77777777" w:rsidTr="001A7C2B">
        <w:tc>
          <w:tcPr>
            <w:tcW w:w="4508" w:type="dxa"/>
          </w:tcPr>
          <w:p w14:paraId="12D9DB9F" w14:textId="77777777" w:rsidR="00F0133E" w:rsidRPr="00F0133E" w:rsidRDefault="00F0133E" w:rsidP="00F0133E">
            <w:pPr>
              <w:rPr>
                <w:rFonts w:ascii="Calibri" w:eastAsia="Calibri" w:hAnsi="Calibri" w:cs="Latha"/>
              </w:rPr>
            </w:pPr>
            <w:r w:rsidRPr="00F0133E">
              <w:rPr>
                <w:rFonts w:ascii="Calibri" w:eastAsia="Calibri" w:hAnsi="Calibri" w:cs="Latha"/>
              </w:rPr>
              <w:t>Matale Municipal Council</w:t>
            </w:r>
          </w:p>
        </w:tc>
        <w:tc>
          <w:tcPr>
            <w:tcW w:w="4508" w:type="dxa"/>
          </w:tcPr>
          <w:p w14:paraId="4ACB1A95" w14:textId="77777777" w:rsidR="00F0133E" w:rsidRPr="00F0133E" w:rsidRDefault="00F0133E" w:rsidP="00F0133E">
            <w:pPr>
              <w:rPr>
                <w:rFonts w:ascii="Calibri" w:eastAsia="Calibri" w:hAnsi="Calibri" w:cs="Latha"/>
              </w:rPr>
            </w:pPr>
            <w:r w:rsidRPr="00F0133E">
              <w:rPr>
                <w:rFonts w:ascii="Calibri" w:eastAsia="Calibri" w:hAnsi="Calibri" w:cs="Latha"/>
              </w:rPr>
              <w:t>No biodiversity expenditure</w:t>
            </w:r>
          </w:p>
        </w:tc>
      </w:tr>
      <w:tr w:rsidR="00F0133E" w:rsidRPr="00F0133E" w14:paraId="04A7ACC6" w14:textId="77777777" w:rsidTr="001A7C2B">
        <w:tc>
          <w:tcPr>
            <w:tcW w:w="4508" w:type="dxa"/>
          </w:tcPr>
          <w:p w14:paraId="432B096D" w14:textId="77777777" w:rsidR="00F0133E" w:rsidRPr="00F0133E" w:rsidRDefault="00F0133E" w:rsidP="00F0133E">
            <w:pPr>
              <w:rPr>
                <w:rFonts w:ascii="Calibri" w:eastAsia="Calibri" w:hAnsi="Calibri" w:cs="Latha"/>
              </w:rPr>
            </w:pPr>
            <w:r w:rsidRPr="00F0133E">
              <w:rPr>
                <w:rFonts w:ascii="Calibri" w:eastAsia="Calibri" w:hAnsi="Calibri" w:cs="Latha"/>
              </w:rPr>
              <w:t>Pallepola Pradeshiya Sabha</w:t>
            </w:r>
          </w:p>
        </w:tc>
        <w:tc>
          <w:tcPr>
            <w:tcW w:w="4508" w:type="dxa"/>
          </w:tcPr>
          <w:p w14:paraId="65157EA0" w14:textId="77777777" w:rsidR="00F0133E" w:rsidRPr="00F0133E" w:rsidRDefault="00F0133E" w:rsidP="00F0133E">
            <w:pPr>
              <w:rPr>
                <w:rFonts w:ascii="Calibri" w:eastAsia="Calibri" w:hAnsi="Calibri" w:cs="Latha"/>
              </w:rPr>
            </w:pPr>
            <w:r w:rsidRPr="00F0133E">
              <w:rPr>
                <w:rFonts w:ascii="Calibri" w:eastAsia="Calibri" w:hAnsi="Calibri" w:cs="Latha"/>
              </w:rPr>
              <w:t>Responded with template (description only)</w:t>
            </w:r>
          </w:p>
        </w:tc>
      </w:tr>
      <w:tr w:rsidR="00F0133E" w:rsidRPr="00F0133E" w14:paraId="1423D852" w14:textId="77777777" w:rsidTr="001A7C2B">
        <w:tc>
          <w:tcPr>
            <w:tcW w:w="4508" w:type="dxa"/>
          </w:tcPr>
          <w:p w14:paraId="2F9BE9F1" w14:textId="77777777" w:rsidR="00F0133E" w:rsidRPr="00F0133E" w:rsidRDefault="00F0133E" w:rsidP="00F0133E">
            <w:pPr>
              <w:rPr>
                <w:rFonts w:ascii="Calibri" w:eastAsia="Calibri" w:hAnsi="Calibri" w:cs="Latha"/>
              </w:rPr>
            </w:pPr>
            <w:r w:rsidRPr="00F0133E">
              <w:rPr>
                <w:rFonts w:ascii="Calibri" w:eastAsia="Calibri" w:hAnsi="Calibri" w:cs="Latha"/>
              </w:rPr>
              <w:t>Udapalatha Pradeshiya Sabha</w:t>
            </w:r>
          </w:p>
        </w:tc>
        <w:tc>
          <w:tcPr>
            <w:tcW w:w="4508" w:type="dxa"/>
          </w:tcPr>
          <w:p w14:paraId="0B6A9D5E" w14:textId="77777777" w:rsidR="00F0133E" w:rsidRPr="00F0133E" w:rsidRDefault="00F0133E" w:rsidP="00F0133E">
            <w:pPr>
              <w:rPr>
                <w:rFonts w:ascii="Calibri" w:eastAsia="Calibri" w:hAnsi="Calibri" w:cs="Latha"/>
              </w:rPr>
            </w:pPr>
            <w:r w:rsidRPr="00F0133E">
              <w:rPr>
                <w:rFonts w:ascii="Calibri" w:eastAsia="Calibri" w:hAnsi="Calibri" w:cs="Latha"/>
              </w:rPr>
              <w:t xml:space="preserve">Responded with template </w:t>
            </w:r>
          </w:p>
        </w:tc>
      </w:tr>
      <w:tr w:rsidR="00F0133E" w:rsidRPr="00F0133E" w14:paraId="4BF52823" w14:textId="77777777" w:rsidTr="001A7C2B">
        <w:tc>
          <w:tcPr>
            <w:tcW w:w="4508" w:type="dxa"/>
          </w:tcPr>
          <w:p w14:paraId="3E2E8BF8" w14:textId="77777777" w:rsidR="00F0133E" w:rsidRPr="00F0133E" w:rsidRDefault="00F0133E" w:rsidP="00F0133E">
            <w:pPr>
              <w:rPr>
                <w:rFonts w:ascii="Calibri" w:eastAsia="Calibri" w:hAnsi="Calibri" w:cs="Latha"/>
              </w:rPr>
            </w:pPr>
            <w:r w:rsidRPr="00F0133E">
              <w:rPr>
                <w:rFonts w:ascii="Calibri" w:eastAsia="Calibri" w:hAnsi="Calibri" w:cs="Latha"/>
              </w:rPr>
              <w:t xml:space="preserve">Kandy Four Gravets and Gangawata Korale Pradeshiya Sabhawa Ampitiya </w:t>
            </w:r>
          </w:p>
        </w:tc>
        <w:tc>
          <w:tcPr>
            <w:tcW w:w="4508" w:type="dxa"/>
          </w:tcPr>
          <w:p w14:paraId="1ABC7C31" w14:textId="77777777" w:rsidR="00F0133E" w:rsidRPr="00F0133E" w:rsidRDefault="00F0133E" w:rsidP="00F0133E">
            <w:pPr>
              <w:rPr>
                <w:rFonts w:ascii="Calibri" w:eastAsia="Calibri" w:hAnsi="Calibri" w:cs="Latha"/>
              </w:rPr>
            </w:pPr>
            <w:r w:rsidRPr="00F0133E">
              <w:rPr>
                <w:rFonts w:ascii="Calibri" w:eastAsia="Calibri" w:hAnsi="Calibri" w:cs="Latha"/>
              </w:rPr>
              <w:t>No biodiversity expenditure</w:t>
            </w:r>
          </w:p>
        </w:tc>
      </w:tr>
      <w:tr w:rsidR="00F0133E" w:rsidRPr="00F0133E" w14:paraId="35BDA59C" w14:textId="77777777" w:rsidTr="001A7C2B">
        <w:tc>
          <w:tcPr>
            <w:tcW w:w="4508" w:type="dxa"/>
          </w:tcPr>
          <w:p w14:paraId="1711935F" w14:textId="77777777" w:rsidR="00F0133E" w:rsidRPr="00F0133E" w:rsidRDefault="00F0133E" w:rsidP="00F0133E">
            <w:pPr>
              <w:rPr>
                <w:rFonts w:ascii="Calibri" w:eastAsia="Calibri" w:hAnsi="Calibri" w:cs="Latha"/>
              </w:rPr>
            </w:pPr>
            <w:r w:rsidRPr="00F0133E">
              <w:rPr>
                <w:rFonts w:ascii="Calibri" w:eastAsia="Calibri" w:hAnsi="Calibri" w:cs="Latha"/>
              </w:rPr>
              <w:t>Yatinuwara Pradehiya Sabha</w:t>
            </w:r>
          </w:p>
        </w:tc>
        <w:tc>
          <w:tcPr>
            <w:tcW w:w="4508" w:type="dxa"/>
          </w:tcPr>
          <w:p w14:paraId="184F5006" w14:textId="77777777" w:rsidR="00F0133E" w:rsidRPr="00F0133E" w:rsidRDefault="00F0133E" w:rsidP="00F0133E">
            <w:pPr>
              <w:rPr>
                <w:rFonts w:ascii="Calibri" w:eastAsia="Calibri" w:hAnsi="Calibri" w:cs="Latha"/>
              </w:rPr>
            </w:pPr>
            <w:r w:rsidRPr="00F0133E">
              <w:rPr>
                <w:rFonts w:ascii="Calibri" w:eastAsia="Calibri" w:hAnsi="Calibri" w:cs="Latha"/>
              </w:rPr>
              <w:t>No biodiversity expenditure</w:t>
            </w:r>
          </w:p>
        </w:tc>
      </w:tr>
      <w:tr w:rsidR="00F0133E" w:rsidRPr="00F0133E" w14:paraId="12CBE0EF" w14:textId="77777777" w:rsidTr="001A7C2B">
        <w:tc>
          <w:tcPr>
            <w:tcW w:w="4508" w:type="dxa"/>
          </w:tcPr>
          <w:p w14:paraId="47872AB0" w14:textId="77777777" w:rsidR="00F0133E" w:rsidRPr="00F0133E" w:rsidRDefault="00F0133E" w:rsidP="00F0133E">
            <w:pPr>
              <w:rPr>
                <w:rFonts w:ascii="Calibri" w:eastAsia="Calibri" w:hAnsi="Calibri" w:cs="Latha"/>
              </w:rPr>
            </w:pPr>
            <w:r w:rsidRPr="00F0133E">
              <w:rPr>
                <w:rFonts w:ascii="Calibri" w:eastAsia="Calibri" w:hAnsi="Calibri" w:cs="Latha"/>
              </w:rPr>
              <w:t>Laggala Pallegama Pradeshiya Sabha</w:t>
            </w:r>
          </w:p>
        </w:tc>
        <w:tc>
          <w:tcPr>
            <w:tcW w:w="4508" w:type="dxa"/>
          </w:tcPr>
          <w:p w14:paraId="277D73B0" w14:textId="77777777" w:rsidR="00F0133E" w:rsidRPr="00F0133E" w:rsidRDefault="00F0133E" w:rsidP="00F0133E">
            <w:pPr>
              <w:rPr>
                <w:rFonts w:ascii="Calibri" w:eastAsia="Calibri" w:hAnsi="Calibri" w:cs="Latha"/>
              </w:rPr>
            </w:pPr>
            <w:r w:rsidRPr="00F0133E">
              <w:rPr>
                <w:rFonts w:ascii="Calibri" w:eastAsia="Calibri" w:hAnsi="Calibri" w:cs="Latha"/>
              </w:rPr>
              <w:t>No biodiversity expenditure</w:t>
            </w:r>
          </w:p>
        </w:tc>
      </w:tr>
    </w:tbl>
    <w:p w14:paraId="3280FAEE" w14:textId="77777777" w:rsidR="00F0133E" w:rsidRPr="00F0133E" w:rsidRDefault="00F0133E" w:rsidP="00F0133E">
      <w:pPr>
        <w:spacing w:after="160" w:line="259" w:lineRule="auto"/>
        <w:rPr>
          <w:rFonts w:ascii="Calibri" w:eastAsia="Calibri" w:hAnsi="Calibri" w:cs="Latha"/>
        </w:rPr>
      </w:pPr>
    </w:p>
    <w:p w14:paraId="19274897" w14:textId="77777777" w:rsidR="00F0133E" w:rsidRPr="00F0133E" w:rsidRDefault="00F0133E" w:rsidP="00F0133E">
      <w:pPr>
        <w:spacing w:after="160" w:line="259" w:lineRule="auto"/>
        <w:rPr>
          <w:rFonts w:ascii="Calibri" w:eastAsia="Calibri" w:hAnsi="Calibri" w:cs="Latha"/>
          <w:sz w:val="24"/>
          <w:szCs w:val="24"/>
        </w:rPr>
      </w:pPr>
      <w:bookmarkStart w:id="88" w:name="_Toc504405598"/>
      <w:r w:rsidRPr="00F0133E">
        <w:rPr>
          <w:rFonts w:ascii="Calibri" w:eastAsia="Calibri" w:hAnsi="Calibri" w:cs="Latha"/>
          <w:sz w:val="24"/>
          <w:szCs w:val="24"/>
        </w:rPr>
        <w:t>Process of Analysis</w:t>
      </w:r>
      <w:bookmarkEnd w:id="88"/>
    </w:p>
    <w:p w14:paraId="13189150" w14:textId="77777777" w:rsidR="00F0133E" w:rsidRPr="00F0133E" w:rsidRDefault="00F0133E" w:rsidP="00F0133E">
      <w:pPr>
        <w:spacing w:after="160" w:line="259" w:lineRule="auto"/>
        <w:jc w:val="both"/>
        <w:rPr>
          <w:rFonts w:ascii="Calibri" w:eastAsia="Calibri" w:hAnsi="Calibri" w:cs="Latha"/>
        </w:rPr>
      </w:pPr>
      <w:r w:rsidRPr="00F0133E">
        <w:rPr>
          <w:rFonts w:ascii="Calibri" w:eastAsia="Calibri" w:hAnsi="Calibri" w:cs="Latha"/>
        </w:rPr>
        <w:t xml:space="preserve">The information on biodiversity expenditure from the process followed above was collated and organised into formats that would be easier for analysis. All information was shared within the IUCN team and regular discussions and updates provided to the UNDP BIOFIN team. The initial plan for analysis involved obtaining detailed activity level information in order to use the BIOFIN data tool. However when further studying the workings of the data tool, it was found that there would be limitations in its usage. For instance the country specific financial information entered into the data tool is from 2015, and this would therefore affect calculations of biodiversity expenditure projections. Using the data tool would also require constant communication with the designers of the tool for clarifications and would therefore be a time consuming process. From BIOFIN team discussions it was therefore decided that the analysis would be done manually. For the analysis, biodiversity expenditures detailed according to activity/programme level of each institution/organisation were used wherever possible and where detailed information was not available, agency level attribution was used. The percentage of biodiversity expenditure per institution was obtained from the BER workshop. The analysis component of BER will later go through a validation process, in which the working group will participate and provide feedback. </w:t>
      </w:r>
    </w:p>
    <w:p w14:paraId="2E4970A2" w14:textId="77777777" w:rsidR="00F0133E" w:rsidRDefault="00F0133E" w:rsidP="00F0133E">
      <w:pPr>
        <w:spacing w:after="160" w:line="259" w:lineRule="auto"/>
        <w:jc w:val="both"/>
        <w:rPr>
          <w:rFonts w:ascii="Calibri" w:eastAsia="Calibri" w:hAnsi="Calibri" w:cs="Latha"/>
        </w:rPr>
        <w:sectPr w:rsidR="00F0133E">
          <w:footerReference w:type="default" r:id="rId36"/>
          <w:pgSz w:w="11906" w:h="16838"/>
          <w:pgMar w:top="1440" w:right="1440" w:bottom="1440" w:left="1440" w:header="708" w:footer="708" w:gutter="0"/>
          <w:cols w:space="708"/>
          <w:docGrid w:linePitch="360"/>
        </w:sectPr>
      </w:pPr>
    </w:p>
    <w:p w14:paraId="7147BDFF" w14:textId="77777777" w:rsidR="00F0133E" w:rsidRPr="00F0133E" w:rsidRDefault="00F0133E" w:rsidP="00F0133E">
      <w:pPr>
        <w:keepNext/>
        <w:keepLines/>
        <w:spacing w:before="40" w:after="0" w:line="259" w:lineRule="auto"/>
        <w:outlineLvl w:val="1"/>
        <w:rPr>
          <w:rFonts w:ascii="Calibri Light" w:eastAsia="Times New Roman" w:hAnsi="Calibri Light" w:cs="Latha"/>
          <w:color w:val="2E74B5"/>
          <w:sz w:val="28"/>
          <w:szCs w:val="28"/>
        </w:rPr>
      </w:pPr>
      <w:bookmarkStart w:id="89" w:name="_Toc500232504"/>
      <w:bookmarkStart w:id="90" w:name="_Toc504405599"/>
      <w:r w:rsidRPr="00F0133E">
        <w:rPr>
          <w:rFonts w:ascii="Calibri Light" w:eastAsia="Times New Roman" w:hAnsi="Calibri Light" w:cs="Latha"/>
          <w:color w:val="2E74B5"/>
          <w:sz w:val="28"/>
          <w:szCs w:val="28"/>
        </w:rPr>
        <w:t>Appendices</w:t>
      </w:r>
      <w:bookmarkEnd w:id="89"/>
      <w:bookmarkEnd w:id="90"/>
      <w:r w:rsidRPr="00F0133E">
        <w:rPr>
          <w:rFonts w:ascii="Calibri Light" w:eastAsia="Times New Roman" w:hAnsi="Calibri Light" w:cs="Latha"/>
          <w:color w:val="2E74B5"/>
          <w:sz w:val="28"/>
          <w:szCs w:val="28"/>
        </w:rPr>
        <w:t xml:space="preserve"> </w:t>
      </w:r>
    </w:p>
    <w:p w14:paraId="6850CA08" w14:textId="77777777" w:rsidR="00F0133E" w:rsidRPr="00F0133E" w:rsidRDefault="00F0133E" w:rsidP="00F0133E">
      <w:pPr>
        <w:spacing w:after="160" w:line="259" w:lineRule="auto"/>
        <w:rPr>
          <w:rFonts w:ascii="Calibri" w:eastAsia="Calibri" w:hAnsi="Calibri" w:cs="Latha"/>
          <w:sz w:val="28"/>
          <w:szCs w:val="28"/>
        </w:rPr>
      </w:pPr>
      <w:bookmarkStart w:id="91" w:name="_Toc500232506"/>
      <w:bookmarkStart w:id="92" w:name="_Toc504405601"/>
      <w:r w:rsidRPr="00F0133E">
        <w:rPr>
          <w:rFonts w:ascii="Calibri" w:eastAsia="Calibri" w:hAnsi="Calibri" w:cs="Latha"/>
          <w:sz w:val="28"/>
          <w:szCs w:val="28"/>
        </w:rPr>
        <w:t>Appendix A: Finalised list of Institutions for BER</w:t>
      </w:r>
      <w:bookmarkEnd w:id="91"/>
      <w:bookmarkEnd w:id="92"/>
      <w:r w:rsidRPr="00F0133E">
        <w:rPr>
          <w:rFonts w:ascii="Calibri" w:eastAsia="Calibri" w:hAnsi="Calibri" w:cs="Latha"/>
          <w:sz w:val="28"/>
          <w:szCs w:val="28"/>
        </w:rPr>
        <w:t xml:space="preserve"> </w:t>
      </w:r>
    </w:p>
    <w:p w14:paraId="7E639268" w14:textId="77777777" w:rsidR="00F0133E" w:rsidRPr="00F0133E" w:rsidRDefault="00F0133E" w:rsidP="00F0133E">
      <w:pPr>
        <w:spacing w:after="160" w:line="259" w:lineRule="auto"/>
        <w:rPr>
          <w:rFonts w:ascii="Calibri" w:eastAsia="Calibri" w:hAnsi="Calibri" w:cs="Latha"/>
        </w:rPr>
      </w:pPr>
      <w:r w:rsidRPr="00F0133E">
        <w:rPr>
          <w:rFonts w:ascii="Calibri" w:eastAsia="Calibri" w:hAnsi="Calibri" w:cs="Latha"/>
          <w:noProof/>
          <w:color w:val="FFC000"/>
          <w:lang w:val="en-US"/>
        </w:rPr>
        <mc:AlternateContent>
          <mc:Choice Requires="wps">
            <w:drawing>
              <wp:anchor distT="45720" distB="45720" distL="114300" distR="114300" simplePos="0" relativeHeight="251675648" behindDoc="0" locked="0" layoutInCell="1" allowOverlap="1" wp14:anchorId="1BF7D9E1" wp14:editId="0E6E5533">
                <wp:simplePos x="0" y="0"/>
                <wp:positionH relativeFrom="column">
                  <wp:posOffset>6010275</wp:posOffset>
                </wp:positionH>
                <wp:positionV relativeFrom="paragraph">
                  <wp:posOffset>422910</wp:posOffset>
                </wp:positionV>
                <wp:extent cx="3333750" cy="2295525"/>
                <wp:effectExtent l="0" t="0" r="19050" b="2857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295525"/>
                        </a:xfrm>
                        <a:prstGeom prst="rect">
                          <a:avLst/>
                        </a:prstGeom>
                        <a:solidFill>
                          <a:srgbClr val="FFFFFF"/>
                        </a:solidFill>
                        <a:ln w="9525">
                          <a:solidFill>
                            <a:srgbClr val="000000"/>
                          </a:solidFill>
                          <a:miter lim="800000"/>
                          <a:headEnd/>
                          <a:tailEnd/>
                        </a:ln>
                      </wps:spPr>
                      <wps:txbx>
                        <w:txbxContent>
                          <w:p w14:paraId="4815E655" w14:textId="77777777" w:rsidR="00850C27" w:rsidRPr="009B0744" w:rsidRDefault="00850C27" w:rsidP="00F0133E">
                            <w:pPr>
                              <w:rPr>
                                <w:u w:val="single"/>
                              </w:rPr>
                            </w:pPr>
                            <w:r w:rsidRPr="009B0744">
                              <w:rPr>
                                <w:u w:val="single"/>
                              </w:rPr>
                              <w:t>Key:</w:t>
                            </w:r>
                          </w:p>
                          <w:p w14:paraId="0B321523" w14:textId="77777777" w:rsidR="00850C27" w:rsidRDefault="00850C27" w:rsidP="00F0133E">
                            <w:r w:rsidRPr="009F0F3A">
                              <w:rPr>
                                <w:color w:val="C00000"/>
                              </w:rPr>
                              <w:t>Red</w:t>
                            </w:r>
                            <w:r>
                              <w:t xml:space="preserve"> – Institutions for the working group and BER</w:t>
                            </w:r>
                          </w:p>
                          <w:p w14:paraId="1B61936B" w14:textId="77777777" w:rsidR="00850C27" w:rsidRDefault="00850C27" w:rsidP="00F0133E">
                            <w:r w:rsidRPr="00F0133E">
                              <w:rPr>
                                <w:color w:val="70AD47"/>
                              </w:rPr>
                              <w:t>Green</w:t>
                            </w:r>
                            <w:r>
                              <w:t xml:space="preserve"> – Institutions for BER added in by IUCN team and Prof. Abeyratne </w:t>
                            </w:r>
                          </w:p>
                          <w:p w14:paraId="09613017" w14:textId="77777777" w:rsidR="00850C27" w:rsidRDefault="00850C27" w:rsidP="00F0133E">
                            <w:r w:rsidRPr="00155087">
                              <w:rPr>
                                <w:color w:val="C00000"/>
                              </w:rPr>
                              <w:t>Red</w:t>
                            </w:r>
                            <w:r>
                              <w:rPr>
                                <w:color w:val="C00000"/>
                              </w:rPr>
                              <w:t>,</w:t>
                            </w:r>
                            <w:r w:rsidRPr="00155087">
                              <w:rPr>
                                <w:color w:val="C00000"/>
                              </w:rPr>
                              <w:t xml:space="preserve"> </w:t>
                            </w:r>
                            <w:r w:rsidRPr="00F0133E">
                              <w:rPr>
                                <w:color w:val="70AD47"/>
                              </w:rPr>
                              <w:t xml:space="preserve">Green </w:t>
                            </w:r>
                            <w:r>
                              <w:t>and Black – Institutions for BER</w:t>
                            </w:r>
                          </w:p>
                          <w:p w14:paraId="707E8904" w14:textId="77777777" w:rsidR="00850C27" w:rsidRPr="00F0133E" w:rsidRDefault="00850C27" w:rsidP="00F0133E">
                            <w:pPr>
                              <w:rPr>
                                <w:color w:val="4472C4"/>
                              </w:rPr>
                            </w:pPr>
                            <w:r w:rsidRPr="00F0133E">
                              <w:rPr>
                                <w:color w:val="FFC000"/>
                              </w:rPr>
                              <w:t>Yellow</w:t>
                            </w:r>
                            <w:r>
                              <w:t xml:space="preserve"> – Institutions to be considered if required for BER</w:t>
                            </w:r>
                            <w:r w:rsidRPr="00F0133E">
                              <w:rPr>
                                <w:color w:val="4472C4"/>
                              </w:rPr>
                              <w:t xml:space="preserve"> </w:t>
                            </w:r>
                          </w:p>
                          <w:p w14:paraId="415B542A" w14:textId="77777777" w:rsidR="00850C27" w:rsidRDefault="00850C27" w:rsidP="00F0133E">
                            <w:r w:rsidRPr="00F0133E">
                              <w:rPr>
                                <w:color w:val="4472C4"/>
                              </w:rPr>
                              <w:t>Blue</w:t>
                            </w:r>
                            <w:r>
                              <w:t xml:space="preserve"> – Institutions not taken into consideration for BER</w:t>
                            </w:r>
                          </w:p>
                          <w:p w14:paraId="67B8B6E2" w14:textId="77777777" w:rsidR="00850C27" w:rsidRDefault="00850C27" w:rsidP="00F013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7D9E1" id="_x0000_s1032" type="#_x0000_t202" style="position:absolute;margin-left:473.25pt;margin-top:33.3pt;width:262.5pt;height:18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">
                <v:textbox>
                  <w:txbxContent>
                    <w:p w14:paraId="4815E655" w14:textId="77777777" w:rsidR="00850C27" w:rsidRPr="009B0744" w:rsidRDefault="00850C27" w:rsidP="00F0133E">
                      <w:pPr>
                        <w:rPr>
                          <w:u w:val="single"/>
                        </w:rPr>
                      </w:pPr>
                      <w:r w:rsidRPr="009B0744">
                        <w:rPr>
                          <w:u w:val="single"/>
                        </w:rPr>
                        <w:t>Key:</w:t>
                      </w:r>
                    </w:p>
                    <w:p w14:paraId="0B321523" w14:textId="77777777" w:rsidR="00850C27" w:rsidRDefault="00850C27" w:rsidP="00F0133E">
                      <w:r w:rsidRPr="009F0F3A">
                        <w:rPr>
                          <w:color w:val="C00000"/>
                        </w:rPr>
                        <w:t>Red</w:t>
                      </w:r>
                      <w:r>
                        <w:t xml:space="preserve"> – Institutions for the working group and BER</w:t>
                      </w:r>
                    </w:p>
                    <w:p w14:paraId="1B61936B" w14:textId="77777777" w:rsidR="00850C27" w:rsidRDefault="00850C27" w:rsidP="00F0133E">
                      <w:r w:rsidRPr="00F0133E">
                        <w:rPr>
                          <w:color w:val="70AD47"/>
                        </w:rPr>
                        <w:t>Green</w:t>
                      </w:r>
                      <w:r>
                        <w:t xml:space="preserve"> – Institutions for BER added in by IUCN team and Prof. Abeyratne </w:t>
                      </w:r>
                    </w:p>
                    <w:p w14:paraId="09613017" w14:textId="77777777" w:rsidR="00850C27" w:rsidRDefault="00850C27" w:rsidP="00F0133E">
                      <w:r w:rsidRPr="00155087">
                        <w:rPr>
                          <w:color w:val="C00000"/>
                        </w:rPr>
                        <w:t>Red</w:t>
                      </w:r>
                      <w:r>
                        <w:rPr>
                          <w:color w:val="C00000"/>
                        </w:rPr>
                        <w:t>,</w:t>
                      </w:r>
                      <w:r w:rsidRPr="00155087">
                        <w:rPr>
                          <w:color w:val="C00000"/>
                        </w:rPr>
                        <w:t xml:space="preserve"> </w:t>
                      </w:r>
                      <w:r w:rsidRPr="00F0133E">
                        <w:rPr>
                          <w:color w:val="70AD47"/>
                        </w:rPr>
                        <w:t xml:space="preserve">Green </w:t>
                      </w:r>
                      <w:r>
                        <w:t>and Black – Institutions for BER</w:t>
                      </w:r>
                    </w:p>
                    <w:p w14:paraId="707E8904" w14:textId="77777777" w:rsidR="00850C27" w:rsidRPr="00F0133E" w:rsidRDefault="00850C27" w:rsidP="00F0133E">
                      <w:pPr>
                        <w:rPr>
                          <w:color w:val="4472C4"/>
                        </w:rPr>
                      </w:pPr>
                      <w:r w:rsidRPr="00F0133E">
                        <w:rPr>
                          <w:color w:val="FFC000"/>
                        </w:rPr>
                        <w:t>Yellow</w:t>
                      </w:r>
                      <w:r>
                        <w:t xml:space="preserve"> – Institutions to be considered if required for BER</w:t>
                      </w:r>
                      <w:r w:rsidRPr="00F0133E">
                        <w:rPr>
                          <w:color w:val="4472C4"/>
                        </w:rPr>
                        <w:t xml:space="preserve"> </w:t>
                      </w:r>
                    </w:p>
                    <w:p w14:paraId="415B542A" w14:textId="77777777" w:rsidR="00850C27" w:rsidRDefault="00850C27" w:rsidP="00F0133E">
                      <w:r w:rsidRPr="00F0133E">
                        <w:rPr>
                          <w:color w:val="4472C4"/>
                        </w:rPr>
                        <w:t>Blue</w:t>
                      </w:r>
                      <w:r>
                        <w:t xml:space="preserve"> – Institutions not taken into consideration for BER</w:t>
                      </w:r>
                    </w:p>
                    <w:p w14:paraId="67B8B6E2" w14:textId="77777777" w:rsidR="00850C27" w:rsidRDefault="00850C27" w:rsidP="00F0133E"/>
                  </w:txbxContent>
                </v:textbox>
                <w10:wrap type="square"/>
              </v:shape>
            </w:pict>
          </mc:Fallback>
        </mc:AlternateContent>
      </w:r>
      <w:r w:rsidRPr="00F0133E">
        <w:rPr>
          <w:rFonts w:ascii="Calibri" w:eastAsia="Calibri" w:hAnsi="Calibri" w:cs="Latha"/>
        </w:rPr>
        <w:t>Taken from the PIR ‘close engagement’ column (high power, high interest) from the stakeholder matrix developed after the consultative meeting on the 8</w:t>
      </w:r>
      <w:r w:rsidRPr="00F0133E">
        <w:rPr>
          <w:rFonts w:ascii="Calibri" w:eastAsia="Calibri" w:hAnsi="Calibri" w:cs="Latha"/>
          <w:vertAlign w:val="superscript"/>
        </w:rPr>
        <w:t>th</w:t>
      </w:r>
      <w:r w:rsidRPr="00F0133E">
        <w:rPr>
          <w:rFonts w:ascii="Calibri" w:eastAsia="Calibri" w:hAnsi="Calibri" w:cs="Latha"/>
        </w:rPr>
        <w:t xml:space="preserve"> Sep. </w:t>
      </w:r>
    </w:p>
    <w:p w14:paraId="4CF4A980" w14:textId="77777777" w:rsidR="00F0133E" w:rsidRPr="00F0133E" w:rsidRDefault="00F0133E" w:rsidP="00F0133E">
      <w:pPr>
        <w:numPr>
          <w:ilvl w:val="0"/>
          <w:numId w:val="41"/>
        </w:numPr>
        <w:spacing w:after="0" w:line="240" w:lineRule="auto"/>
        <w:rPr>
          <w:rFonts w:ascii="Calibri" w:eastAsia="Calibri" w:hAnsi="Calibri" w:cs="Calibri"/>
          <w:lang w:bidi="si-LK"/>
        </w:rPr>
      </w:pPr>
      <w:r w:rsidRPr="00F0133E">
        <w:rPr>
          <w:rFonts w:ascii="Calibri" w:eastAsia="Calibri" w:hAnsi="Calibri" w:cs="Calibri"/>
          <w:color w:val="C00000"/>
          <w:lang w:bidi="si-LK"/>
        </w:rPr>
        <w:t xml:space="preserve">MoMD&amp;E </w:t>
      </w:r>
      <w:r w:rsidRPr="00F0133E">
        <w:rPr>
          <w:rFonts w:ascii="Calibri" w:eastAsia="Calibri" w:hAnsi="Calibri" w:cs="Calibri"/>
          <w:color w:val="211D1E"/>
          <w:lang w:bidi="si-LK"/>
        </w:rPr>
        <w:t xml:space="preserve">- </w:t>
      </w:r>
      <w:r w:rsidRPr="00F0133E">
        <w:rPr>
          <w:rFonts w:ascii="Calibri" w:eastAsia="Calibri" w:hAnsi="Calibri" w:cs="Calibri"/>
          <w:b/>
          <w:bCs/>
          <w:color w:val="990000"/>
          <w:lang w:bidi="si-LK"/>
        </w:rPr>
        <w:t xml:space="preserve"> </w:t>
      </w:r>
      <w:r w:rsidRPr="00F0133E">
        <w:rPr>
          <w:rFonts w:ascii="Calibri" w:eastAsia="Calibri" w:hAnsi="Calibri" w:cs="Calibri"/>
          <w:b/>
          <w:bCs/>
          <w:color w:val="FF0000"/>
          <w:lang w:bidi="si-LK"/>
        </w:rPr>
        <w:t xml:space="preserve"> </w:t>
      </w:r>
      <w:r w:rsidRPr="00F0133E">
        <w:rPr>
          <w:rFonts w:ascii="Calibri" w:eastAsia="Calibri" w:hAnsi="Calibri" w:cs="Calibri"/>
          <w:color w:val="C00000"/>
          <w:lang w:bidi="si-LK"/>
        </w:rPr>
        <w:t>Ministry of Mahaweli Development and Environment</w:t>
      </w:r>
    </w:p>
    <w:p w14:paraId="611767F1" w14:textId="77777777" w:rsidR="00F0133E" w:rsidRPr="00F0133E" w:rsidRDefault="00F0133E" w:rsidP="00F0133E">
      <w:pPr>
        <w:numPr>
          <w:ilvl w:val="0"/>
          <w:numId w:val="41"/>
        </w:numPr>
        <w:spacing w:after="0" w:line="240" w:lineRule="auto"/>
        <w:rPr>
          <w:rFonts w:ascii="Calibri" w:eastAsia="Calibri" w:hAnsi="Calibri" w:cs="Calibri"/>
          <w:lang w:bidi="si-LK"/>
        </w:rPr>
      </w:pPr>
      <w:r w:rsidRPr="00F0133E">
        <w:rPr>
          <w:rFonts w:ascii="Calibri" w:eastAsia="Calibri" w:hAnsi="Calibri" w:cs="Calibri"/>
          <w:color w:val="4472C4"/>
          <w:lang w:bidi="si-LK"/>
        </w:rPr>
        <w:t>Ministry of Megapolis</w:t>
      </w:r>
      <w:r w:rsidRPr="00F0133E">
        <w:rPr>
          <w:rFonts w:ascii="Calibri" w:eastAsia="Calibri" w:hAnsi="Calibri" w:cs="Latha"/>
        </w:rPr>
        <w:t xml:space="preserve"> </w:t>
      </w:r>
      <w:r w:rsidRPr="00F0133E">
        <w:rPr>
          <w:rFonts w:ascii="Calibri" w:eastAsia="Calibri" w:hAnsi="Calibri" w:cs="Calibri"/>
          <w:color w:val="4472C4"/>
          <w:lang w:bidi="si-LK"/>
        </w:rPr>
        <w:t>&amp; Western Development</w:t>
      </w:r>
    </w:p>
    <w:p w14:paraId="59FB7D96" w14:textId="77777777" w:rsidR="00F0133E" w:rsidRPr="00F0133E" w:rsidRDefault="00F0133E" w:rsidP="00F0133E">
      <w:pPr>
        <w:numPr>
          <w:ilvl w:val="0"/>
          <w:numId w:val="41"/>
        </w:numPr>
        <w:autoSpaceDE w:val="0"/>
        <w:autoSpaceDN w:val="0"/>
        <w:adjustRightInd w:val="0"/>
        <w:spacing w:after="0" w:line="240" w:lineRule="auto"/>
        <w:rPr>
          <w:rFonts w:ascii="Calibri" w:eastAsia="Calibri" w:hAnsi="Calibri" w:cs="Calibri"/>
          <w:color w:val="4472C4"/>
          <w:lang w:bidi="si-LK"/>
        </w:rPr>
      </w:pPr>
      <w:r w:rsidRPr="00F0133E">
        <w:rPr>
          <w:rFonts w:ascii="Calibri" w:eastAsia="Calibri" w:hAnsi="Calibri" w:cs="Calibri"/>
          <w:color w:val="4472C4"/>
          <w:lang w:bidi="si-LK"/>
        </w:rPr>
        <w:t>Ministry of Provincial Councils</w:t>
      </w:r>
    </w:p>
    <w:p w14:paraId="200DD90F" w14:textId="77777777" w:rsidR="00F0133E" w:rsidRPr="00F0133E" w:rsidRDefault="00F0133E" w:rsidP="00F0133E">
      <w:pPr>
        <w:numPr>
          <w:ilvl w:val="0"/>
          <w:numId w:val="41"/>
        </w:numPr>
        <w:autoSpaceDE w:val="0"/>
        <w:autoSpaceDN w:val="0"/>
        <w:adjustRightInd w:val="0"/>
        <w:spacing w:after="0" w:line="240" w:lineRule="auto"/>
        <w:rPr>
          <w:rFonts w:ascii="Calibri" w:eastAsia="Calibri" w:hAnsi="Calibri" w:cs="Calibri"/>
          <w:color w:val="4472C4"/>
          <w:lang w:bidi="si-LK"/>
        </w:rPr>
      </w:pPr>
      <w:r w:rsidRPr="00F0133E">
        <w:rPr>
          <w:rFonts w:ascii="Calibri" w:eastAsia="Calibri" w:hAnsi="Calibri" w:cs="Calibri"/>
          <w:lang w:bidi="si-LK"/>
        </w:rPr>
        <w:t xml:space="preserve">MoSDW – Ministry of Sustainable Development and Wildlife </w:t>
      </w:r>
    </w:p>
    <w:p w14:paraId="4E4CC7B3" w14:textId="77777777" w:rsidR="00F0133E" w:rsidRPr="00F0133E" w:rsidRDefault="00F0133E" w:rsidP="00F0133E">
      <w:pPr>
        <w:numPr>
          <w:ilvl w:val="0"/>
          <w:numId w:val="41"/>
        </w:numPr>
        <w:autoSpaceDE w:val="0"/>
        <w:autoSpaceDN w:val="0"/>
        <w:adjustRightInd w:val="0"/>
        <w:spacing w:after="0" w:line="240" w:lineRule="auto"/>
        <w:rPr>
          <w:rFonts w:ascii="Calibri" w:eastAsia="Calibri" w:hAnsi="Calibri" w:cs="Calibri"/>
          <w:color w:val="4472C4"/>
          <w:lang w:bidi="si-LK"/>
        </w:rPr>
      </w:pPr>
      <w:r w:rsidRPr="00F0133E">
        <w:rPr>
          <w:rFonts w:ascii="Calibri" w:eastAsia="Calibri" w:hAnsi="Calibri" w:cs="Calibri"/>
          <w:lang w:bidi="si-LK"/>
        </w:rPr>
        <w:t>MoH – Ministry of Health, Nutrition and Indigenous Medicine</w:t>
      </w:r>
    </w:p>
    <w:p w14:paraId="72960128" w14:textId="77777777" w:rsidR="00F0133E" w:rsidRPr="00F0133E" w:rsidRDefault="00F0133E" w:rsidP="00F0133E">
      <w:pPr>
        <w:numPr>
          <w:ilvl w:val="0"/>
          <w:numId w:val="41"/>
        </w:numPr>
        <w:autoSpaceDE w:val="0"/>
        <w:autoSpaceDN w:val="0"/>
        <w:adjustRightInd w:val="0"/>
        <w:spacing w:after="0" w:line="240" w:lineRule="auto"/>
        <w:rPr>
          <w:rFonts w:ascii="Calibri" w:eastAsia="Calibri" w:hAnsi="Calibri" w:cs="Calibri"/>
          <w:lang w:bidi="si-LK"/>
        </w:rPr>
      </w:pPr>
      <w:r w:rsidRPr="00F0133E">
        <w:rPr>
          <w:rFonts w:ascii="Calibri" w:eastAsia="Calibri" w:hAnsi="Calibri" w:cs="Calibri"/>
          <w:color w:val="4472C4"/>
          <w:lang w:bidi="si-LK"/>
        </w:rPr>
        <w:t>Ministry dealing with lands</w:t>
      </w:r>
    </w:p>
    <w:p w14:paraId="7FB74148" w14:textId="77777777" w:rsidR="00F0133E" w:rsidRPr="00F0133E" w:rsidRDefault="00F0133E" w:rsidP="00F0133E">
      <w:pPr>
        <w:numPr>
          <w:ilvl w:val="0"/>
          <w:numId w:val="41"/>
        </w:numPr>
        <w:autoSpaceDE w:val="0"/>
        <w:autoSpaceDN w:val="0"/>
        <w:adjustRightInd w:val="0"/>
        <w:spacing w:after="0" w:line="240" w:lineRule="auto"/>
        <w:rPr>
          <w:rFonts w:ascii="Calibri" w:eastAsia="Calibri" w:hAnsi="Calibri" w:cs="Calibri"/>
          <w:color w:val="70AD47"/>
          <w:lang w:bidi="si-LK"/>
        </w:rPr>
      </w:pPr>
      <w:r w:rsidRPr="00F0133E">
        <w:rPr>
          <w:rFonts w:ascii="Calibri" w:eastAsia="Calibri" w:hAnsi="Calibri" w:cs="Calibri"/>
          <w:color w:val="70AD47"/>
          <w:lang w:bidi="si-LK"/>
        </w:rPr>
        <w:t>Ministry of Fisheries</w:t>
      </w:r>
    </w:p>
    <w:p w14:paraId="34505AC6" w14:textId="77777777" w:rsidR="00F0133E" w:rsidRPr="00F0133E" w:rsidRDefault="00F0133E" w:rsidP="00F0133E">
      <w:pPr>
        <w:numPr>
          <w:ilvl w:val="0"/>
          <w:numId w:val="41"/>
        </w:numPr>
        <w:autoSpaceDE w:val="0"/>
        <w:autoSpaceDN w:val="0"/>
        <w:adjustRightInd w:val="0"/>
        <w:spacing w:after="0" w:line="259" w:lineRule="auto"/>
        <w:rPr>
          <w:rFonts w:ascii="Calibri" w:eastAsia="Calibri" w:hAnsi="Calibri" w:cs="Calibri"/>
          <w:color w:val="70AD47"/>
          <w:lang w:bidi="si-LK"/>
        </w:rPr>
      </w:pPr>
      <w:r w:rsidRPr="00F0133E">
        <w:rPr>
          <w:rFonts w:ascii="Calibri" w:eastAsia="Calibri" w:hAnsi="Calibri" w:cs="Calibri"/>
          <w:color w:val="70AD47"/>
          <w:lang w:bidi="si-LK"/>
        </w:rPr>
        <w:t>Ministry of Agriculture</w:t>
      </w:r>
    </w:p>
    <w:p w14:paraId="09B71BE6" w14:textId="77777777" w:rsidR="00F0133E" w:rsidRPr="00F0133E" w:rsidRDefault="00F0133E" w:rsidP="00F0133E">
      <w:pPr>
        <w:numPr>
          <w:ilvl w:val="0"/>
          <w:numId w:val="41"/>
        </w:numPr>
        <w:autoSpaceDE w:val="0"/>
        <w:autoSpaceDN w:val="0"/>
        <w:adjustRightInd w:val="0"/>
        <w:spacing w:after="0" w:line="240" w:lineRule="auto"/>
        <w:rPr>
          <w:rFonts w:ascii="Calibri" w:eastAsia="Calibri" w:hAnsi="Calibri" w:cs="Calibri"/>
          <w:color w:val="70AD47"/>
          <w:lang w:bidi="si-LK"/>
        </w:rPr>
      </w:pPr>
      <w:r w:rsidRPr="00F0133E">
        <w:rPr>
          <w:rFonts w:ascii="Calibri" w:eastAsia="Calibri" w:hAnsi="Calibri" w:cs="Calibri"/>
          <w:color w:val="70AD47"/>
          <w:lang w:bidi="si-LK"/>
        </w:rPr>
        <w:t>Ministry of Primary Industries</w:t>
      </w:r>
    </w:p>
    <w:p w14:paraId="50B60259" w14:textId="77777777" w:rsidR="00F0133E" w:rsidRPr="00F0133E" w:rsidRDefault="00F0133E" w:rsidP="00F0133E">
      <w:pPr>
        <w:numPr>
          <w:ilvl w:val="0"/>
          <w:numId w:val="41"/>
        </w:numPr>
        <w:autoSpaceDE w:val="0"/>
        <w:autoSpaceDN w:val="0"/>
        <w:adjustRightInd w:val="0"/>
        <w:spacing w:after="0" w:line="240" w:lineRule="auto"/>
        <w:rPr>
          <w:rFonts w:ascii="Calibri" w:eastAsia="Calibri" w:hAnsi="Calibri" w:cs="Calibri"/>
          <w:color w:val="FFC000"/>
          <w:lang w:bidi="si-LK"/>
        </w:rPr>
      </w:pPr>
      <w:r w:rsidRPr="00F0133E">
        <w:rPr>
          <w:rFonts w:ascii="Calibri" w:eastAsia="Calibri" w:hAnsi="Calibri" w:cs="Calibri"/>
          <w:color w:val="FFC000"/>
          <w:lang w:bidi="si-LK"/>
        </w:rPr>
        <w:t xml:space="preserve">Ministry of Plantation Industries </w:t>
      </w:r>
    </w:p>
    <w:p w14:paraId="7184E838"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BDS – Biodiversity Secretariat</w:t>
      </w:r>
    </w:p>
    <w:p w14:paraId="12CDAF06"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4472C4"/>
          <w:lang w:bidi="si-LK"/>
        </w:rPr>
      </w:pPr>
      <w:r w:rsidRPr="00F0133E">
        <w:rPr>
          <w:rFonts w:ascii="Calibri" w:eastAsia="Calibri" w:hAnsi="Calibri" w:cs="Calibri"/>
          <w:color w:val="4472C4"/>
          <w:lang w:bidi="si-LK"/>
        </w:rPr>
        <w:t>CCS – Climate Change Secretariat</w:t>
      </w:r>
    </w:p>
    <w:p w14:paraId="77C02443"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DWC – Department of Wildlife Conservation</w:t>
      </w:r>
    </w:p>
    <w:p w14:paraId="213C0931"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FD – Forest Department</w:t>
      </w:r>
    </w:p>
    <w:p w14:paraId="1739512E"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MEPA – Marine Environment Protection Authority</w:t>
      </w:r>
    </w:p>
    <w:p w14:paraId="0CEC03EB"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DNZG – Department of National Zoological Gardens</w:t>
      </w:r>
    </w:p>
    <w:p w14:paraId="555EF64F"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DNBG – Department of National Botanic Gardens</w:t>
      </w:r>
    </w:p>
    <w:p w14:paraId="371C076C"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4472C4"/>
          <w:lang w:bidi="si-LK"/>
        </w:rPr>
        <w:t xml:space="preserve">DNM – Department of National Museums </w:t>
      </w:r>
    </w:p>
    <w:p w14:paraId="49558217"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CEA – Central Environment Authority</w:t>
      </w:r>
    </w:p>
    <w:p w14:paraId="706C8D9C"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DFAR – Department of Fisheries and Aquatic Resources</w:t>
      </w:r>
    </w:p>
    <w:p w14:paraId="0F819109"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 xml:space="preserve">CC&amp;CRMD – Coast Conservation and Coastal Resources </w:t>
      </w:r>
    </w:p>
    <w:p w14:paraId="78A5C761"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lang w:bidi="si-LK"/>
        </w:rPr>
        <w:t>DoA – Department of Agriculture</w:t>
      </w:r>
    </w:p>
    <w:p w14:paraId="0ADECE86" w14:textId="77777777" w:rsidR="00F0133E" w:rsidRPr="00F0133E" w:rsidRDefault="00F0133E" w:rsidP="00F0133E">
      <w:pPr>
        <w:numPr>
          <w:ilvl w:val="0"/>
          <w:numId w:val="42"/>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4472C4"/>
          <w:lang w:bidi="si-LK"/>
        </w:rPr>
        <w:t>Seed certification</w:t>
      </w:r>
    </w:p>
    <w:p w14:paraId="20A5AEF1" w14:textId="77777777" w:rsidR="00F0133E" w:rsidRPr="00F0133E" w:rsidRDefault="00F0133E" w:rsidP="00F0133E">
      <w:pPr>
        <w:numPr>
          <w:ilvl w:val="0"/>
          <w:numId w:val="42"/>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NPQS – National Plant Quarantine Service</w:t>
      </w:r>
    </w:p>
    <w:p w14:paraId="0F35193D" w14:textId="77777777" w:rsidR="00F0133E" w:rsidRPr="00F0133E" w:rsidRDefault="00F0133E" w:rsidP="00F0133E">
      <w:pPr>
        <w:numPr>
          <w:ilvl w:val="0"/>
          <w:numId w:val="42"/>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C00000"/>
          <w:lang w:bidi="si-LK"/>
        </w:rPr>
        <w:t>PGRC – Plant Genetic Resources Centre</w:t>
      </w:r>
    </w:p>
    <w:p w14:paraId="0315E9CB" w14:textId="77777777" w:rsidR="00F0133E" w:rsidRPr="00F0133E" w:rsidRDefault="00F0133E" w:rsidP="00F0133E">
      <w:pPr>
        <w:numPr>
          <w:ilvl w:val="0"/>
          <w:numId w:val="42"/>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4472C4"/>
          <w:lang w:bidi="si-LK"/>
        </w:rPr>
        <w:t>HORDI</w:t>
      </w:r>
    </w:p>
    <w:p w14:paraId="7AB6BFCC" w14:textId="77777777" w:rsidR="00F0133E" w:rsidRPr="00F0133E" w:rsidRDefault="00F0133E" w:rsidP="00F0133E">
      <w:pPr>
        <w:numPr>
          <w:ilvl w:val="0"/>
          <w:numId w:val="42"/>
        </w:numPr>
        <w:autoSpaceDE w:val="0"/>
        <w:autoSpaceDN w:val="0"/>
        <w:adjustRightInd w:val="0"/>
        <w:spacing w:after="0" w:line="240" w:lineRule="auto"/>
        <w:contextualSpacing/>
        <w:rPr>
          <w:rFonts w:ascii="Calibri" w:eastAsia="Calibri" w:hAnsi="Calibri" w:cs="Calibri"/>
          <w:color w:val="C00000"/>
          <w:lang w:bidi="si-LK"/>
        </w:rPr>
      </w:pPr>
      <w:r w:rsidRPr="00F0133E">
        <w:rPr>
          <w:rFonts w:ascii="Calibri" w:eastAsia="Calibri" w:hAnsi="Calibri" w:cs="Calibri"/>
          <w:color w:val="4472C4"/>
          <w:lang w:bidi="si-LK"/>
        </w:rPr>
        <w:t>Registrar of Pesticides</w:t>
      </w:r>
    </w:p>
    <w:p w14:paraId="4FE8F803"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C00000"/>
          <w:lang w:bidi="si-LK"/>
        </w:rPr>
        <w:t>DAPH – Department of Animal Health and Production</w:t>
      </w:r>
    </w:p>
    <w:p w14:paraId="377F6215"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DAD – Department of Agrarian Development</w:t>
      </w:r>
    </w:p>
    <w:p w14:paraId="2CE2950C"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C00000"/>
          <w:lang w:bidi="si-LK"/>
        </w:rPr>
        <w:t xml:space="preserve">DoEA – Department of Export Agriculture </w:t>
      </w:r>
    </w:p>
    <w:p w14:paraId="0B7CC9E6"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Department of Buddhist Affairs – e.g. forests in Devale and temple lands</w:t>
      </w:r>
    </w:p>
    <w:p w14:paraId="4D5A3C8B"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 xml:space="preserve">LUPPD – Land Use Policy Planning Department </w:t>
      </w:r>
    </w:p>
    <w:p w14:paraId="19D17EFC"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C00000"/>
          <w:lang w:bidi="si-LK"/>
        </w:rPr>
        <w:t>SLC – Sri Lanka Customs</w:t>
      </w:r>
    </w:p>
    <w:p w14:paraId="15013EE6"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FFC000"/>
          <w:lang w:bidi="si-LK"/>
        </w:rPr>
        <w:t>SLTDA – Sri Lanka Tourism Development Authority</w:t>
      </w:r>
    </w:p>
    <w:p w14:paraId="6BD6BD9E"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SLCG – SL Coast Guard</w:t>
      </w:r>
    </w:p>
    <w:p w14:paraId="28353BDA"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lang w:bidi="si-LK"/>
        </w:rPr>
        <w:t>SLLR&amp;DC – SL Land Reclamation and Development Corporation</w:t>
      </w:r>
    </w:p>
    <w:p w14:paraId="1D45F1F0"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lang w:bidi="si-LK"/>
        </w:rPr>
        <w:t>NGOs (environmental)</w:t>
      </w:r>
    </w:p>
    <w:p w14:paraId="1F5F5291"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NBRO – National Building Research Organisation</w:t>
      </w:r>
    </w:p>
    <w:p w14:paraId="26EF3801"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C00000"/>
          <w:lang w:bidi="si-LK"/>
        </w:rPr>
        <w:t>NARA – National Aquatic Resources Research and Development Agency</w:t>
      </w:r>
    </w:p>
    <w:p w14:paraId="42444219"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C00000"/>
          <w:lang w:bidi="si-LK"/>
        </w:rPr>
        <w:t>MASL – Mahaweli Authority SL</w:t>
      </w:r>
    </w:p>
    <w:tbl>
      <w:tblPr>
        <w:tblStyle w:val="TableGrid"/>
        <w:tblpPr w:leftFromText="180" w:rightFromText="180" w:vertAnchor="text" w:horzAnchor="margin" w:tblpXSpec="right" w:tblpY="-28"/>
        <w:tblW w:w="0" w:type="auto"/>
        <w:tblLook w:val="04A0" w:firstRow="1" w:lastRow="0" w:firstColumn="1" w:lastColumn="0" w:noHBand="0" w:noVBand="1"/>
      </w:tblPr>
      <w:tblGrid>
        <w:gridCol w:w="6232"/>
      </w:tblGrid>
      <w:tr w:rsidR="00F0133E" w:rsidRPr="00F0133E" w14:paraId="35B3A9E6" w14:textId="77777777" w:rsidTr="00F0133E">
        <w:tc>
          <w:tcPr>
            <w:tcW w:w="6232" w:type="dxa"/>
          </w:tcPr>
          <w:p w14:paraId="3EFAC711" w14:textId="77777777" w:rsidR="00F0133E" w:rsidRPr="00F0133E" w:rsidRDefault="00F0133E" w:rsidP="00F0133E">
            <w:pPr>
              <w:autoSpaceDE w:val="0"/>
              <w:autoSpaceDN w:val="0"/>
              <w:adjustRightInd w:val="0"/>
              <w:rPr>
                <w:rFonts w:ascii="Calibri" w:eastAsia="Calibri" w:hAnsi="Calibri" w:cs="Calibri"/>
                <w:b/>
                <w:bCs/>
                <w:lang w:bidi="si-LK"/>
              </w:rPr>
            </w:pPr>
            <w:r w:rsidRPr="00F0133E">
              <w:rPr>
                <w:rFonts w:ascii="Calibri" w:eastAsia="Calibri" w:hAnsi="Calibri" w:cs="Calibri"/>
                <w:b/>
                <w:bCs/>
                <w:lang w:bidi="si-LK"/>
              </w:rPr>
              <w:t>Top Priority (17 institutions)</w:t>
            </w:r>
          </w:p>
        </w:tc>
      </w:tr>
      <w:tr w:rsidR="00F0133E" w:rsidRPr="00F0133E" w14:paraId="66E7A9B2" w14:textId="77777777" w:rsidTr="00F0133E">
        <w:tc>
          <w:tcPr>
            <w:tcW w:w="6232" w:type="dxa"/>
          </w:tcPr>
          <w:p w14:paraId="4889BB6A"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C00000"/>
                <w:lang w:bidi="si-LK"/>
              </w:rPr>
              <w:t xml:space="preserve">MoMD&amp;E </w:t>
            </w:r>
            <w:r w:rsidRPr="00F0133E">
              <w:rPr>
                <w:rFonts w:ascii="Calibri" w:eastAsia="Calibri" w:hAnsi="Calibri" w:cs="Calibri"/>
                <w:color w:val="211D1E"/>
                <w:lang w:bidi="si-LK"/>
              </w:rPr>
              <w:t xml:space="preserve">- </w:t>
            </w:r>
            <w:r w:rsidRPr="00F0133E">
              <w:rPr>
                <w:rFonts w:ascii="Calibri" w:eastAsia="Calibri" w:hAnsi="Calibri" w:cs="Calibri"/>
                <w:b/>
                <w:bCs/>
                <w:color w:val="990000"/>
                <w:lang w:bidi="si-LK"/>
              </w:rPr>
              <w:t xml:space="preserve"> </w:t>
            </w:r>
            <w:r w:rsidRPr="00F0133E">
              <w:rPr>
                <w:rFonts w:ascii="Calibri" w:eastAsia="Calibri" w:hAnsi="Calibri" w:cs="Calibri"/>
                <w:b/>
                <w:bCs/>
                <w:color w:val="FF0000"/>
                <w:lang w:bidi="si-LK"/>
              </w:rPr>
              <w:t xml:space="preserve"> </w:t>
            </w:r>
            <w:r w:rsidRPr="00F0133E">
              <w:rPr>
                <w:rFonts w:ascii="Calibri" w:eastAsia="Calibri" w:hAnsi="Calibri" w:cs="Calibri"/>
                <w:color w:val="C00000"/>
                <w:lang w:bidi="si-LK"/>
              </w:rPr>
              <w:t>Ministry of Mahaweli Development and Environment</w:t>
            </w:r>
          </w:p>
        </w:tc>
      </w:tr>
      <w:tr w:rsidR="00F0133E" w:rsidRPr="00F0133E" w14:paraId="4594B128" w14:textId="77777777" w:rsidTr="00F0133E">
        <w:tc>
          <w:tcPr>
            <w:tcW w:w="6232" w:type="dxa"/>
          </w:tcPr>
          <w:p w14:paraId="606609D9"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BDS – Biodiversity Secretariat</w:t>
            </w:r>
          </w:p>
        </w:tc>
      </w:tr>
      <w:tr w:rsidR="00F0133E" w:rsidRPr="00F0133E" w14:paraId="37357F3E" w14:textId="77777777" w:rsidTr="00F0133E">
        <w:tc>
          <w:tcPr>
            <w:tcW w:w="6232" w:type="dxa"/>
          </w:tcPr>
          <w:p w14:paraId="745D37E0"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DWC – Department of Wildlife Conservation</w:t>
            </w:r>
          </w:p>
        </w:tc>
      </w:tr>
      <w:tr w:rsidR="00F0133E" w:rsidRPr="00F0133E" w14:paraId="51227069" w14:textId="77777777" w:rsidTr="00F0133E">
        <w:tc>
          <w:tcPr>
            <w:tcW w:w="6232" w:type="dxa"/>
          </w:tcPr>
          <w:p w14:paraId="1A5F3289"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FD – Forest Department</w:t>
            </w:r>
          </w:p>
        </w:tc>
      </w:tr>
      <w:tr w:rsidR="00F0133E" w:rsidRPr="00F0133E" w14:paraId="6292300C" w14:textId="77777777" w:rsidTr="00F0133E">
        <w:tc>
          <w:tcPr>
            <w:tcW w:w="6232" w:type="dxa"/>
          </w:tcPr>
          <w:p w14:paraId="313F404A"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MEPA – Marine Environment Protection Authority</w:t>
            </w:r>
          </w:p>
        </w:tc>
      </w:tr>
      <w:tr w:rsidR="00F0133E" w:rsidRPr="00F0133E" w14:paraId="3F22AA1D" w14:textId="77777777" w:rsidTr="00F0133E">
        <w:tc>
          <w:tcPr>
            <w:tcW w:w="6232" w:type="dxa"/>
          </w:tcPr>
          <w:p w14:paraId="1D4A1C0C"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DNZG – Department of National Zoological Gardens</w:t>
            </w:r>
          </w:p>
        </w:tc>
      </w:tr>
      <w:tr w:rsidR="00F0133E" w:rsidRPr="00F0133E" w14:paraId="7B40F269" w14:textId="77777777" w:rsidTr="00F0133E">
        <w:tc>
          <w:tcPr>
            <w:tcW w:w="6232" w:type="dxa"/>
          </w:tcPr>
          <w:p w14:paraId="2FE4E564"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DNBG – Department of National Botanic Gardens</w:t>
            </w:r>
          </w:p>
        </w:tc>
      </w:tr>
      <w:tr w:rsidR="00F0133E" w:rsidRPr="00F0133E" w14:paraId="7C1258FE" w14:textId="77777777" w:rsidTr="00F0133E">
        <w:tc>
          <w:tcPr>
            <w:tcW w:w="6232" w:type="dxa"/>
          </w:tcPr>
          <w:p w14:paraId="05A0921F"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CEA – Central Environment Authority</w:t>
            </w:r>
          </w:p>
        </w:tc>
      </w:tr>
      <w:tr w:rsidR="00F0133E" w:rsidRPr="00F0133E" w14:paraId="2F6AD67C" w14:textId="77777777" w:rsidTr="00F0133E">
        <w:tc>
          <w:tcPr>
            <w:tcW w:w="6232" w:type="dxa"/>
          </w:tcPr>
          <w:p w14:paraId="66ED0F24"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DFAR – Department of Fisheries and Aquatic Resources</w:t>
            </w:r>
          </w:p>
        </w:tc>
      </w:tr>
      <w:tr w:rsidR="00F0133E" w:rsidRPr="00F0133E" w14:paraId="61839807" w14:textId="77777777" w:rsidTr="00F0133E">
        <w:tc>
          <w:tcPr>
            <w:tcW w:w="6232" w:type="dxa"/>
          </w:tcPr>
          <w:p w14:paraId="30B316EF" w14:textId="77777777" w:rsidR="00F0133E" w:rsidRPr="00F0133E" w:rsidRDefault="00F0133E" w:rsidP="00F0133E">
            <w:pPr>
              <w:autoSpaceDE w:val="0"/>
              <w:autoSpaceDN w:val="0"/>
              <w:adjustRightInd w:val="0"/>
              <w:rPr>
                <w:rFonts w:ascii="Calibri" w:eastAsia="Calibri" w:hAnsi="Calibri" w:cs="Calibri"/>
                <w:color w:val="C00000"/>
                <w:lang w:bidi="si-LK"/>
              </w:rPr>
            </w:pPr>
            <w:r w:rsidRPr="00F0133E">
              <w:rPr>
                <w:rFonts w:ascii="Calibri" w:eastAsia="Calibri" w:hAnsi="Calibri" w:cs="Calibri"/>
                <w:color w:val="C00000"/>
                <w:lang w:bidi="si-LK"/>
              </w:rPr>
              <w:t xml:space="preserve">CC&amp;CRMD – Coast Conservation and Coastal Resources </w:t>
            </w:r>
          </w:p>
        </w:tc>
      </w:tr>
      <w:tr w:rsidR="00F0133E" w:rsidRPr="00F0133E" w14:paraId="217FA8A0" w14:textId="77777777" w:rsidTr="00F0133E">
        <w:tc>
          <w:tcPr>
            <w:tcW w:w="6232" w:type="dxa"/>
          </w:tcPr>
          <w:p w14:paraId="106C3025" w14:textId="77777777" w:rsidR="00F0133E" w:rsidRPr="00F0133E" w:rsidRDefault="00F0133E" w:rsidP="00F0133E">
            <w:pPr>
              <w:autoSpaceDE w:val="0"/>
              <w:autoSpaceDN w:val="0"/>
              <w:adjustRightInd w:val="0"/>
              <w:rPr>
                <w:rFonts w:ascii="Calibri" w:eastAsia="Calibri" w:hAnsi="Calibri" w:cs="Calibri"/>
                <w:b/>
                <w:bCs/>
                <w:color w:val="C00000"/>
                <w:lang w:bidi="si-LK"/>
              </w:rPr>
            </w:pPr>
            <w:r w:rsidRPr="00F0133E">
              <w:rPr>
                <w:rFonts w:ascii="Calibri" w:eastAsia="Calibri" w:hAnsi="Calibri" w:cs="Calibri"/>
                <w:color w:val="C00000"/>
                <w:lang w:bidi="si-LK"/>
              </w:rPr>
              <w:t xml:space="preserve">NPQS – National Plant Quarantine Service </w:t>
            </w:r>
            <w:r w:rsidRPr="00F0133E">
              <w:rPr>
                <w:rFonts w:ascii="Calibri" w:eastAsia="Calibri" w:hAnsi="Calibri" w:cs="Calibri"/>
                <w:b/>
                <w:bCs/>
                <w:color w:val="C00000"/>
                <w:lang w:bidi="si-LK"/>
              </w:rPr>
              <w:t>(DoA)</w:t>
            </w:r>
          </w:p>
        </w:tc>
      </w:tr>
      <w:tr w:rsidR="00F0133E" w:rsidRPr="00F0133E" w14:paraId="5072A392" w14:textId="77777777" w:rsidTr="00F0133E">
        <w:tc>
          <w:tcPr>
            <w:tcW w:w="6232" w:type="dxa"/>
          </w:tcPr>
          <w:p w14:paraId="3974C9E8" w14:textId="77777777" w:rsidR="00F0133E" w:rsidRPr="00F0133E" w:rsidRDefault="00F0133E" w:rsidP="00F0133E">
            <w:pPr>
              <w:autoSpaceDE w:val="0"/>
              <w:autoSpaceDN w:val="0"/>
              <w:adjustRightInd w:val="0"/>
              <w:rPr>
                <w:rFonts w:ascii="Calibri" w:eastAsia="Calibri" w:hAnsi="Calibri" w:cs="Calibri"/>
                <w:b/>
                <w:bCs/>
                <w:color w:val="C00000"/>
                <w:lang w:bidi="si-LK"/>
              </w:rPr>
            </w:pPr>
            <w:r w:rsidRPr="00F0133E">
              <w:rPr>
                <w:rFonts w:ascii="Calibri" w:eastAsia="Calibri" w:hAnsi="Calibri" w:cs="Calibri"/>
                <w:color w:val="C00000"/>
                <w:lang w:bidi="si-LK"/>
              </w:rPr>
              <w:t xml:space="preserve">PGRC – Plant Genetic Resources Centre </w:t>
            </w:r>
            <w:r w:rsidRPr="00F0133E">
              <w:rPr>
                <w:rFonts w:ascii="Calibri" w:eastAsia="Calibri" w:hAnsi="Calibri" w:cs="Calibri"/>
                <w:b/>
                <w:bCs/>
                <w:color w:val="C00000"/>
                <w:lang w:bidi="si-LK"/>
              </w:rPr>
              <w:t>(DoA)</w:t>
            </w:r>
          </w:p>
        </w:tc>
      </w:tr>
      <w:tr w:rsidR="00F0133E" w:rsidRPr="00F0133E" w14:paraId="070BFE90" w14:textId="77777777" w:rsidTr="00F0133E">
        <w:tc>
          <w:tcPr>
            <w:tcW w:w="6232" w:type="dxa"/>
          </w:tcPr>
          <w:p w14:paraId="58F9ED28"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C00000"/>
                <w:lang w:bidi="si-LK"/>
              </w:rPr>
              <w:t>DAPH – Department of Animal Health and Production</w:t>
            </w:r>
          </w:p>
        </w:tc>
      </w:tr>
      <w:tr w:rsidR="00F0133E" w:rsidRPr="00F0133E" w14:paraId="70B20038" w14:textId="77777777" w:rsidTr="00F0133E">
        <w:tc>
          <w:tcPr>
            <w:tcW w:w="6232" w:type="dxa"/>
          </w:tcPr>
          <w:p w14:paraId="7231846B"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C00000"/>
                <w:lang w:bidi="si-LK"/>
              </w:rPr>
              <w:t xml:space="preserve">DoEA – Department of Export Agriculture </w:t>
            </w:r>
          </w:p>
        </w:tc>
      </w:tr>
      <w:tr w:rsidR="00F0133E" w:rsidRPr="00F0133E" w14:paraId="01288726" w14:textId="77777777" w:rsidTr="00F0133E">
        <w:tc>
          <w:tcPr>
            <w:tcW w:w="6232" w:type="dxa"/>
          </w:tcPr>
          <w:p w14:paraId="77BF4E37"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C00000"/>
                <w:lang w:bidi="si-LK"/>
              </w:rPr>
              <w:t>SLC – Sri Lanka Customs</w:t>
            </w:r>
          </w:p>
        </w:tc>
      </w:tr>
      <w:tr w:rsidR="00F0133E" w:rsidRPr="00F0133E" w14:paraId="3A4F7FAC" w14:textId="77777777" w:rsidTr="00F0133E">
        <w:tc>
          <w:tcPr>
            <w:tcW w:w="6232" w:type="dxa"/>
          </w:tcPr>
          <w:p w14:paraId="0AD57754"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C00000"/>
                <w:lang w:bidi="si-LK"/>
              </w:rPr>
              <w:t>NARA – National Aquatic Resources Research and Development Agency</w:t>
            </w:r>
          </w:p>
        </w:tc>
      </w:tr>
      <w:tr w:rsidR="00F0133E" w:rsidRPr="00F0133E" w14:paraId="6F275C40" w14:textId="77777777" w:rsidTr="00F0133E">
        <w:tc>
          <w:tcPr>
            <w:tcW w:w="6232" w:type="dxa"/>
          </w:tcPr>
          <w:p w14:paraId="16E1CAA2"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C00000"/>
                <w:lang w:bidi="si-LK"/>
              </w:rPr>
              <w:t>MASL – Mahaweli Authority SL</w:t>
            </w:r>
          </w:p>
        </w:tc>
      </w:tr>
    </w:tbl>
    <w:p w14:paraId="4FA89AB7"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lang w:bidi="si-LK"/>
        </w:rPr>
        <w:t>NAQDA – National Aquaculture Development Authority</w:t>
      </w:r>
    </w:p>
    <w:p w14:paraId="12442BF6"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UDA – Urban Development Authority</w:t>
      </w:r>
    </w:p>
    <w:p w14:paraId="5C5728CC"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Provincial Departments of Education</w:t>
      </w:r>
    </w:p>
    <w:p w14:paraId="16C50F4D"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IPS – Institute for Policy Studies</w:t>
      </w:r>
    </w:p>
    <w:p w14:paraId="20E8B3BF"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lang w:bidi="si-LK"/>
        </w:rPr>
        <w:t>Private Sector</w:t>
      </w:r>
    </w:p>
    <w:p w14:paraId="2E133C4F"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4472C4"/>
          <w:lang w:bidi="si-LK"/>
        </w:rPr>
        <w:t>NIE - National Institute of Education</w:t>
      </w:r>
    </w:p>
    <w:p w14:paraId="32FD781E"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lang w:bidi="si-LK"/>
        </w:rPr>
        <w:t>NSF – National Science Foundation</w:t>
      </w:r>
    </w:p>
    <w:p w14:paraId="40F5F36F"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lang w:bidi="si-LK"/>
        </w:rPr>
        <w:t>NRC – National Research Council</w:t>
      </w:r>
    </w:p>
    <w:p w14:paraId="3688CFAD"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70AD47"/>
          <w:lang w:bidi="si-LK"/>
        </w:rPr>
        <w:t xml:space="preserve">Irrigation Department </w:t>
      </w:r>
    </w:p>
    <w:p w14:paraId="3993FE55" w14:textId="77777777" w:rsidR="00F0133E" w:rsidRPr="00F0133E" w:rsidRDefault="00F0133E" w:rsidP="00F0133E">
      <w:pPr>
        <w:numPr>
          <w:ilvl w:val="0"/>
          <w:numId w:val="41"/>
        </w:numPr>
        <w:autoSpaceDE w:val="0"/>
        <w:autoSpaceDN w:val="0"/>
        <w:adjustRightInd w:val="0"/>
        <w:spacing w:after="0" w:line="240" w:lineRule="auto"/>
        <w:contextualSpacing/>
        <w:rPr>
          <w:rFonts w:ascii="Calibri" w:eastAsia="Calibri" w:hAnsi="Calibri" w:cs="Calibri"/>
          <w:lang w:bidi="si-LK"/>
        </w:rPr>
      </w:pPr>
      <w:r w:rsidRPr="00F0133E">
        <w:rPr>
          <w:rFonts w:ascii="Calibri" w:eastAsia="Calibri" w:hAnsi="Calibri" w:cs="Calibri"/>
          <w:color w:val="70AD47"/>
          <w:lang w:bidi="si-LK"/>
        </w:rPr>
        <w:t>BMARI</w:t>
      </w:r>
    </w:p>
    <w:p w14:paraId="540AF451" w14:textId="77777777" w:rsidR="00F0133E" w:rsidRDefault="00F0133E" w:rsidP="00F0133E">
      <w:pPr>
        <w:spacing w:after="0" w:line="240" w:lineRule="auto"/>
        <w:rPr>
          <w:rFonts w:ascii="Calibri" w:eastAsia="Calibri" w:hAnsi="Calibri" w:cs="Latha"/>
          <w:b/>
          <w:bCs/>
          <w:sz w:val="28"/>
          <w:szCs w:val="26"/>
          <w:lang w:bidi="si-LK"/>
        </w:rPr>
      </w:pPr>
    </w:p>
    <w:p w14:paraId="434BA503" w14:textId="77777777" w:rsidR="00F0133E" w:rsidRDefault="00F0133E" w:rsidP="00F0133E">
      <w:pPr>
        <w:spacing w:after="0" w:line="240" w:lineRule="auto"/>
        <w:rPr>
          <w:rFonts w:ascii="Calibri" w:eastAsia="Calibri" w:hAnsi="Calibri" w:cs="Latha"/>
          <w:b/>
          <w:bCs/>
          <w:sz w:val="28"/>
          <w:szCs w:val="26"/>
          <w:lang w:bidi="si-LK"/>
        </w:rPr>
      </w:pPr>
    </w:p>
    <w:p w14:paraId="480638E9" w14:textId="77777777" w:rsidR="00F0133E" w:rsidRDefault="00F0133E" w:rsidP="00F0133E">
      <w:pPr>
        <w:spacing w:after="0" w:line="240" w:lineRule="auto"/>
        <w:rPr>
          <w:rFonts w:ascii="Calibri" w:eastAsia="Calibri" w:hAnsi="Calibri" w:cs="Latha"/>
          <w:b/>
          <w:bCs/>
          <w:sz w:val="28"/>
          <w:szCs w:val="26"/>
          <w:lang w:bidi="si-LK"/>
        </w:rPr>
      </w:pPr>
    </w:p>
    <w:p w14:paraId="31C20DCC" w14:textId="77777777" w:rsidR="00F0133E" w:rsidRDefault="00F0133E" w:rsidP="00F0133E">
      <w:pPr>
        <w:spacing w:after="0" w:line="240" w:lineRule="auto"/>
        <w:rPr>
          <w:rFonts w:ascii="Calibri" w:eastAsia="Calibri" w:hAnsi="Calibri" w:cs="Latha"/>
          <w:b/>
          <w:bCs/>
          <w:sz w:val="28"/>
          <w:szCs w:val="26"/>
          <w:lang w:bidi="si-LK"/>
        </w:rPr>
      </w:pPr>
    </w:p>
    <w:p w14:paraId="7C982C10" w14:textId="77777777" w:rsidR="00F0133E" w:rsidRDefault="00F0133E" w:rsidP="00F0133E">
      <w:pPr>
        <w:spacing w:after="0" w:line="240" w:lineRule="auto"/>
        <w:rPr>
          <w:rFonts w:ascii="Calibri" w:eastAsia="Calibri" w:hAnsi="Calibri" w:cs="Latha"/>
          <w:b/>
          <w:bCs/>
          <w:sz w:val="28"/>
          <w:szCs w:val="26"/>
          <w:lang w:bidi="si-LK"/>
        </w:rPr>
      </w:pPr>
    </w:p>
    <w:p w14:paraId="74DF63A9" w14:textId="77777777" w:rsidR="00F0133E" w:rsidRDefault="00F0133E" w:rsidP="00F0133E">
      <w:pPr>
        <w:spacing w:after="0" w:line="240" w:lineRule="auto"/>
        <w:rPr>
          <w:rFonts w:ascii="Calibri" w:eastAsia="Calibri" w:hAnsi="Calibri" w:cs="Latha"/>
          <w:b/>
          <w:bCs/>
          <w:sz w:val="28"/>
          <w:szCs w:val="26"/>
          <w:lang w:bidi="si-LK"/>
        </w:rPr>
      </w:pPr>
    </w:p>
    <w:p w14:paraId="38FF425B" w14:textId="77777777" w:rsidR="00F0133E" w:rsidRDefault="00F0133E" w:rsidP="00F0133E">
      <w:pPr>
        <w:spacing w:after="0" w:line="240" w:lineRule="auto"/>
        <w:rPr>
          <w:rFonts w:ascii="Calibri" w:eastAsia="Calibri" w:hAnsi="Calibri" w:cs="Latha"/>
          <w:b/>
          <w:bCs/>
          <w:sz w:val="28"/>
          <w:szCs w:val="26"/>
          <w:lang w:bidi="si-LK"/>
        </w:rPr>
      </w:pPr>
    </w:p>
    <w:p w14:paraId="33A16F8E" w14:textId="77777777" w:rsidR="00F0133E" w:rsidRDefault="00F0133E" w:rsidP="00F0133E">
      <w:pPr>
        <w:spacing w:after="0" w:line="240" w:lineRule="auto"/>
        <w:rPr>
          <w:rFonts w:ascii="Calibri" w:eastAsia="Calibri" w:hAnsi="Calibri" w:cs="Latha"/>
          <w:b/>
          <w:bCs/>
          <w:sz w:val="28"/>
          <w:szCs w:val="26"/>
          <w:lang w:bidi="si-LK"/>
        </w:rPr>
      </w:pPr>
    </w:p>
    <w:p w14:paraId="7D90DE96" w14:textId="77777777" w:rsidR="00F0133E" w:rsidRPr="00F0133E" w:rsidRDefault="00F0133E" w:rsidP="00F0133E">
      <w:pPr>
        <w:spacing w:after="0" w:line="240" w:lineRule="auto"/>
        <w:rPr>
          <w:rFonts w:ascii="Calibri" w:eastAsia="Calibri" w:hAnsi="Calibri" w:cs="Latha"/>
          <w:b/>
          <w:bCs/>
          <w:sz w:val="28"/>
          <w:szCs w:val="26"/>
          <w:lang w:bidi="si-LK"/>
        </w:rPr>
      </w:pPr>
      <w:r w:rsidRPr="00F0133E">
        <w:rPr>
          <w:rFonts w:ascii="Calibri" w:eastAsia="Calibri" w:hAnsi="Calibri" w:cs="Latha"/>
          <w:b/>
          <w:bCs/>
          <w:sz w:val="28"/>
          <w:szCs w:val="26"/>
          <w:lang w:bidi="si-LK"/>
        </w:rPr>
        <w:t xml:space="preserve">Priority Lists </w:t>
      </w:r>
    </w:p>
    <w:p w14:paraId="39B82D48" w14:textId="77777777" w:rsidR="00F0133E" w:rsidRPr="00F0133E" w:rsidRDefault="00F0133E" w:rsidP="00F0133E">
      <w:pPr>
        <w:spacing w:after="0" w:line="240" w:lineRule="auto"/>
        <w:rPr>
          <w:rFonts w:ascii="Calibri" w:eastAsia="Calibri" w:hAnsi="Calibri" w:cs="Latha"/>
          <w:b/>
          <w:bCs/>
          <w:sz w:val="28"/>
          <w:szCs w:val="26"/>
          <w:lang w:bidi="si-LK"/>
        </w:rPr>
      </w:pPr>
      <w:r w:rsidRPr="00F0133E">
        <w:rPr>
          <w:rFonts w:ascii="Calibri" w:eastAsia="Calibri" w:hAnsi="Calibri" w:cs="Latha"/>
          <w:lang w:bidi="si-LK"/>
        </w:rPr>
        <w:t xml:space="preserve">The above list of institutions has been organised according to priority for data collection and extraction as follows:  </w:t>
      </w:r>
    </w:p>
    <w:tbl>
      <w:tblPr>
        <w:tblStyle w:val="TableGrid"/>
        <w:tblpPr w:leftFromText="180" w:rightFromText="180" w:vertAnchor="text" w:tblpY="1"/>
        <w:tblOverlap w:val="never"/>
        <w:tblW w:w="0" w:type="auto"/>
        <w:tblLook w:val="04A0" w:firstRow="1" w:lastRow="0" w:firstColumn="1" w:lastColumn="0" w:noHBand="0" w:noVBand="1"/>
      </w:tblPr>
      <w:tblGrid>
        <w:gridCol w:w="6232"/>
      </w:tblGrid>
      <w:tr w:rsidR="00F0133E" w:rsidRPr="00F0133E" w14:paraId="54900022" w14:textId="77777777" w:rsidTr="001A7C2B">
        <w:tc>
          <w:tcPr>
            <w:tcW w:w="6232" w:type="dxa"/>
          </w:tcPr>
          <w:p w14:paraId="69AE08AF" w14:textId="77777777" w:rsidR="00F0133E" w:rsidRPr="00F0133E" w:rsidRDefault="00F0133E" w:rsidP="00F0133E">
            <w:pPr>
              <w:autoSpaceDE w:val="0"/>
              <w:autoSpaceDN w:val="0"/>
              <w:adjustRightInd w:val="0"/>
              <w:rPr>
                <w:rFonts w:ascii="ArialMT" w:eastAsia="Calibri" w:hAnsi="ArialMT" w:cs="ArialMT"/>
                <w:b/>
                <w:bCs/>
                <w:sz w:val="20"/>
                <w:szCs w:val="20"/>
                <w:lang w:bidi="si-LK"/>
              </w:rPr>
            </w:pPr>
            <w:r w:rsidRPr="00F0133E">
              <w:rPr>
                <w:rFonts w:ascii="ArialMT" w:eastAsia="Calibri" w:hAnsi="ArialMT" w:cs="ArialMT"/>
                <w:b/>
                <w:bCs/>
                <w:sz w:val="20"/>
                <w:szCs w:val="20"/>
                <w:lang w:bidi="si-LK"/>
              </w:rPr>
              <w:t>Second Priority (13 Institutions)</w:t>
            </w:r>
          </w:p>
        </w:tc>
      </w:tr>
      <w:tr w:rsidR="00F0133E" w:rsidRPr="00F0133E" w14:paraId="50E84436" w14:textId="77777777" w:rsidTr="001A7C2B">
        <w:tc>
          <w:tcPr>
            <w:tcW w:w="6232" w:type="dxa"/>
          </w:tcPr>
          <w:p w14:paraId="3361FB09" w14:textId="77777777" w:rsidR="00F0133E" w:rsidRPr="00F0133E" w:rsidRDefault="00F0133E" w:rsidP="00F0133E">
            <w:pPr>
              <w:autoSpaceDE w:val="0"/>
              <w:autoSpaceDN w:val="0"/>
              <w:adjustRightInd w:val="0"/>
              <w:rPr>
                <w:rFonts w:ascii="Calibri" w:eastAsia="Calibri" w:hAnsi="Calibri" w:cs="Calibri"/>
                <w:color w:val="4472C4"/>
                <w:lang w:bidi="si-LK"/>
              </w:rPr>
            </w:pPr>
            <w:r w:rsidRPr="00F0133E">
              <w:rPr>
                <w:rFonts w:ascii="Calibri" w:eastAsia="Calibri" w:hAnsi="Calibri" w:cs="Calibri"/>
                <w:lang w:bidi="si-LK"/>
              </w:rPr>
              <w:t xml:space="preserve">MoSDW – Ministry of Sustainable Development and Wildlife </w:t>
            </w:r>
          </w:p>
        </w:tc>
      </w:tr>
      <w:tr w:rsidR="00F0133E" w:rsidRPr="00F0133E" w14:paraId="4BDD367C" w14:textId="77777777" w:rsidTr="001A7C2B">
        <w:tc>
          <w:tcPr>
            <w:tcW w:w="6232" w:type="dxa"/>
          </w:tcPr>
          <w:p w14:paraId="798DB171" w14:textId="77777777" w:rsidR="00F0133E" w:rsidRPr="00F0133E" w:rsidRDefault="00F0133E" w:rsidP="00F0133E">
            <w:pPr>
              <w:autoSpaceDE w:val="0"/>
              <w:autoSpaceDN w:val="0"/>
              <w:adjustRightInd w:val="0"/>
              <w:rPr>
                <w:rFonts w:ascii="Calibri" w:eastAsia="Calibri" w:hAnsi="Calibri" w:cs="Calibri"/>
                <w:color w:val="4472C4"/>
                <w:lang w:bidi="si-LK"/>
              </w:rPr>
            </w:pPr>
            <w:r w:rsidRPr="00F0133E">
              <w:rPr>
                <w:rFonts w:ascii="Calibri" w:eastAsia="Calibri" w:hAnsi="Calibri" w:cs="Calibri"/>
                <w:lang w:bidi="si-LK"/>
              </w:rPr>
              <w:t>MoH – Ministry of Health, Nutrition and Indigenous Medicine</w:t>
            </w:r>
          </w:p>
        </w:tc>
      </w:tr>
      <w:tr w:rsidR="00F0133E" w:rsidRPr="00F0133E" w14:paraId="4A5BBF12" w14:textId="77777777" w:rsidTr="001A7C2B">
        <w:tc>
          <w:tcPr>
            <w:tcW w:w="6232" w:type="dxa"/>
          </w:tcPr>
          <w:p w14:paraId="00800566" w14:textId="77777777" w:rsidR="00F0133E" w:rsidRPr="00F0133E" w:rsidRDefault="00F0133E" w:rsidP="00F0133E">
            <w:pPr>
              <w:autoSpaceDE w:val="0"/>
              <w:autoSpaceDN w:val="0"/>
              <w:adjustRightInd w:val="0"/>
              <w:rPr>
                <w:rFonts w:ascii="Calibri" w:eastAsia="Calibri" w:hAnsi="Calibri" w:cs="Calibri"/>
                <w:color w:val="70AD47"/>
                <w:lang w:bidi="si-LK"/>
              </w:rPr>
            </w:pPr>
            <w:r w:rsidRPr="00F0133E">
              <w:rPr>
                <w:rFonts w:ascii="Calibri" w:eastAsia="Calibri" w:hAnsi="Calibri" w:cs="Calibri"/>
                <w:color w:val="70AD47"/>
                <w:lang w:bidi="si-LK"/>
              </w:rPr>
              <w:t>Ministry of Fisheries</w:t>
            </w:r>
          </w:p>
        </w:tc>
      </w:tr>
      <w:tr w:rsidR="00F0133E" w:rsidRPr="00F0133E" w14:paraId="5C088B38" w14:textId="77777777" w:rsidTr="001A7C2B">
        <w:tc>
          <w:tcPr>
            <w:tcW w:w="6232" w:type="dxa"/>
          </w:tcPr>
          <w:p w14:paraId="3CBDE50A" w14:textId="77777777" w:rsidR="00F0133E" w:rsidRPr="00F0133E" w:rsidRDefault="00F0133E" w:rsidP="00F0133E">
            <w:pPr>
              <w:autoSpaceDE w:val="0"/>
              <w:autoSpaceDN w:val="0"/>
              <w:adjustRightInd w:val="0"/>
              <w:rPr>
                <w:rFonts w:ascii="Calibri" w:eastAsia="Calibri" w:hAnsi="Calibri" w:cs="Calibri"/>
                <w:color w:val="70AD47"/>
                <w:lang w:bidi="si-LK"/>
              </w:rPr>
            </w:pPr>
            <w:r w:rsidRPr="00F0133E">
              <w:rPr>
                <w:rFonts w:ascii="Calibri" w:eastAsia="Calibri" w:hAnsi="Calibri" w:cs="Calibri"/>
                <w:color w:val="70AD47"/>
                <w:lang w:bidi="si-LK"/>
              </w:rPr>
              <w:t>Ministry of Agriculture</w:t>
            </w:r>
          </w:p>
        </w:tc>
      </w:tr>
      <w:tr w:rsidR="00F0133E" w:rsidRPr="00F0133E" w14:paraId="62CBBDC8" w14:textId="77777777" w:rsidTr="001A7C2B">
        <w:tc>
          <w:tcPr>
            <w:tcW w:w="6232" w:type="dxa"/>
          </w:tcPr>
          <w:p w14:paraId="4ED1D456" w14:textId="77777777" w:rsidR="00F0133E" w:rsidRPr="00F0133E" w:rsidRDefault="00F0133E" w:rsidP="00F0133E">
            <w:pPr>
              <w:autoSpaceDE w:val="0"/>
              <w:autoSpaceDN w:val="0"/>
              <w:adjustRightInd w:val="0"/>
              <w:rPr>
                <w:rFonts w:ascii="Calibri" w:eastAsia="Calibri" w:hAnsi="Calibri" w:cs="Calibri"/>
                <w:color w:val="70AD47"/>
                <w:lang w:bidi="si-LK"/>
              </w:rPr>
            </w:pPr>
            <w:r w:rsidRPr="00F0133E">
              <w:rPr>
                <w:rFonts w:ascii="Calibri" w:eastAsia="Calibri" w:hAnsi="Calibri" w:cs="Calibri"/>
                <w:color w:val="70AD47"/>
                <w:lang w:bidi="si-LK"/>
              </w:rPr>
              <w:t>Ministry of Primary Industries</w:t>
            </w:r>
          </w:p>
        </w:tc>
      </w:tr>
      <w:tr w:rsidR="00F0133E" w:rsidRPr="00F0133E" w14:paraId="58EC742C" w14:textId="77777777" w:rsidTr="001A7C2B">
        <w:tc>
          <w:tcPr>
            <w:tcW w:w="6232" w:type="dxa"/>
          </w:tcPr>
          <w:p w14:paraId="3D3C99FE"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lang w:bidi="si-LK"/>
              </w:rPr>
              <w:t>SLLR&amp;DC – SL Land Reclamation and Development Corporation</w:t>
            </w:r>
          </w:p>
        </w:tc>
      </w:tr>
      <w:tr w:rsidR="00F0133E" w:rsidRPr="00F0133E" w14:paraId="44D75F9B" w14:textId="77777777" w:rsidTr="001A7C2B">
        <w:tc>
          <w:tcPr>
            <w:tcW w:w="6232" w:type="dxa"/>
          </w:tcPr>
          <w:p w14:paraId="0231A018"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lang w:bidi="si-LK"/>
              </w:rPr>
              <w:t>NAQDA – National Aquaculture Development Authority</w:t>
            </w:r>
          </w:p>
        </w:tc>
      </w:tr>
      <w:tr w:rsidR="00F0133E" w:rsidRPr="00F0133E" w14:paraId="42F20381" w14:textId="77777777" w:rsidTr="001A7C2B">
        <w:tc>
          <w:tcPr>
            <w:tcW w:w="6232" w:type="dxa"/>
          </w:tcPr>
          <w:p w14:paraId="157BA191"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lang w:bidi="si-LK"/>
              </w:rPr>
              <w:t>NSF – National Science Foundation</w:t>
            </w:r>
          </w:p>
        </w:tc>
      </w:tr>
      <w:tr w:rsidR="00F0133E" w:rsidRPr="00F0133E" w14:paraId="34DF67F6" w14:textId="77777777" w:rsidTr="001A7C2B">
        <w:tc>
          <w:tcPr>
            <w:tcW w:w="6232" w:type="dxa"/>
          </w:tcPr>
          <w:p w14:paraId="597D3ECF"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lang w:bidi="si-LK"/>
              </w:rPr>
              <w:t>NRC – National Research Council</w:t>
            </w:r>
          </w:p>
        </w:tc>
      </w:tr>
      <w:tr w:rsidR="00F0133E" w:rsidRPr="00F0133E" w14:paraId="28036577" w14:textId="77777777" w:rsidTr="001A7C2B">
        <w:tc>
          <w:tcPr>
            <w:tcW w:w="6232" w:type="dxa"/>
          </w:tcPr>
          <w:p w14:paraId="79A41D42"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70AD47"/>
                <w:lang w:bidi="si-LK"/>
              </w:rPr>
              <w:t xml:space="preserve">Irrigation Department </w:t>
            </w:r>
          </w:p>
        </w:tc>
      </w:tr>
      <w:tr w:rsidR="00F0133E" w:rsidRPr="00F0133E" w14:paraId="451DA141" w14:textId="77777777" w:rsidTr="001A7C2B">
        <w:tc>
          <w:tcPr>
            <w:tcW w:w="6232" w:type="dxa"/>
          </w:tcPr>
          <w:p w14:paraId="25583CB5" w14:textId="77777777" w:rsidR="00F0133E" w:rsidRPr="00F0133E" w:rsidRDefault="00F0133E" w:rsidP="00F0133E">
            <w:pPr>
              <w:autoSpaceDE w:val="0"/>
              <w:autoSpaceDN w:val="0"/>
              <w:adjustRightInd w:val="0"/>
              <w:rPr>
                <w:rFonts w:ascii="Calibri" w:eastAsia="Calibri" w:hAnsi="Calibri" w:cs="Calibri"/>
                <w:lang w:bidi="si-LK"/>
              </w:rPr>
            </w:pPr>
            <w:r w:rsidRPr="00F0133E">
              <w:rPr>
                <w:rFonts w:ascii="Calibri" w:eastAsia="Calibri" w:hAnsi="Calibri" w:cs="Calibri"/>
                <w:color w:val="70AD47"/>
                <w:lang w:bidi="si-LK"/>
              </w:rPr>
              <w:t>BMARI</w:t>
            </w:r>
          </w:p>
        </w:tc>
      </w:tr>
      <w:tr w:rsidR="00F0133E" w:rsidRPr="00F0133E" w14:paraId="0E174C40" w14:textId="77777777" w:rsidTr="001A7C2B">
        <w:tc>
          <w:tcPr>
            <w:tcW w:w="6232" w:type="dxa"/>
          </w:tcPr>
          <w:p w14:paraId="1CC0089E" w14:textId="77777777" w:rsidR="00F0133E" w:rsidRPr="00F0133E" w:rsidRDefault="00F0133E" w:rsidP="00F0133E">
            <w:pPr>
              <w:autoSpaceDE w:val="0"/>
              <w:autoSpaceDN w:val="0"/>
              <w:adjustRightInd w:val="0"/>
              <w:rPr>
                <w:rFonts w:ascii="Calibri" w:eastAsia="Calibri" w:hAnsi="Calibri" w:cs="Calibri"/>
                <w:color w:val="70AD47"/>
                <w:lang w:bidi="si-LK"/>
              </w:rPr>
            </w:pPr>
            <w:r w:rsidRPr="00F0133E">
              <w:rPr>
                <w:rFonts w:ascii="ArialMT" w:eastAsia="Calibri" w:hAnsi="ArialMT" w:cs="ArialMT"/>
                <w:color w:val="FFC000"/>
                <w:sz w:val="20"/>
                <w:szCs w:val="20"/>
                <w:lang w:bidi="si-LK"/>
              </w:rPr>
              <w:t>Ministry of Plantation Industries</w:t>
            </w:r>
          </w:p>
        </w:tc>
      </w:tr>
      <w:tr w:rsidR="00F0133E" w:rsidRPr="00F0133E" w14:paraId="386AC1D4" w14:textId="77777777" w:rsidTr="001A7C2B">
        <w:tc>
          <w:tcPr>
            <w:tcW w:w="6232" w:type="dxa"/>
          </w:tcPr>
          <w:p w14:paraId="2ED4E53B" w14:textId="77777777" w:rsidR="00F0133E" w:rsidRPr="00F0133E" w:rsidRDefault="00F0133E" w:rsidP="00F0133E">
            <w:pPr>
              <w:autoSpaceDE w:val="0"/>
              <w:autoSpaceDN w:val="0"/>
              <w:adjustRightInd w:val="0"/>
              <w:rPr>
                <w:rFonts w:ascii="Calibri" w:eastAsia="Calibri" w:hAnsi="Calibri" w:cs="Calibri"/>
                <w:color w:val="70AD47"/>
                <w:lang w:bidi="si-LK"/>
              </w:rPr>
            </w:pPr>
            <w:r w:rsidRPr="00F0133E">
              <w:rPr>
                <w:rFonts w:ascii="ArialMT" w:eastAsia="Calibri" w:hAnsi="ArialMT" w:cs="ArialMT"/>
                <w:color w:val="FFC000"/>
                <w:sz w:val="20"/>
                <w:szCs w:val="20"/>
                <w:lang w:bidi="si-LK"/>
              </w:rPr>
              <w:t>SLTDA – SL Tourism Development Authority</w:t>
            </w:r>
          </w:p>
        </w:tc>
      </w:tr>
    </w:tbl>
    <w:p w14:paraId="729AC119" w14:textId="77777777" w:rsidR="00F0133E" w:rsidRPr="00F0133E" w:rsidRDefault="00F0133E" w:rsidP="00F0133E">
      <w:pPr>
        <w:autoSpaceDE w:val="0"/>
        <w:autoSpaceDN w:val="0"/>
        <w:adjustRightInd w:val="0"/>
        <w:spacing w:after="0" w:line="240" w:lineRule="auto"/>
        <w:rPr>
          <w:rFonts w:ascii="ArialMT" w:eastAsia="Calibri" w:hAnsi="ArialMT" w:cs="ArialMT"/>
          <w:sz w:val="20"/>
          <w:szCs w:val="20"/>
          <w:lang w:bidi="si-LK"/>
        </w:rPr>
      </w:pPr>
    </w:p>
    <w:p w14:paraId="35EEC92E" w14:textId="77777777" w:rsidR="00F0133E" w:rsidRPr="00F0133E" w:rsidRDefault="00F0133E" w:rsidP="00F0133E">
      <w:pPr>
        <w:spacing w:after="160" w:line="259" w:lineRule="auto"/>
        <w:rPr>
          <w:rFonts w:ascii="ArialMT" w:eastAsia="Calibri" w:hAnsi="ArialMT" w:cs="ArialMT"/>
          <w:sz w:val="20"/>
          <w:szCs w:val="20"/>
          <w:lang w:bidi="si-LK"/>
        </w:rPr>
      </w:pPr>
    </w:p>
    <w:p w14:paraId="24A8AF2C" w14:textId="77777777" w:rsidR="00F0133E" w:rsidRPr="00F0133E" w:rsidRDefault="00F0133E" w:rsidP="00F0133E">
      <w:pPr>
        <w:spacing w:after="160" w:line="259" w:lineRule="auto"/>
        <w:rPr>
          <w:rFonts w:ascii="ArialMT" w:eastAsia="Calibri" w:hAnsi="ArialMT" w:cs="ArialMT"/>
          <w:sz w:val="20"/>
          <w:szCs w:val="20"/>
          <w:lang w:bidi="si-LK"/>
        </w:rPr>
      </w:pPr>
    </w:p>
    <w:p w14:paraId="7654ED11" w14:textId="77777777" w:rsidR="00F0133E" w:rsidRPr="00F0133E" w:rsidRDefault="00F0133E" w:rsidP="00F0133E">
      <w:pPr>
        <w:spacing w:after="160" w:line="259" w:lineRule="auto"/>
        <w:rPr>
          <w:rFonts w:ascii="ArialMT" w:eastAsia="Calibri" w:hAnsi="ArialMT" w:cs="ArialMT"/>
          <w:sz w:val="20"/>
          <w:szCs w:val="20"/>
          <w:lang w:bidi="si-LK"/>
        </w:rPr>
      </w:pPr>
    </w:p>
    <w:p w14:paraId="3317AD52" w14:textId="77777777" w:rsidR="00F0133E" w:rsidRPr="00F0133E" w:rsidRDefault="00F0133E" w:rsidP="00F0133E">
      <w:pPr>
        <w:spacing w:after="160" w:line="259" w:lineRule="auto"/>
        <w:rPr>
          <w:rFonts w:ascii="ArialMT" w:eastAsia="Calibri" w:hAnsi="ArialMT" w:cs="ArialMT"/>
          <w:sz w:val="20"/>
          <w:szCs w:val="20"/>
          <w:lang w:bidi="si-LK"/>
        </w:rPr>
      </w:pPr>
    </w:p>
    <w:p w14:paraId="2E60FE47" w14:textId="77777777" w:rsidR="00F0133E" w:rsidRPr="00F0133E" w:rsidRDefault="00F0133E" w:rsidP="00F0133E">
      <w:pPr>
        <w:spacing w:after="160" w:line="259" w:lineRule="auto"/>
        <w:rPr>
          <w:rFonts w:ascii="ArialMT" w:eastAsia="Calibri" w:hAnsi="ArialMT" w:cs="ArialMT"/>
          <w:sz w:val="20"/>
          <w:szCs w:val="20"/>
          <w:lang w:bidi="si-LK"/>
        </w:rPr>
      </w:pPr>
    </w:p>
    <w:p w14:paraId="5A07BB50" w14:textId="77777777" w:rsidR="00F0133E" w:rsidRPr="00F0133E" w:rsidRDefault="00F0133E" w:rsidP="00F0133E">
      <w:pPr>
        <w:spacing w:after="160" w:line="259" w:lineRule="auto"/>
        <w:rPr>
          <w:rFonts w:ascii="ArialMT" w:eastAsia="Calibri" w:hAnsi="ArialMT" w:cs="ArialMT"/>
          <w:sz w:val="20"/>
          <w:szCs w:val="20"/>
          <w:lang w:bidi="si-LK"/>
        </w:rPr>
      </w:pPr>
    </w:p>
    <w:p w14:paraId="75A9DDE0" w14:textId="77777777" w:rsidR="00F0133E" w:rsidRPr="00F0133E" w:rsidRDefault="00F0133E" w:rsidP="00F0133E">
      <w:pPr>
        <w:spacing w:after="160" w:line="259" w:lineRule="auto"/>
        <w:rPr>
          <w:rFonts w:ascii="ArialMT" w:eastAsia="Calibri" w:hAnsi="ArialMT" w:cs="ArialMT"/>
          <w:sz w:val="20"/>
          <w:szCs w:val="20"/>
          <w:lang w:bidi="si-LK"/>
        </w:rPr>
      </w:pPr>
    </w:p>
    <w:p w14:paraId="10B1D735" w14:textId="77777777" w:rsidR="00F0133E" w:rsidRPr="00F0133E" w:rsidRDefault="00F0133E" w:rsidP="00F0133E">
      <w:pPr>
        <w:spacing w:after="160" w:line="259" w:lineRule="auto"/>
        <w:rPr>
          <w:rFonts w:ascii="ArialMT" w:eastAsia="Calibri" w:hAnsi="ArialMT" w:cs="ArialMT"/>
          <w:sz w:val="20"/>
          <w:szCs w:val="20"/>
          <w:lang w:bidi="si-LK"/>
        </w:rPr>
      </w:pPr>
    </w:p>
    <w:p w14:paraId="1199D769" w14:textId="77777777" w:rsidR="00F0133E" w:rsidRPr="00F0133E" w:rsidRDefault="00F0133E" w:rsidP="00F0133E">
      <w:pPr>
        <w:spacing w:after="160" w:line="259" w:lineRule="auto"/>
        <w:rPr>
          <w:rFonts w:ascii="ArialMT" w:eastAsia="Calibri" w:hAnsi="ArialMT" w:cs="ArialMT"/>
          <w:sz w:val="20"/>
          <w:szCs w:val="20"/>
          <w:lang w:bidi="si-LK"/>
        </w:rPr>
      </w:pPr>
    </w:p>
    <w:p w14:paraId="55E991BD" w14:textId="77777777" w:rsidR="00F0133E" w:rsidRPr="00F0133E" w:rsidRDefault="00F0133E" w:rsidP="00F0133E">
      <w:pPr>
        <w:spacing w:after="160" w:line="259" w:lineRule="auto"/>
        <w:rPr>
          <w:rFonts w:ascii="Calibri" w:eastAsia="Calibri" w:hAnsi="Calibri" w:cs="Latha"/>
          <w:sz w:val="28"/>
          <w:szCs w:val="26"/>
          <w:lang w:bidi="si-LK"/>
        </w:rPr>
      </w:pPr>
      <w:r w:rsidRPr="00F0133E">
        <w:rPr>
          <w:rFonts w:ascii="Calibri" w:eastAsia="Calibri" w:hAnsi="Calibri" w:cs="Latha"/>
        </w:rPr>
        <w:br w:type="page"/>
      </w:r>
      <w:bookmarkStart w:id="93" w:name="_Toc500232507"/>
      <w:bookmarkStart w:id="94" w:name="_Toc504405602"/>
      <w:r w:rsidRPr="00F0133E">
        <w:rPr>
          <w:rFonts w:ascii="Calibri" w:eastAsia="Calibri" w:hAnsi="Calibri" w:cs="Latha"/>
          <w:sz w:val="28"/>
          <w:szCs w:val="26"/>
          <w:lang w:bidi="si-LK"/>
        </w:rPr>
        <w:t>Appendix B: BER Data Collection and Extraction</w:t>
      </w:r>
      <w:bookmarkEnd w:id="93"/>
      <w:r w:rsidRPr="00F0133E">
        <w:rPr>
          <w:rFonts w:ascii="Calibri" w:eastAsia="Calibri" w:hAnsi="Calibri" w:cs="Latha"/>
          <w:sz w:val="28"/>
          <w:szCs w:val="26"/>
          <w:lang w:bidi="si-LK"/>
        </w:rPr>
        <w:t xml:space="preserve"> for Public Sector Organisations</w:t>
      </w:r>
      <w:bookmarkEnd w:id="94"/>
    </w:p>
    <w:p w14:paraId="7C88DB25" w14:textId="77777777" w:rsidR="00F0133E" w:rsidRPr="00F0133E" w:rsidRDefault="00F0133E" w:rsidP="00F0133E">
      <w:pPr>
        <w:keepNext/>
        <w:spacing w:line="240" w:lineRule="auto"/>
        <w:rPr>
          <w:rFonts w:ascii="Calibri" w:eastAsia="Calibri" w:hAnsi="Calibri" w:cs="Latha"/>
        </w:rPr>
      </w:pPr>
      <w:r w:rsidRPr="00F0133E">
        <w:rPr>
          <w:rFonts w:ascii="Calibri" w:eastAsia="Calibri" w:hAnsi="Calibri" w:cs="Latha"/>
        </w:rPr>
        <w:t>Table B1: Annual performance/progress report collection and extraction checklist with comments</w:t>
      </w:r>
    </w:p>
    <w:tbl>
      <w:tblPr>
        <w:tblStyle w:val="TableGrid"/>
        <w:tblW w:w="0" w:type="auto"/>
        <w:tblLook w:val="04A0" w:firstRow="1" w:lastRow="0" w:firstColumn="1" w:lastColumn="0" w:noHBand="0" w:noVBand="1"/>
      </w:tblPr>
      <w:tblGrid>
        <w:gridCol w:w="559"/>
        <w:gridCol w:w="6100"/>
        <w:gridCol w:w="1508"/>
        <w:gridCol w:w="5781"/>
      </w:tblGrid>
      <w:tr w:rsidR="00F0133E" w:rsidRPr="00F0133E" w14:paraId="35911073" w14:textId="77777777" w:rsidTr="001A7C2B">
        <w:tc>
          <w:tcPr>
            <w:tcW w:w="562" w:type="dxa"/>
          </w:tcPr>
          <w:p w14:paraId="294C1254" w14:textId="77777777" w:rsidR="00F0133E" w:rsidRPr="00F0133E" w:rsidRDefault="00F0133E" w:rsidP="00F0133E">
            <w:pPr>
              <w:jc w:val="center"/>
              <w:rPr>
                <w:rFonts w:ascii="Calibri" w:eastAsia="Calibri" w:hAnsi="Calibri" w:cs="Latha"/>
                <w:b/>
                <w:bCs/>
              </w:rPr>
            </w:pPr>
            <w:r w:rsidRPr="00F0133E">
              <w:rPr>
                <w:rFonts w:ascii="Calibri" w:eastAsia="Calibri" w:hAnsi="Calibri" w:cs="Latha"/>
                <w:b/>
                <w:bCs/>
              </w:rPr>
              <w:t xml:space="preserve">No. </w:t>
            </w:r>
          </w:p>
        </w:tc>
        <w:tc>
          <w:tcPr>
            <w:tcW w:w="6804" w:type="dxa"/>
          </w:tcPr>
          <w:p w14:paraId="6667EBF7" w14:textId="77777777" w:rsidR="00F0133E" w:rsidRPr="00F0133E" w:rsidRDefault="00F0133E" w:rsidP="00F0133E">
            <w:pPr>
              <w:jc w:val="center"/>
              <w:rPr>
                <w:rFonts w:ascii="Calibri" w:eastAsia="Calibri" w:hAnsi="Calibri" w:cs="Latha"/>
                <w:b/>
                <w:bCs/>
              </w:rPr>
            </w:pPr>
            <w:r w:rsidRPr="00F0133E">
              <w:rPr>
                <w:rFonts w:ascii="Calibri" w:eastAsia="Calibri" w:hAnsi="Calibri" w:cs="Latha"/>
                <w:b/>
                <w:bCs/>
              </w:rPr>
              <w:t>Institution</w:t>
            </w:r>
          </w:p>
        </w:tc>
        <w:tc>
          <w:tcPr>
            <w:tcW w:w="1560" w:type="dxa"/>
          </w:tcPr>
          <w:p w14:paraId="3BD45F90" w14:textId="77777777" w:rsidR="00F0133E" w:rsidRPr="00F0133E" w:rsidRDefault="00F0133E" w:rsidP="00F0133E">
            <w:pPr>
              <w:jc w:val="center"/>
              <w:rPr>
                <w:rFonts w:ascii="Calibri" w:eastAsia="Calibri" w:hAnsi="Calibri" w:cs="Latha"/>
                <w:b/>
                <w:bCs/>
              </w:rPr>
            </w:pPr>
            <w:r w:rsidRPr="00F0133E">
              <w:rPr>
                <w:rFonts w:ascii="Calibri" w:eastAsia="Calibri" w:hAnsi="Calibri" w:cs="Latha"/>
                <w:b/>
                <w:bCs/>
              </w:rPr>
              <w:t>All Reports Collected? (2010 – 2015)</w:t>
            </w:r>
          </w:p>
        </w:tc>
        <w:tc>
          <w:tcPr>
            <w:tcW w:w="6462" w:type="dxa"/>
          </w:tcPr>
          <w:p w14:paraId="5D62E250" w14:textId="77777777" w:rsidR="00F0133E" w:rsidRPr="00F0133E" w:rsidRDefault="00F0133E" w:rsidP="00F0133E">
            <w:pPr>
              <w:jc w:val="center"/>
              <w:rPr>
                <w:rFonts w:ascii="Calibri" w:eastAsia="Calibri" w:hAnsi="Calibri" w:cs="Latha"/>
                <w:b/>
                <w:bCs/>
              </w:rPr>
            </w:pPr>
            <w:r w:rsidRPr="00F0133E">
              <w:rPr>
                <w:rFonts w:ascii="Calibri" w:eastAsia="Calibri" w:hAnsi="Calibri" w:cs="Latha"/>
                <w:b/>
                <w:bCs/>
              </w:rPr>
              <w:t>Data Extraction from all reports completed?</w:t>
            </w:r>
          </w:p>
        </w:tc>
      </w:tr>
      <w:tr w:rsidR="00F0133E" w:rsidRPr="00F0133E" w14:paraId="59A5866A" w14:textId="77777777" w:rsidTr="001A7C2B">
        <w:tc>
          <w:tcPr>
            <w:tcW w:w="562" w:type="dxa"/>
          </w:tcPr>
          <w:p w14:paraId="1930C925"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7FA16136"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 xml:space="preserve">DNBG – Dept of National Botanical Gardens </w:t>
            </w:r>
          </w:p>
        </w:tc>
        <w:tc>
          <w:tcPr>
            <w:tcW w:w="1560" w:type="dxa"/>
          </w:tcPr>
          <w:p w14:paraId="6D1B4D79"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4B781AB6"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4ED5C13B" w14:textId="77777777" w:rsidTr="001A7C2B">
        <w:tc>
          <w:tcPr>
            <w:tcW w:w="562" w:type="dxa"/>
          </w:tcPr>
          <w:p w14:paraId="3E228998"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4E055413"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DoA – NPQS – National Plant Quarantine Service</w:t>
            </w:r>
          </w:p>
        </w:tc>
        <w:tc>
          <w:tcPr>
            <w:tcW w:w="1560" w:type="dxa"/>
          </w:tcPr>
          <w:p w14:paraId="3D773E29"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22987BE5"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5F390029" w14:textId="77777777" w:rsidTr="001A7C2B">
        <w:tc>
          <w:tcPr>
            <w:tcW w:w="562" w:type="dxa"/>
          </w:tcPr>
          <w:p w14:paraId="7962C162"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5CA1BB58"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DoA – PGRC – Plant Genetic Resources Centre</w:t>
            </w:r>
          </w:p>
        </w:tc>
        <w:tc>
          <w:tcPr>
            <w:tcW w:w="1560" w:type="dxa"/>
          </w:tcPr>
          <w:p w14:paraId="439D0ACA"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7AB3CFD4"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4A6B6C4D" w14:textId="77777777" w:rsidTr="001A7C2B">
        <w:tc>
          <w:tcPr>
            <w:tcW w:w="562" w:type="dxa"/>
          </w:tcPr>
          <w:p w14:paraId="28C80062"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1BC38120"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DAPH – Department of Animal Production and Health</w:t>
            </w:r>
          </w:p>
        </w:tc>
        <w:tc>
          <w:tcPr>
            <w:tcW w:w="1560" w:type="dxa"/>
          </w:tcPr>
          <w:p w14:paraId="363D7414"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6E9AF9BB"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4D9DC04D" w14:textId="77777777" w:rsidTr="001A7C2B">
        <w:tc>
          <w:tcPr>
            <w:tcW w:w="562" w:type="dxa"/>
          </w:tcPr>
          <w:p w14:paraId="16269912"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61CB0BDF" w14:textId="77777777" w:rsidR="00F0133E" w:rsidRPr="00F0133E" w:rsidRDefault="00F0133E" w:rsidP="00F0133E">
            <w:pPr>
              <w:rPr>
                <w:rFonts w:ascii="Calibri" w:eastAsia="Calibri" w:hAnsi="Calibri" w:cs="Latha"/>
              </w:rPr>
            </w:pPr>
            <w:r w:rsidRPr="00F0133E">
              <w:rPr>
                <w:rFonts w:ascii="Calibri" w:eastAsia="Calibri" w:hAnsi="Calibri" w:cs="Latha"/>
              </w:rPr>
              <w:t xml:space="preserve">MoSDW – Ministry of Sustainable Development and Wildlife / Ministry of wildlife resources conservation/ Ministry of agrarian services and wildlife </w:t>
            </w:r>
          </w:p>
        </w:tc>
        <w:tc>
          <w:tcPr>
            <w:tcW w:w="1560" w:type="dxa"/>
          </w:tcPr>
          <w:p w14:paraId="45935D07" w14:textId="77777777" w:rsidR="00F0133E" w:rsidRPr="00F0133E" w:rsidRDefault="00F0133E" w:rsidP="00F0133E">
            <w:pPr>
              <w:jc w:val="center"/>
              <w:rPr>
                <w:rFonts w:ascii="Calibri" w:eastAsia="Calibri" w:hAnsi="Calibri" w:cs="Calibri"/>
              </w:rPr>
            </w:pPr>
            <w:r w:rsidRPr="00F0133E">
              <w:rPr>
                <w:rFonts w:ascii="Calibri" w:eastAsia="Calibri" w:hAnsi="Calibri" w:cs="Calibri"/>
              </w:rPr>
              <w:t>-</w:t>
            </w:r>
          </w:p>
        </w:tc>
        <w:tc>
          <w:tcPr>
            <w:tcW w:w="6462" w:type="dxa"/>
          </w:tcPr>
          <w:p w14:paraId="4164A86A" w14:textId="77777777" w:rsidR="00F0133E" w:rsidRPr="00F0133E" w:rsidRDefault="00F0133E" w:rsidP="00F0133E">
            <w:pPr>
              <w:jc w:val="center"/>
              <w:rPr>
                <w:rFonts w:ascii="Calibri" w:eastAsia="Calibri" w:hAnsi="Calibri" w:cs="Latha"/>
              </w:rPr>
            </w:pPr>
            <w:r w:rsidRPr="00F0133E">
              <w:rPr>
                <w:rFonts w:ascii="Calibri" w:eastAsia="Calibri" w:hAnsi="Calibri" w:cs="Latha"/>
                <w:sz w:val="20"/>
                <w:szCs w:val="20"/>
              </w:rPr>
              <w:t xml:space="preserve">Other departments covered and Wildlife Trust budget comes under DWC. </w:t>
            </w:r>
          </w:p>
        </w:tc>
      </w:tr>
      <w:tr w:rsidR="00F0133E" w:rsidRPr="00F0133E" w14:paraId="5C87FA86" w14:textId="77777777" w:rsidTr="001A7C2B">
        <w:tc>
          <w:tcPr>
            <w:tcW w:w="562" w:type="dxa"/>
          </w:tcPr>
          <w:p w14:paraId="37E722FD"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393615A8" w14:textId="77777777" w:rsidR="00F0133E" w:rsidRPr="00F0133E" w:rsidRDefault="00F0133E" w:rsidP="00F0133E">
            <w:pPr>
              <w:rPr>
                <w:rFonts w:ascii="Calibri" w:eastAsia="Calibri" w:hAnsi="Calibri" w:cs="Latha"/>
              </w:rPr>
            </w:pPr>
            <w:r w:rsidRPr="00F0133E">
              <w:rPr>
                <w:rFonts w:ascii="Calibri" w:eastAsia="Calibri" w:hAnsi="Calibri" w:cs="Latha"/>
              </w:rPr>
              <w:t>MoPI - Ministry of Primary Industries</w:t>
            </w:r>
          </w:p>
        </w:tc>
        <w:tc>
          <w:tcPr>
            <w:tcW w:w="1560" w:type="dxa"/>
          </w:tcPr>
          <w:p w14:paraId="6AE9AE63"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21D3FC6F" w14:textId="77777777" w:rsidR="00F0133E" w:rsidRPr="00F0133E" w:rsidRDefault="00F0133E" w:rsidP="00F0133E">
            <w:pPr>
              <w:jc w:val="center"/>
              <w:rPr>
                <w:rFonts w:ascii="Calibri" w:eastAsia="Calibri" w:hAnsi="Calibri" w:cs="Latha"/>
              </w:rPr>
            </w:pPr>
            <w:r w:rsidRPr="00F0133E">
              <w:rPr>
                <w:rFonts w:ascii="Calibri" w:eastAsia="Calibri" w:hAnsi="Calibri" w:cs="Latha"/>
                <w:sz w:val="18"/>
                <w:szCs w:val="18"/>
              </w:rPr>
              <w:t>Ministry established in September 2015 and only has allocations for some activities for 2016, of which none are biodiversity related. Expenditures for few months are 2015 and not biodiversity related.</w:t>
            </w:r>
          </w:p>
        </w:tc>
      </w:tr>
      <w:tr w:rsidR="00F0133E" w:rsidRPr="00F0133E" w14:paraId="2B288AA8" w14:textId="77777777" w:rsidTr="001A7C2B">
        <w:tc>
          <w:tcPr>
            <w:tcW w:w="562" w:type="dxa"/>
          </w:tcPr>
          <w:p w14:paraId="67A2DC77"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6DF0AFBF" w14:textId="77777777" w:rsidR="00F0133E" w:rsidRPr="00F0133E" w:rsidRDefault="00F0133E" w:rsidP="00F0133E">
            <w:pPr>
              <w:rPr>
                <w:rFonts w:ascii="Calibri" w:eastAsia="Calibri" w:hAnsi="Calibri" w:cs="Latha"/>
              </w:rPr>
            </w:pPr>
            <w:r w:rsidRPr="00F0133E">
              <w:rPr>
                <w:rFonts w:ascii="Calibri" w:eastAsia="Calibri" w:hAnsi="Calibri" w:cs="Latha"/>
              </w:rPr>
              <w:t>SLTDA – Sri Lanka Tourism Development Authority</w:t>
            </w:r>
          </w:p>
        </w:tc>
        <w:tc>
          <w:tcPr>
            <w:tcW w:w="1560" w:type="dxa"/>
          </w:tcPr>
          <w:p w14:paraId="45932F84"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3A92C1FB" w14:textId="77777777" w:rsidR="00F0133E" w:rsidRPr="00F0133E" w:rsidRDefault="00F0133E" w:rsidP="00F0133E">
            <w:pPr>
              <w:jc w:val="center"/>
              <w:rPr>
                <w:rFonts w:ascii="Calibri" w:eastAsia="Calibri" w:hAnsi="Calibri" w:cs="Latha"/>
              </w:rPr>
            </w:pPr>
            <w:r w:rsidRPr="00F0133E">
              <w:rPr>
                <w:rFonts w:ascii="Calibri" w:eastAsia="Calibri" w:hAnsi="Calibri" w:cs="Latha"/>
                <w:sz w:val="18"/>
                <w:szCs w:val="18"/>
              </w:rPr>
              <w:t>Statistical report has revenues from wildlife parks. Only expenditures from project activities are infrastructure related – resorts etc. Did not come across activities with positive impact on biodiversity.</w:t>
            </w:r>
          </w:p>
        </w:tc>
      </w:tr>
      <w:tr w:rsidR="00F0133E" w:rsidRPr="00F0133E" w14:paraId="66C6BB41" w14:textId="77777777" w:rsidTr="001A7C2B">
        <w:tc>
          <w:tcPr>
            <w:tcW w:w="562" w:type="dxa"/>
          </w:tcPr>
          <w:p w14:paraId="4D5C2C04"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64117F40"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 xml:space="preserve">FD - Forest Department </w:t>
            </w:r>
          </w:p>
        </w:tc>
        <w:tc>
          <w:tcPr>
            <w:tcW w:w="1560" w:type="dxa"/>
          </w:tcPr>
          <w:p w14:paraId="0E4BA660"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073A687A"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0C8DA76D" w14:textId="77777777" w:rsidTr="001A7C2B">
        <w:tc>
          <w:tcPr>
            <w:tcW w:w="562" w:type="dxa"/>
          </w:tcPr>
          <w:p w14:paraId="710A8986"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3C4ABC83"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CEA – Central Environment Authority</w:t>
            </w:r>
          </w:p>
        </w:tc>
        <w:tc>
          <w:tcPr>
            <w:tcW w:w="1560" w:type="dxa"/>
          </w:tcPr>
          <w:p w14:paraId="1A2EB78C"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0D44340E"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Calibri"/>
              </w:rPr>
              <w:t>√</w:t>
            </w:r>
          </w:p>
        </w:tc>
      </w:tr>
      <w:tr w:rsidR="00F0133E" w:rsidRPr="00F0133E" w14:paraId="1B5647CF" w14:textId="77777777" w:rsidTr="001A7C2B">
        <w:tc>
          <w:tcPr>
            <w:tcW w:w="562" w:type="dxa"/>
          </w:tcPr>
          <w:p w14:paraId="315CA5C3"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4A500746"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DWC – Dept of Wildlife Conservation</w:t>
            </w:r>
          </w:p>
        </w:tc>
        <w:tc>
          <w:tcPr>
            <w:tcW w:w="1560" w:type="dxa"/>
          </w:tcPr>
          <w:p w14:paraId="7B33F5AC"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1364C13F"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Calibri"/>
              </w:rPr>
              <w:t>√</w:t>
            </w:r>
          </w:p>
        </w:tc>
      </w:tr>
      <w:tr w:rsidR="00F0133E" w:rsidRPr="00F0133E" w14:paraId="60C73E0E" w14:textId="77777777" w:rsidTr="001A7C2B">
        <w:tc>
          <w:tcPr>
            <w:tcW w:w="562" w:type="dxa"/>
          </w:tcPr>
          <w:p w14:paraId="580D9355"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1BDA1A7E"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MEPA – Marine Environment Protection Authority</w:t>
            </w:r>
          </w:p>
        </w:tc>
        <w:tc>
          <w:tcPr>
            <w:tcW w:w="1560" w:type="dxa"/>
          </w:tcPr>
          <w:p w14:paraId="19371BDB"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7234705B"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Calibri"/>
              </w:rPr>
              <w:t>√</w:t>
            </w:r>
          </w:p>
        </w:tc>
      </w:tr>
      <w:tr w:rsidR="00F0133E" w:rsidRPr="00F0133E" w14:paraId="68875302" w14:textId="77777777" w:rsidTr="001A7C2B">
        <w:tc>
          <w:tcPr>
            <w:tcW w:w="562" w:type="dxa"/>
          </w:tcPr>
          <w:p w14:paraId="56A4879C"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00F3546D"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NARA – National Aquatic Resources Research &amp; Dev. Agency</w:t>
            </w:r>
          </w:p>
        </w:tc>
        <w:tc>
          <w:tcPr>
            <w:tcW w:w="1560" w:type="dxa"/>
          </w:tcPr>
          <w:p w14:paraId="11FA8A87"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53A127F9"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Calibri"/>
              </w:rPr>
              <w:t>√</w:t>
            </w:r>
          </w:p>
        </w:tc>
      </w:tr>
      <w:tr w:rsidR="00F0133E" w:rsidRPr="00F0133E" w14:paraId="2E132F67" w14:textId="77777777" w:rsidTr="001A7C2B">
        <w:tc>
          <w:tcPr>
            <w:tcW w:w="562" w:type="dxa"/>
          </w:tcPr>
          <w:p w14:paraId="2A886A44"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4E6173D1" w14:textId="77777777" w:rsidR="00F0133E" w:rsidRPr="00F0133E" w:rsidRDefault="00F0133E" w:rsidP="00F0133E">
            <w:pPr>
              <w:rPr>
                <w:rFonts w:ascii="Calibri" w:eastAsia="Calibri" w:hAnsi="Calibri" w:cs="Latha"/>
                <w:color w:val="2F5496"/>
              </w:rPr>
            </w:pPr>
            <w:r w:rsidRPr="00F0133E">
              <w:rPr>
                <w:rFonts w:ascii="Calibri" w:eastAsia="Calibri" w:hAnsi="Calibri" w:cs="Latha"/>
              </w:rPr>
              <w:t>NSF – National Science Foundation</w:t>
            </w:r>
          </w:p>
        </w:tc>
        <w:tc>
          <w:tcPr>
            <w:tcW w:w="1560" w:type="dxa"/>
          </w:tcPr>
          <w:p w14:paraId="0BA4ECD9" w14:textId="77777777" w:rsidR="00F0133E" w:rsidRPr="00F0133E" w:rsidRDefault="00F0133E" w:rsidP="00F0133E">
            <w:pPr>
              <w:jc w:val="center"/>
              <w:rPr>
                <w:rFonts w:ascii="Calibri" w:eastAsia="Calibri" w:hAnsi="Calibri" w:cs="Calibri"/>
              </w:rPr>
            </w:pPr>
            <w:r w:rsidRPr="00F0133E">
              <w:rPr>
                <w:rFonts w:ascii="Calibri" w:eastAsia="Calibri" w:hAnsi="Calibri" w:cs="Calibri"/>
              </w:rPr>
              <w:t>√</w:t>
            </w:r>
          </w:p>
        </w:tc>
        <w:tc>
          <w:tcPr>
            <w:tcW w:w="6462" w:type="dxa"/>
          </w:tcPr>
          <w:p w14:paraId="511F0517"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Calibri"/>
              </w:rPr>
              <w:t>√</w:t>
            </w:r>
          </w:p>
        </w:tc>
      </w:tr>
      <w:tr w:rsidR="00F0133E" w:rsidRPr="00F0133E" w14:paraId="518C368F" w14:textId="77777777" w:rsidTr="001A7C2B">
        <w:tc>
          <w:tcPr>
            <w:tcW w:w="562" w:type="dxa"/>
          </w:tcPr>
          <w:p w14:paraId="310E5969"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0E88E691" w14:textId="77777777" w:rsidR="00F0133E" w:rsidRPr="00F0133E" w:rsidRDefault="00F0133E" w:rsidP="00F0133E">
            <w:pPr>
              <w:rPr>
                <w:rFonts w:ascii="Calibri" w:eastAsia="Calibri" w:hAnsi="Calibri" w:cs="Latha"/>
              </w:rPr>
            </w:pPr>
            <w:r w:rsidRPr="00F0133E">
              <w:rPr>
                <w:rFonts w:ascii="Calibri" w:eastAsia="Calibri" w:hAnsi="Calibri" w:cs="Latha"/>
              </w:rPr>
              <w:t xml:space="preserve">NAQDA </w:t>
            </w:r>
          </w:p>
        </w:tc>
        <w:tc>
          <w:tcPr>
            <w:tcW w:w="1560" w:type="dxa"/>
          </w:tcPr>
          <w:p w14:paraId="3501FEDA"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289AB130"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Calibri"/>
              </w:rPr>
              <w:t>√</w:t>
            </w:r>
          </w:p>
        </w:tc>
      </w:tr>
      <w:tr w:rsidR="00F0133E" w:rsidRPr="00F0133E" w14:paraId="309E36D7" w14:textId="77777777" w:rsidTr="001A7C2B">
        <w:tc>
          <w:tcPr>
            <w:tcW w:w="562" w:type="dxa"/>
          </w:tcPr>
          <w:p w14:paraId="0B15E7AA"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626524D2"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MASL</w:t>
            </w:r>
          </w:p>
        </w:tc>
        <w:tc>
          <w:tcPr>
            <w:tcW w:w="1560" w:type="dxa"/>
          </w:tcPr>
          <w:p w14:paraId="5D4271BE"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59125D9D"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49E47032" w14:textId="77777777" w:rsidTr="001A7C2B">
        <w:tc>
          <w:tcPr>
            <w:tcW w:w="562" w:type="dxa"/>
          </w:tcPr>
          <w:p w14:paraId="40AA91AC"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6AA35CD5"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CCRMD</w:t>
            </w:r>
          </w:p>
        </w:tc>
        <w:tc>
          <w:tcPr>
            <w:tcW w:w="1560" w:type="dxa"/>
            <w:shd w:val="clear" w:color="auto" w:fill="auto"/>
          </w:tcPr>
          <w:p w14:paraId="182D400E"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1AFF2969"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69F53DC6" w14:textId="77777777" w:rsidTr="001A7C2B">
        <w:tc>
          <w:tcPr>
            <w:tcW w:w="562" w:type="dxa"/>
          </w:tcPr>
          <w:p w14:paraId="5BB0F9D7"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2F6D987B" w14:textId="77777777" w:rsidR="00F0133E" w:rsidRPr="00F0133E" w:rsidRDefault="00F0133E" w:rsidP="00F0133E">
            <w:pPr>
              <w:rPr>
                <w:rFonts w:ascii="Calibri" w:eastAsia="Calibri" w:hAnsi="Calibri" w:cs="Latha"/>
              </w:rPr>
            </w:pPr>
            <w:r w:rsidRPr="00F0133E">
              <w:rPr>
                <w:rFonts w:ascii="Calibri" w:eastAsia="Calibri" w:hAnsi="Calibri" w:cs="Latha"/>
                <w:color w:val="2F5496"/>
              </w:rPr>
              <w:t>DNZG</w:t>
            </w:r>
          </w:p>
        </w:tc>
        <w:tc>
          <w:tcPr>
            <w:tcW w:w="1560" w:type="dxa"/>
          </w:tcPr>
          <w:p w14:paraId="1A7F6554"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245EF54D"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Calibri"/>
              </w:rPr>
              <w:t>√</w:t>
            </w:r>
          </w:p>
        </w:tc>
      </w:tr>
      <w:tr w:rsidR="00F0133E" w:rsidRPr="00F0133E" w14:paraId="2AFC6A78" w14:textId="77777777" w:rsidTr="001A7C2B">
        <w:tc>
          <w:tcPr>
            <w:tcW w:w="562" w:type="dxa"/>
          </w:tcPr>
          <w:p w14:paraId="004FB49E"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0CD0C327" w14:textId="77777777" w:rsidR="00F0133E" w:rsidRPr="00F0133E" w:rsidRDefault="00F0133E" w:rsidP="00F0133E">
            <w:pPr>
              <w:rPr>
                <w:rFonts w:ascii="Calibri" w:eastAsia="Calibri" w:hAnsi="Calibri" w:cs="Latha"/>
              </w:rPr>
            </w:pPr>
            <w:r w:rsidRPr="00F0133E">
              <w:rPr>
                <w:rFonts w:ascii="Calibri" w:eastAsia="Calibri" w:hAnsi="Calibri" w:cs="Latha"/>
              </w:rPr>
              <w:t xml:space="preserve">Irrigation Dept. </w:t>
            </w:r>
          </w:p>
        </w:tc>
        <w:tc>
          <w:tcPr>
            <w:tcW w:w="1560" w:type="dxa"/>
          </w:tcPr>
          <w:p w14:paraId="3FDB7A06"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61E50BA4" w14:textId="77777777" w:rsidR="00F0133E" w:rsidRPr="00F0133E" w:rsidRDefault="00F0133E" w:rsidP="00F0133E">
            <w:pPr>
              <w:jc w:val="center"/>
              <w:rPr>
                <w:rFonts w:ascii="Calibri" w:eastAsia="Calibri" w:hAnsi="Calibri" w:cs="Latha"/>
                <w:highlight w:val="yellow"/>
              </w:rPr>
            </w:pPr>
            <w:r w:rsidRPr="00F0133E">
              <w:rPr>
                <w:rFonts w:ascii="Calibri" w:eastAsia="Calibri" w:hAnsi="Calibri" w:cs="Latha"/>
                <w:sz w:val="20"/>
                <w:szCs w:val="20"/>
              </w:rPr>
              <w:t>Dr. AS went through reports and found no biodiversity related expenditure.</w:t>
            </w:r>
          </w:p>
        </w:tc>
      </w:tr>
      <w:tr w:rsidR="00F0133E" w:rsidRPr="00F0133E" w14:paraId="0A021C93" w14:textId="77777777" w:rsidTr="001A7C2B">
        <w:tc>
          <w:tcPr>
            <w:tcW w:w="562" w:type="dxa"/>
          </w:tcPr>
          <w:p w14:paraId="308D59E8"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39BEEABB" w14:textId="77777777" w:rsidR="00F0133E" w:rsidRPr="00F0133E" w:rsidRDefault="00F0133E" w:rsidP="00F0133E">
            <w:pPr>
              <w:rPr>
                <w:rFonts w:ascii="Calibri" w:eastAsia="Calibri" w:hAnsi="Calibri" w:cs="Latha"/>
              </w:rPr>
            </w:pPr>
            <w:r w:rsidRPr="00F0133E">
              <w:rPr>
                <w:rFonts w:ascii="Calibri" w:eastAsia="Calibri" w:hAnsi="Calibri" w:cs="Latha"/>
              </w:rPr>
              <w:t xml:space="preserve">BMARI/Dept of Ayurveda </w:t>
            </w:r>
          </w:p>
        </w:tc>
        <w:tc>
          <w:tcPr>
            <w:tcW w:w="1560" w:type="dxa"/>
          </w:tcPr>
          <w:p w14:paraId="6C3FCC6A"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6691FF75"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42D24C36" w14:textId="77777777" w:rsidTr="001A7C2B">
        <w:tc>
          <w:tcPr>
            <w:tcW w:w="562" w:type="dxa"/>
          </w:tcPr>
          <w:p w14:paraId="0E0EEA8E"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6D48F112"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MoMDE – Ministry of Mahaweli Dev. And Environment / Ministry of Environment/ Ministry of Environment and Renewable Energy</w:t>
            </w:r>
          </w:p>
        </w:tc>
        <w:tc>
          <w:tcPr>
            <w:tcW w:w="1560" w:type="dxa"/>
          </w:tcPr>
          <w:p w14:paraId="2255352E"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39E5E015"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65242C16" w14:textId="77777777" w:rsidTr="001A7C2B">
        <w:tc>
          <w:tcPr>
            <w:tcW w:w="562" w:type="dxa"/>
          </w:tcPr>
          <w:p w14:paraId="18C29181"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7B54CC30"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SLC – Sri Lanka Customs</w:t>
            </w:r>
          </w:p>
        </w:tc>
        <w:tc>
          <w:tcPr>
            <w:tcW w:w="1560" w:type="dxa"/>
          </w:tcPr>
          <w:p w14:paraId="7F2A54D4"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160551EA"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55BA0389" w14:textId="77777777" w:rsidTr="001A7C2B">
        <w:tc>
          <w:tcPr>
            <w:tcW w:w="562" w:type="dxa"/>
          </w:tcPr>
          <w:p w14:paraId="37BC3D08"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4B7E2B1B" w14:textId="77777777" w:rsidR="00F0133E" w:rsidRPr="00F0133E" w:rsidRDefault="00F0133E" w:rsidP="00F0133E">
            <w:pPr>
              <w:rPr>
                <w:rFonts w:ascii="Calibri" w:eastAsia="Calibri" w:hAnsi="Calibri" w:cs="Latha"/>
                <w:color w:val="2F5496"/>
              </w:rPr>
            </w:pPr>
            <w:r w:rsidRPr="00F0133E">
              <w:rPr>
                <w:rFonts w:ascii="Calibri" w:eastAsia="Calibri" w:hAnsi="Calibri" w:cs="Latha"/>
                <w:color w:val="2F5496"/>
              </w:rPr>
              <w:t>DoEA – Dept. of Export Agriculture</w:t>
            </w:r>
          </w:p>
        </w:tc>
        <w:tc>
          <w:tcPr>
            <w:tcW w:w="1560" w:type="dxa"/>
          </w:tcPr>
          <w:p w14:paraId="4248846C"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730D065D"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3FE4F0FE" w14:textId="77777777" w:rsidTr="001A7C2B">
        <w:tc>
          <w:tcPr>
            <w:tcW w:w="562" w:type="dxa"/>
          </w:tcPr>
          <w:p w14:paraId="5C269262"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4ECA9DDB" w14:textId="77777777" w:rsidR="00F0133E" w:rsidRPr="00F0133E" w:rsidRDefault="00F0133E" w:rsidP="00F0133E">
            <w:pPr>
              <w:rPr>
                <w:rFonts w:ascii="Calibri" w:eastAsia="Calibri" w:hAnsi="Calibri" w:cs="Latha"/>
              </w:rPr>
            </w:pPr>
            <w:r w:rsidRPr="00F0133E">
              <w:rPr>
                <w:rFonts w:ascii="Calibri" w:eastAsia="Calibri" w:hAnsi="Calibri" w:cs="Latha"/>
              </w:rPr>
              <w:t>MoA - Ministry of Agriculture</w:t>
            </w:r>
          </w:p>
        </w:tc>
        <w:tc>
          <w:tcPr>
            <w:tcW w:w="1560" w:type="dxa"/>
          </w:tcPr>
          <w:p w14:paraId="4E16B5BF"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58473C66"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13929C78" w14:textId="77777777" w:rsidTr="001A7C2B">
        <w:tc>
          <w:tcPr>
            <w:tcW w:w="562" w:type="dxa"/>
          </w:tcPr>
          <w:p w14:paraId="4CFE153E"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4A81C49D" w14:textId="77777777" w:rsidR="00F0133E" w:rsidRPr="00F0133E" w:rsidRDefault="00F0133E" w:rsidP="00F0133E">
            <w:pPr>
              <w:rPr>
                <w:rFonts w:ascii="Calibri" w:eastAsia="Calibri" w:hAnsi="Calibri" w:cs="Latha"/>
              </w:rPr>
            </w:pPr>
            <w:r w:rsidRPr="00F0133E">
              <w:rPr>
                <w:rFonts w:ascii="Calibri" w:eastAsia="Calibri" w:hAnsi="Calibri" w:cs="Latha"/>
              </w:rPr>
              <w:t>SLLRDC</w:t>
            </w:r>
          </w:p>
        </w:tc>
        <w:tc>
          <w:tcPr>
            <w:tcW w:w="1560" w:type="dxa"/>
          </w:tcPr>
          <w:p w14:paraId="6F6093BF"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671108FC"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6B8F1A31" w14:textId="77777777" w:rsidTr="001A7C2B">
        <w:tc>
          <w:tcPr>
            <w:tcW w:w="562" w:type="dxa"/>
          </w:tcPr>
          <w:p w14:paraId="7A8950CD"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00EDC4EF" w14:textId="77777777" w:rsidR="00F0133E" w:rsidRPr="00F0133E" w:rsidRDefault="00F0133E" w:rsidP="00F0133E">
            <w:pPr>
              <w:rPr>
                <w:rFonts w:ascii="Calibri" w:eastAsia="Calibri" w:hAnsi="Calibri" w:cs="Latha"/>
              </w:rPr>
            </w:pPr>
            <w:r w:rsidRPr="00F0133E">
              <w:rPr>
                <w:rFonts w:ascii="Calibri" w:eastAsia="Calibri" w:hAnsi="Calibri" w:cs="Latha"/>
              </w:rPr>
              <w:t>MoP – Ministry of Plantation Industries</w:t>
            </w:r>
          </w:p>
        </w:tc>
        <w:tc>
          <w:tcPr>
            <w:tcW w:w="1560" w:type="dxa"/>
          </w:tcPr>
          <w:p w14:paraId="3CA8AD10"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 xml:space="preserve">√ </w:t>
            </w:r>
            <w:r w:rsidRPr="00F0133E">
              <w:rPr>
                <w:rFonts w:ascii="Calibri" w:eastAsia="Calibri" w:hAnsi="Calibri" w:cs="Calibri"/>
                <w:sz w:val="20"/>
                <w:szCs w:val="20"/>
              </w:rPr>
              <w:t>(2011 lost)</w:t>
            </w:r>
          </w:p>
        </w:tc>
        <w:tc>
          <w:tcPr>
            <w:tcW w:w="6462" w:type="dxa"/>
          </w:tcPr>
          <w:p w14:paraId="2E04070C"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1BAB52E9" w14:textId="77777777" w:rsidTr="001A7C2B">
        <w:tc>
          <w:tcPr>
            <w:tcW w:w="562" w:type="dxa"/>
          </w:tcPr>
          <w:p w14:paraId="6BECCAE6"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7630D88E" w14:textId="77777777" w:rsidR="00F0133E" w:rsidRPr="00F0133E" w:rsidRDefault="00F0133E" w:rsidP="00F0133E">
            <w:pPr>
              <w:rPr>
                <w:rFonts w:ascii="Calibri" w:eastAsia="Calibri" w:hAnsi="Calibri" w:cs="Latha"/>
              </w:rPr>
            </w:pPr>
            <w:r w:rsidRPr="00F0133E">
              <w:rPr>
                <w:rFonts w:ascii="Calibri" w:eastAsia="Calibri" w:hAnsi="Calibri" w:cs="Latha"/>
              </w:rPr>
              <w:t>MFARD – Ministry of Fisheries (</w:t>
            </w:r>
            <w:r w:rsidRPr="00F0133E">
              <w:rPr>
                <w:rFonts w:ascii="Calibri" w:eastAsia="Calibri" w:hAnsi="Calibri" w:cs="Latha"/>
                <w:color w:val="2F5496"/>
              </w:rPr>
              <w:t>DFAR – Dept. of Fisheries)</w:t>
            </w:r>
          </w:p>
        </w:tc>
        <w:tc>
          <w:tcPr>
            <w:tcW w:w="1560" w:type="dxa"/>
          </w:tcPr>
          <w:p w14:paraId="4AF0BB4B"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104E01E4"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6D4A579D" w14:textId="77777777" w:rsidTr="001A7C2B">
        <w:tc>
          <w:tcPr>
            <w:tcW w:w="562" w:type="dxa"/>
          </w:tcPr>
          <w:p w14:paraId="16986846"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6FE4FEAC" w14:textId="77777777" w:rsidR="00F0133E" w:rsidRPr="00F0133E" w:rsidRDefault="00F0133E" w:rsidP="00F0133E">
            <w:pPr>
              <w:rPr>
                <w:rFonts w:ascii="Calibri" w:eastAsia="Calibri" w:hAnsi="Calibri" w:cs="Latha"/>
              </w:rPr>
            </w:pPr>
            <w:r w:rsidRPr="00F0133E">
              <w:rPr>
                <w:rFonts w:ascii="Calibri" w:eastAsia="Calibri" w:hAnsi="Calibri" w:cs="Latha"/>
              </w:rPr>
              <w:t>MoH – Ministry of Health and Indigenous Med</w:t>
            </w:r>
          </w:p>
        </w:tc>
        <w:tc>
          <w:tcPr>
            <w:tcW w:w="1560" w:type="dxa"/>
          </w:tcPr>
          <w:p w14:paraId="3F0B03FF" w14:textId="77777777" w:rsidR="00F0133E" w:rsidRPr="00F0133E" w:rsidRDefault="00F0133E" w:rsidP="00F0133E">
            <w:pPr>
              <w:jc w:val="center"/>
              <w:rPr>
                <w:rFonts w:ascii="Calibri" w:eastAsia="Calibri" w:hAnsi="Calibri" w:cs="Latha"/>
              </w:rPr>
            </w:pPr>
            <w:r w:rsidRPr="00F0133E">
              <w:rPr>
                <w:rFonts w:ascii="Calibri" w:eastAsia="Calibri" w:hAnsi="Calibri" w:cs="Latha"/>
              </w:rPr>
              <w:t>-</w:t>
            </w:r>
          </w:p>
        </w:tc>
        <w:tc>
          <w:tcPr>
            <w:tcW w:w="6462" w:type="dxa"/>
          </w:tcPr>
          <w:p w14:paraId="24A51CB0" w14:textId="77777777" w:rsidR="00F0133E" w:rsidRPr="00F0133E" w:rsidRDefault="00F0133E" w:rsidP="00F0133E">
            <w:pPr>
              <w:jc w:val="center"/>
              <w:rPr>
                <w:rFonts w:ascii="Calibri" w:eastAsia="Calibri" w:hAnsi="Calibri" w:cs="Latha"/>
              </w:rPr>
            </w:pPr>
            <w:r w:rsidRPr="00F0133E">
              <w:rPr>
                <w:rFonts w:ascii="Calibri" w:eastAsia="Calibri" w:hAnsi="Calibri" w:cs="Latha"/>
                <w:sz w:val="20"/>
                <w:szCs w:val="20"/>
              </w:rPr>
              <w:t xml:space="preserve">Dr. AS advised to take out and look at Dept. of Ayurveda info instead </w:t>
            </w:r>
          </w:p>
        </w:tc>
      </w:tr>
      <w:tr w:rsidR="00F0133E" w:rsidRPr="00F0133E" w14:paraId="72093D1E" w14:textId="77777777" w:rsidTr="001A7C2B">
        <w:tc>
          <w:tcPr>
            <w:tcW w:w="562" w:type="dxa"/>
          </w:tcPr>
          <w:p w14:paraId="58100D68" w14:textId="77777777" w:rsidR="00F0133E" w:rsidRPr="00F0133E" w:rsidRDefault="00F0133E" w:rsidP="00F0133E">
            <w:pPr>
              <w:numPr>
                <w:ilvl w:val="0"/>
                <w:numId w:val="43"/>
              </w:numPr>
              <w:contextualSpacing/>
              <w:rPr>
                <w:rFonts w:ascii="Calibri" w:eastAsia="Calibri" w:hAnsi="Calibri" w:cs="Latha"/>
              </w:rPr>
            </w:pPr>
          </w:p>
        </w:tc>
        <w:tc>
          <w:tcPr>
            <w:tcW w:w="6804" w:type="dxa"/>
          </w:tcPr>
          <w:p w14:paraId="7ADF33DB" w14:textId="77777777" w:rsidR="00F0133E" w:rsidRPr="00F0133E" w:rsidRDefault="00F0133E" w:rsidP="00F0133E">
            <w:pPr>
              <w:rPr>
                <w:rFonts w:ascii="Calibri" w:eastAsia="Calibri" w:hAnsi="Calibri" w:cs="Latha"/>
              </w:rPr>
            </w:pPr>
            <w:r w:rsidRPr="00F0133E">
              <w:rPr>
                <w:rFonts w:ascii="Calibri" w:eastAsia="Calibri" w:hAnsi="Calibri" w:cs="Latha"/>
              </w:rPr>
              <w:t>NRC – National Research Council</w:t>
            </w:r>
          </w:p>
        </w:tc>
        <w:tc>
          <w:tcPr>
            <w:tcW w:w="1560" w:type="dxa"/>
          </w:tcPr>
          <w:p w14:paraId="5FD55A08"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c>
          <w:tcPr>
            <w:tcW w:w="6462" w:type="dxa"/>
          </w:tcPr>
          <w:p w14:paraId="16EBE051" w14:textId="77777777" w:rsidR="00F0133E" w:rsidRPr="00F0133E" w:rsidRDefault="00F0133E" w:rsidP="00F0133E">
            <w:pPr>
              <w:jc w:val="center"/>
              <w:rPr>
                <w:rFonts w:ascii="Calibri" w:eastAsia="Calibri" w:hAnsi="Calibri" w:cs="Latha"/>
              </w:rPr>
            </w:pPr>
            <w:r w:rsidRPr="00F0133E">
              <w:rPr>
                <w:rFonts w:ascii="Calibri" w:eastAsia="Calibri" w:hAnsi="Calibri" w:cs="Calibri"/>
              </w:rPr>
              <w:t>√</w:t>
            </w:r>
          </w:p>
        </w:tc>
      </w:tr>
      <w:tr w:rsidR="00F0133E" w:rsidRPr="00F0133E" w14:paraId="28AB6E4D" w14:textId="77777777" w:rsidTr="001A7C2B">
        <w:tc>
          <w:tcPr>
            <w:tcW w:w="562" w:type="dxa"/>
          </w:tcPr>
          <w:p w14:paraId="677AA2DB" w14:textId="77777777" w:rsidR="00F0133E" w:rsidRPr="00F0133E" w:rsidRDefault="00F0133E" w:rsidP="00F0133E">
            <w:pPr>
              <w:rPr>
                <w:rFonts w:ascii="Calibri" w:eastAsia="Calibri" w:hAnsi="Calibri" w:cs="Latha"/>
              </w:rPr>
            </w:pPr>
          </w:p>
        </w:tc>
        <w:tc>
          <w:tcPr>
            <w:tcW w:w="6804" w:type="dxa"/>
          </w:tcPr>
          <w:p w14:paraId="66C6883E" w14:textId="77777777" w:rsidR="00F0133E" w:rsidRPr="00F0133E" w:rsidRDefault="00F0133E" w:rsidP="00F0133E">
            <w:pPr>
              <w:rPr>
                <w:rFonts w:ascii="Calibri" w:eastAsia="Calibri" w:hAnsi="Calibri" w:cs="Latha"/>
                <w:b/>
                <w:bCs/>
              </w:rPr>
            </w:pPr>
            <w:r w:rsidRPr="00F0133E">
              <w:rPr>
                <w:rFonts w:ascii="Calibri" w:eastAsia="Calibri" w:hAnsi="Calibri" w:cs="Latha"/>
                <w:b/>
                <w:bCs/>
              </w:rPr>
              <w:t>TOTAL</w:t>
            </w:r>
          </w:p>
        </w:tc>
        <w:tc>
          <w:tcPr>
            <w:tcW w:w="1560" w:type="dxa"/>
          </w:tcPr>
          <w:p w14:paraId="6965A6CF" w14:textId="77777777" w:rsidR="00F0133E" w:rsidRPr="00F0133E" w:rsidRDefault="00F0133E" w:rsidP="00F0133E">
            <w:pPr>
              <w:jc w:val="center"/>
              <w:rPr>
                <w:rFonts w:ascii="Calibri" w:eastAsia="Calibri" w:hAnsi="Calibri" w:cs="Latha"/>
              </w:rPr>
            </w:pPr>
            <w:r w:rsidRPr="00F0133E">
              <w:rPr>
                <w:rFonts w:ascii="Calibri" w:eastAsia="Calibri" w:hAnsi="Calibri" w:cs="Latha"/>
              </w:rPr>
              <w:t>26</w:t>
            </w:r>
          </w:p>
        </w:tc>
        <w:tc>
          <w:tcPr>
            <w:tcW w:w="6462" w:type="dxa"/>
          </w:tcPr>
          <w:p w14:paraId="7BBD4FCD" w14:textId="77777777" w:rsidR="00F0133E" w:rsidRPr="00F0133E" w:rsidRDefault="00F0133E" w:rsidP="00F0133E">
            <w:pPr>
              <w:jc w:val="center"/>
              <w:rPr>
                <w:rFonts w:ascii="Calibri" w:eastAsia="Calibri" w:hAnsi="Calibri" w:cs="Latha"/>
              </w:rPr>
            </w:pPr>
            <w:r w:rsidRPr="00F0133E">
              <w:rPr>
                <w:rFonts w:ascii="Calibri" w:eastAsia="Calibri" w:hAnsi="Calibri" w:cs="Latha"/>
              </w:rPr>
              <w:t>23</w:t>
            </w:r>
          </w:p>
        </w:tc>
      </w:tr>
    </w:tbl>
    <w:p w14:paraId="53B33924" w14:textId="77777777" w:rsidR="00F0133E" w:rsidRPr="00F0133E" w:rsidRDefault="00F0133E" w:rsidP="00F0133E">
      <w:pPr>
        <w:spacing w:after="160" w:line="259" w:lineRule="auto"/>
        <w:rPr>
          <w:rFonts w:ascii="Calibri" w:eastAsia="Calibri" w:hAnsi="Calibri" w:cs="Latha"/>
        </w:rPr>
      </w:pPr>
    </w:p>
    <w:p w14:paraId="1DA40A9F" w14:textId="77777777" w:rsidR="00F0133E" w:rsidRPr="00F0133E" w:rsidRDefault="00F0133E" w:rsidP="00F0133E">
      <w:pPr>
        <w:keepNext/>
        <w:spacing w:line="240" w:lineRule="auto"/>
        <w:rPr>
          <w:rFonts w:ascii="Calibri" w:eastAsia="Calibri" w:hAnsi="Calibri" w:cs="Latha"/>
        </w:rPr>
      </w:pPr>
      <w:r w:rsidRPr="00F0133E">
        <w:rPr>
          <w:rFonts w:ascii="Calibri" w:eastAsia="Calibri" w:hAnsi="Calibri" w:cs="Latha"/>
        </w:rPr>
        <w:t>Table B2: Example of BER Data Extraction into excel format</w:t>
      </w:r>
    </w:p>
    <w:p w14:paraId="393848DC" w14:textId="77777777" w:rsidR="00F0133E" w:rsidRPr="00F0133E" w:rsidRDefault="00F0133E" w:rsidP="00F0133E">
      <w:pPr>
        <w:spacing w:after="160" w:line="259" w:lineRule="auto"/>
        <w:rPr>
          <w:rFonts w:ascii="Calibri" w:eastAsia="Calibri" w:hAnsi="Calibri" w:cs="Latha"/>
        </w:rPr>
      </w:pPr>
      <w:r w:rsidRPr="00F0133E">
        <w:rPr>
          <w:rFonts w:ascii="ArialMT" w:eastAsia="Calibri" w:hAnsi="ArialMT" w:cs="ArialMT"/>
          <w:noProof/>
          <w:sz w:val="20"/>
          <w:szCs w:val="20"/>
          <w:lang w:val="en-US"/>
        </w:rPr>
        <w:drawing>
          <wp:inline distT="0" distB="0" distL="0" distR="0" wp14:anchorId="39C72B71" wp14:editId="28DA6472">
            <wp:extent cx="9777730" cy="460438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MD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777730" cy="4604385"/>
                    </a:xfrm>
                    <a:prstGeom prst="rect">
                      <a:avLst/>
                    </a:prstGeom>
                  </pic:spPr>
                </pic:pic>
              </a:graphicData>
            </a:graphic>
          </wp:inline>
        </w:drawing>
      </w:r>
    </w:p>
    <w:p w14:paraId="3F4FE442" w14:textId="77777777" w:rsidR="00F0133E" w:rsidRPr="00F0133E" w:rsidRDefault="00F0133E" w:rsidP="00F0133E">
      <w:pPr>
        <w:spacing w:after="160" w:line="259" w:lineRule="auto"/>
        <w:rPr>
          <w:rFonts w:ascii="Calibri" w:eastAsia="Calibri" w:hAnsi="Calibri" w:cs="Latha"/>
        </w:rPr>
      </w:pPr>
    </w:p>
    <w:p w14:paraId="56BF0112" w14:textId="77777777" w:rsidR="00F0133E" w:rsidRDefault="00F0133E" w:rsidP="00F0133E">
      <w:pPr>
        <w:spacing w:after="160" w:line="259" w:lineRule="auto"/>
        <w:rPr>
          <w:rFonts w:ascii="Calibri" w:eastAsia="Calibri" w:hAnsi="Calibri" w:cs="Latha"/>
          <w:sz w:val="28"/>
          <w:szCs w:val="28"/>
          <w:lang w:bidi="si-LK"/>
        </w:rPr>
      </w:pPr>
      <w:bookmarkStart w:id="95" w:name="_Toc504405603"/>
    </w:p>
    <w:p w14:paraId="76F484A0" w14:textId="77777777" w:rsidR="00F0133E" w:rsidRPr="00F0133E" w:rsidRDefault="00F0133E" w:rsidP="00F0133E">
      <w:pPr>
        <w:spacing w:after="160" w:line="259" w:lineRule="auto"/>
        <w:rPr>
          <w:rFonts w:ascii="Calibri" w:eastAsia="Calibri" w:hAnsi="Calibri" w:cs="Latha"/>
          <w:sz w:val="28"/>
          <w:szCs w:val="28"/>
          <w:lang w:bidi="si-LK"/>
        </w:rPr>
      </w:pPr>
      <w:r w:rsidRPr="00F0133E">
        <w:rPr>
          <w:rFonts w:ascii="Calibri" w:eastAsia="Calibri" w:hAnsi="Calibri" w:cs="Latha"/>
          <w:sz w:val="28"/>
          <w:szCs w:val="28"/>
          <w:lang w:bidi="si-LK"/>
        </w:rPr>
        <w:t>Appendix C: Search Results from Donor Websites</w:t>
      </w:r>
      <w:bookmarkEnd w:id="95"/>
    </w:p>
    <w:tbl>
      <w:tblPr>
        <w:tblStyle w:val="TableGrid"/>
        <w:tblW w:w="15304" w:type="dxa"/>
        <w:tblLayout w:type="fixed"/>
        <w:tblLook w:val="04A0" w:firstRow="1" w:lastRow="0" w:firstColumn="1" w:lastColumn="0" w:noHBand="0" w:noVBand="1"/>
      </w:tblPr>
      <w:tblGrid>
        <w:gridCol w:w="1280"/>
        <w:gridCol w:w="4925"/>
        <w:gridCol w:w="1161"/>
        <w:gridCol w:w="1247"/>
        <w:gridCol w:w="993"/>
        <w:gridCol w:w="1417"/>
        <w:gridCol w:w="4281"/>
      </w:tblGrid>
      <w:tr w:rsidR="00F0133E" w:rsidRPr="00F0133E" w14:paraId="5323A4F5" w14:textId="77777777" w:rsidTr="00467E2B">
        <w:trPr>
          <w:trHeight w:val="919"/>
        </w:trPr>
        <w:tc>
          <w:tcPr>
            <w:tcW w:w="1280" w:type="dxa"/>
          </w:tcPr>
          <w:p w14:paraId="1D90E75D" w14:textId="77777777" w:rsidR="00F0133E" w:rsidRPr="00F0133E" w:rsidRDefault="00F0133E" w:rsidP="00F0133E">
            <w:pPr>
              <w:rPr>
                <w:rFonts w:ascii="Calibri" w:eastAsia="Calibri" w:hAnsi="Calibri" w:cs="Latha"/>
                <w:b/>
                <w:bCs/>
                <w:sz w:val="18"/>
                <w:szCs w:val="18"/>
              </w:rPr>
            </w:pPr>
            <w:r w:rsidRPr="00F0133E">
              <w:rPr>
                <w:rFonts w:ascii="Calibri" w:eastAsia="Calibri" w:hAnsi="Calibri" w:cs="Latha"/>
                <w:b/>
                <w:bCs/>
                <w:sz w:val="18"/>
                <w:szCs w:val="18"/>
              </w:rPr>
              <w:t>Donor Agency</w:t>
            </w:r>
          </w:p>
        </w:tc>
        <w:tc>
          <w:tcPr>
            <w:tcW w:w="4925" w:type="dxa"/>
          </w:tcPr>
          <w:p w14:paraId="5B088A5D" w14:textId="77777777" w:rsidR="00F0133E" w:rsidRPr="00F0133E" w:rsidRDefault="00F0133E" w:rsidP="00F0133E">
            <w:pPr>
              <w:rPr>
                <w:rFonts w:ascii="Calibri" w:eastAsia="Calibri" w:hAnsi="Calibri" w:cs="Latha"/>
                <w:b/>
                <w:bCs/>
                <w:sz w:val="18"/>
                <w:szCs w:val="18"/>
              </w:rPr>
            </w:pPr>
            <w:r w:rsidRPr="00F0133E">
              <w:rPr>
                <w:rFonts w:ascii="Calibri" w:eastAsia="Calibri" w:hAnsi="Calibri" w:cs="Latha"/>
                <w:b/>
                <w:bCs/>
                <w:sz w:val="18"/>
                <w:szCs w:val="18"/>
              </w:rPr>
              <w:t>Name of projects in SL (ones that may be biodiversity related) from 2010 - 2015</w:t>
            </w:r>
          </w:p>
        </w:tc>
        <w:tc>
          <w:tcPr>
            <w:tcW w:w="1161" w:type="dxa"/>
          </w:tcPr>
          <w:p w14:paraId="71B0F8BC" w14:textId="77777777" w:rsidR="00F0133E" w:rsidRPr="00F0133E" w:rsidRDefault="00F0133E" w:rsidP="00F0133E">
            <w:pPr>
              <w:rPr>
                <w:rFonts w:ascii="Calibri" w:eastAsia="Calibri" w:hAnsi="Calibri" w:cs="Latha"/>
                <w:b/>
                <w:bCs/>
                <w:sz w:val="18"/>
                <w:szCs w:val="18"/>
              </w:rPr>
            </w:pPr>
            <w:r w:rsidRPr="00F0133E">
              <w:rPr>
                <w:rFonts w:ascii="Calibri" w:eastAsia="Calibri" w:hAnsi="Calibri" w:cs="Latha"/>
                <w:b/>
                <w:bCs/>
                <w:sz w:val="18"/>
                <w:szCs w:val="18"/>
              </w:rPr>
              <w:t>Year Started/Approved</w:t>
            </w:r>
          </w:p>
        </w:tc>
        <w:tc>
          <w:tcPr>
            <w:tcW w:w="1247" w:type="dxa"/>
          </w:tcPr>
          <w:p w14:paraId="2D43342B" w14:textId="77777777" w:rsidR="00F0133E" w:rsidRPr="00F0133E" w:rsidRDefault="00F0133E" w:rsidP="00F0133E">
            <w:pPr>
              <w:rPr>
                <w:rFonts w:ascii="Calibri" w:eastAsia="Calibri" w:hAnsi="Calibri" w:cs="Latha"/>
                <w:b/>
                <w:bCs/>
                <w:sz w:val="18"/>
                <w:szCs w:val="18"/>
              </w:rPr>
            </w:pPr>
            <w:r w:rsidRPr="00F0133E">
              <w:rPr>
                <w:rFonts w:ascii="Calibri" w:eastAsia="Calibri" w:hAnsi="Calibri" w:cs="Latha"/>
                <w:b/>
                <w:bCs/>
                <w:sz w:val="18"/>
                <w:szCs w:val="18"/>
              </w:rPr>
              <w:t>Allocation/ Funding amount (US$)</w:t>
            </w:r>
          </w:p>
        </w:tc>
        <w:tc>
          <w:tcPr>
            <w:tcW w:w="993" w:type="dxa"/>
          </w:tcPr>
          <w:p w14:paraId="06351072" w14:textId="77777777" w:rsidR="00F0133E" w:rsidRPr="00F0133E" w:rsidRDefault="00F0133E" w:rsidP="00F0133E">
            <w:pPr>
              <w:rPr>
                <w:rFonts w:ascii="Calibri" w:eastAsia="Calibri" w:hAnsi="Calibri" w:cs="Latha"/>
                <w:b/>
                <w:bCs/>
                <w:sz w:val="18"/>
                <w:szCs w:val="18"/>
              </w:rPr>
            </w:pPr>
            <w:r w:rsidRPr="00F0133E">
              <w:rPr>
                <w:rFonts w:ascii="Calibri" w:eastAsia="Calibri" w:hAnsi="Calibri" w:cs="Latha"/>
                <w:b/>
                <w:bCs/>
                <w:sz w:val="18"/>
                <w:szCs w:val="18"/>
              </w:rPr>
              <w:t>Expenditure (Million US$)</w:t>
            </w:r>
          </w:p>
        </w:tc>
        <w:tc>
          <w:tcPr>
            <w:tcW w:w="1417" w:type="dxa"/>
          </w:tcPr>
          <w:p w14:paraId="3CC48915" w14:textId="77777777" w:rsidR="00F0133E" w:rsidRPr="00F0133E" w:rsidRDefault="00F0133E" w:rsidP="00F0133E">
            <w:pPr>
              <w:rPr>
                <w:rFonts w:ascii="Calibri" w:eastAsia="Calibri" w:hAnsi="Calibri" w:cs="Latha"/>
                <w:b/>
                <w:bCs/>
                <w:sz w:val="18"/>
                <w:szCs w:val="18"/>
              </w:rPr>
            </w:pPr>
            <w:r w:rsidRPr="00F0133E">
              <w:rPr>
                <w:rFonts w:ascii="Calibri" w:eastAsia="Calibri" w:hAnsi="Calibri" w:cs="Latha"/>
                <w:b/>
                <w:bCs/>
                <w:sz w:val="18"/>
                <w:szCs w:val="18"/>
              </w:rPr>
              <w:t>Theme/Sector Search</w:t>
            </w:r>
          </w:p>
        </w:tc>
        <w:tc>
          <w:tcPr>
            <w:tcW w:w="4281" w:type="dxa"/>
          </w:tcPr>
          <w:p w14:paraId="5ACBAFC9" w14:textId="77777777" w:rsidR="00F0133E" w:rsidRPr="00F0133E" w:rsidRDefault="00F0133E" w:rsidP="00F0133E">
            <w:pPr>
              <w:rPr>
                <w:rFonts w:ascii="Calibri" w:eastAsia="Calibri" w:hAnsi="Calibri" w:cs="Latha"/>
                <w:b/>
                <w:bCs/>
                <w:sz w:val="18"/>
                <w:szCs w:val="18"/>
              </w:rPr>
            </w:pPr>
            <w:r w:rsidRPr="00F0133E">
              <w:rPr>
                <w:rFonts w:ascii="Calibri" w:eastAsia="Calibri" w:hAnsi="Calibri" w:cs="Latha"/>
                <w:b/>
                <w:bCs/>
                <w:sz w:val="18"/>
                <w:szCs w:val="18"/>
              </w:rPr>
              <w:t>Link for more info</w:t>
            </w:r>
          </w:p>
        </w:tc>
      </w:tr>
      <w:tr w:rsidR="00F0133E" w:rsidRPr="00F0133E" w14:paraId="5A74100E" w14:textId="77777777" w:rsidTr="00467E2B">
        <w:trPr>
          <w:trHeight w:val="623"/>
        </w:trPr>
        <w:tc>
          <w:tcPr>
            <w:tcW w:w="1280" w:type="dxa"/>
          </w:tcPr>
          <w:p w14:paraId="197C3D46"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ADB</w:t>
            </w:r>
          </w:p>
        </w:tc>
        <w:tc>
          <w:tcPr>
            <w:tcW w:w="4925" w:type="dxa"/>
          </w:tcPr>
          <w:p w14:paraId="4E4759FB"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Northern Province Sustainable Fisheries Development Project</w:t>
            </w:r>
          </w:p>
        </w:tc>
        <w:tc>
          <w:tcPr>
            <w:tcW w:w="1161" w:type="dxa"/>
          </w:tcPr>
          <w:p w14:paraId="2253CAD3"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2015</w:t>
            </w:r>
          </w:p>
        </w:tc>
        <w:tc>
          <w:tcPr>
            <w:tcW w:w="1247" w:type="dxa"/>
          </w:tcPr>
          <w:p w14:paraId="0398D5ED"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600,000</w:t>
            </w:r>
          </w:p>
        </w:tc>
        <w:tc>
          <w:tcPr>
            <w:tcW w:w="993" w:type="dxa"/>
          </w:tcPr>
          <w:p w14:paraId="19538D56" w14:textId="77777777" w:rsidR="00F0133E" w:rsidRPr="00F0133E" w:rsidRDefault="00F0133E" w:rsidP="00F0133E">
            <w:pPr>
              <w:rPr>
                <w:rFonts w:ascii="Calibri" w:eastAsia="Calibri" w:hAnsi="Calibri" w:cs="Latha"/>
                <w:sz w:val="18"/>
                <w:szCs w:val="18"/>
              </w:rPr>
            </w:pPr>
          </w:p>
        </w:tc>
        <w:tc>
          <w:tcPr>
            <w:tcW w:w="1417" w:type="dxa"/>
          </w:tcPr>
          <w:p w14:paraId="3561E479"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Environmentally sustainable growth</w:t>
            </w:r>
          </w:p>
        </w:tc>
        <w:tc>
          <w:tcPr>
            <w:tcW w:w="4281" w:type="dxa"/>
          </w:tcPr>
          <w:p w14:paraId="0786D3B2" w14:textId="77777777" w:rsidR="00F0133E" w:rsidRPr="00F0133E" w:rsidRDefault="00A3549D" w:rsidP="00F0133E">
            <w:pPr>
              <w:rPr>
                <w:rFonts w:ascii="Calibri" w:eastAsia="Calibri" w:hAnsi="Calibri" w:cs="Latha"/>
                <w:sz w:val="18"/>
                <w:szCs w:val="18"/>
              </w:rPr>
            </w:pPr>
            <w:hyperlink r:id="rId38" w:anchor="project-pds" w:history="1">
              <w:r w:rsidR="00F0133E" w:rsidRPr="00467E2B">
                <w:rPr>
                  <w:rFonts w:ascii="Calibri" w:eastAsia="Calibri" w:hAnsi="Calibri" w:cs="Latha"/>
                  <w:color w:val="0563C1"/>
                  <w:sz w:val="18"/>
                  <w:szCs w:val="18"/>
                  <w:u w:val="single"/>
                </w:rPr>
                <w:t>https://www.adb.org/projects/49325-001/main#project-pds</w:t>
              </w:r>
            </w:hyperlink>
            <w:r w:rsidR="00F0133E" w:rsidRPr="00F0133E">
              <w:rPr>
                <w:rFonts w:ascii="Calibri" w:eastAsia="Calibri" w:hAnsi="Calibri" w:cs="Latha"/>
                <w:sz w:val="18"/>
                <w:szCs w:val="18"/>
              </w:rPr>
              <w:t xml:space="preserve"> </w:t>
            </w:r>
          </w:p>
        </w:tc>
      </w:tr>
      <w:tr w:rsidR="00F0133E" w:rsidRPr="00F0133E" w14:paraId="61BC7401" w14:textId="77777777" w:rsidTr="00467E2B">
        <w:trPr>
          <w:trHeight w:val="294"/>
        </w:trPr>
        <w:tc>
          <w:tcPr>
            <w:tcW w:w="1280" w:type="dxa"/>
          </w:tcPr>
          <w:p w14:paraId="3198D25D"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World Bank</w:t>
            </w:r>
          </w:p>
        </w:tc>
        <w:tc>
          <w:tcPr>
            <w:tcW w:w="4925" w:type="dxa"/>
          </w:tcPr>
          <w:p w14:paraId="4ECAF521"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 xml:space="preserve">Sustainable Tourism Development Project </w:t>
            </w:r>
          </w:p>
        </w:tc>
        <w:tc>
          <w:tcPr>
            <w:tcW w:w="1161" w:type="dxa"/>
          </w:tcPr>
          <w:p w14:paraId="5B2AC76E"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2010</w:t>
            </w:r>
          </w:p>
        </w:tc>
        <w:tc>
          <w:tcPr>
            <w:tcW w:w="1247" w:type="dxa"/>
          </w:tcPr>
          <w:p w14:paraId="1331BC01"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18,000,000</w:t>
            </w:r>
          </w:p>
        </w:tc>
        <w:tc>
          <w:tcPr>
            <w:tcW w:w="993" w:type="dxa"/>
          </w:tcPr>
          <w:p w14:paraId="76061B32" w14:textId="77777777" w:rsidR="00F0133E" w:rsidRPr="00F0133E" w:rsidRDefault="00F0133E" w:rsidP="00F0133E">
            <w:pPr>
              <w:rPr>
                <w:rFonts w:ascii="Calibri" w:eastAsia="Calibri" w:hAnsi="Calibri" w:cs="Latha"/>
                <w:sz w:val="18"/>
                <w:szCs w:val="18"/>
              </w:rPr>
            </w:pPr>
          </w:p>
        </w:tc>
        <w:tc>
          <w:tcPr>
            <w:tcW w:w="1417" w:type="dxa"/>
          </w:tcPr>
          <w:p w14:paraId="634E4D24" w14:textId="77777777" w:rsidR="00F0133E" w:rsidRPr="00F0133E" w:rsidRDefault="00F0133E" w:rsidP="00F0133E">
            <w:pPr>
              <w:rPr>
                <w:rFonts w:ascii="Calibri" w:eastAsia="Calibri" w:hAnsi="Calibri" w:cs="Latha"/>
                <w:sz w:val="18"/>
                <w:szCs w:val="18"/>
              </w:rPr>
            </w:pPr>
          </w:p>
        </w:tc>
        <w:tc>
          <w:tcPr>
            <w:tcW w:w="4281" w:type="dxa"/>
          </w:tcPr>
          <w:p w14:paraId="4DF24135" w14:textId="77777777" w:rsidR="00F0133E" w:rsidRPr="00F0133E" w:rsidRDefault="00A3549D" w:rsidP="00F0133E">
            <w:pPr>
              <w:rPr>
                <w:rFonts w:ascii="Calibri" w:eastAsia="Calibri" w:hAnsi="Calibri" w:cs="Latha"/>
                <w:sz w:val="18"/>
                <w:szCs w:val="18"/>
              </w:rPr>
            </w:pPr>
            <w:hyperlink r:id="rId39" w:history="1">
              <w:r w:rsidR="00F0133E" w:rsidRPr="00467E2B">
                <w:rPr>
                  <w:rFonts w:ascii="Calibri" w:eastAsia="Calibri" w:hAnsi="Calibri" w:cs="Latha"/>
                  <w:color w:val="0563C1"/>
                  <w:sz w:val="18"/>
                  <w:szCs w:val="18"/>
                  <w:u w:val="single"/>
                </w:rPr>
                <w:t>http://projects.worldbank.org/P113709/sustainable-tourism-development-project?lang=en</w:t>
              </w:r>
            </w:hyperlink>
            <w:r w:rsidR="00F0133E" w:rsidRPr="00F0133E">
              <w:rPr>
                <w:rFonts w:ascii="Calibri" w:eastAsia="Calibri" w:hAnsi="Calibri" w:cs="Latha"/>
                <w:sz w:val="18"/>
                <w:szCs w:val="18"/>
              </w:rPr>
              <w:t xml:space="preserve"> </w:t>
            </w:r>
          </w:p>
        </w:tc>
      </w:tr>
      <w:tr w:rsidR="00F0133E" w:rsidRPr="00F0133E" w14:paraId="17673573" w14:textId="77777777" w:rsidTr="00467E2B">
        <w:trPr>
          <w:trHeight w:val="311"/>
        </w:trPr>
        <w:tc>
          <w:tcPr>
            <w:tcW w:w="1280" w:type="dxa"/>
          </w:tcPr>
          <w:p w14:paraId="15BB3DD5" w14:textId="77777777" w:rsidR="00F0133E" w:rsidRPr="00F0133E" w:rsidRDefault="00F0133E" w:rsidP="00F0133E">
            <w:pPr>
              <w:rPr>
                <w:rFonts w:ascii="Calibri" w:eastAsia="Calibri" w:hAnsi="Calibri" w:cs="Latha"/>
                <w:sz w:val="18"/>
                <w:szCs w:val="18"/>
              </w:rPr>
            </w:pPr>
          </w:p>
        </w:tc>
        <w:tc>
          <w:tcPr>
            <w:tcW w:w="4925" w:type="dxa"/>
          </w:tcPr>
          <w:p w14:paraId="4B3FC455"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Sri Lanka Strategic cities development project</w:t>
            </w:r>
          </w:p>
        </w:tc>
        <w:tc>
          <w:tcPr>
            <w:tcW w:w="1161" w:type="dxa"/>
          </w:tcPr>
          <w:p w14:paraId="685BD44E"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2014</w:t>
            </w:r>
          </w:p>
        </w:tc>
        <w:tc>
          <w:tcPr>
            <w:tcW w:w="1247" w:type="dxa"/>
          </w:tcPr>
          <w:p w14:paraId="25ECB5F7"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147,000,000</w:t>
            </w:r>
          </w:p>
        </w:tc>
        <w:tc>
          <w:tcPr>
            <w:tcW w:w="993" w:type="dxa"/>
          </w:tcPr>
          <w:p w14:paraId="050D815A" w14:textId="77777777" w:rsidR="00F0133E" w:rsidRPr="00F0133E" w:rsidRDefault="00F0133E" w:rsidP="00F0133E">
            <w:pPr>
              <w:rPr>
                <w:rFonts w:ascii="Calibri" w:eastAsia="Calibri" w:hAnsi="Calibri" w:cs="Latha"/>
                <w:sz w:val="18"/>
                <w:szCs w:val="18"/>
              </w:rPr>
            </w:pPr>
          </w:p>
        </w:tc>
        <w:tc>
          <w:tcPr>
            <w:tcW w:w="1417" w:type="dxa"/>
          </w:tcPr>
          <w:p w14:paraId="72280B25" w14:textId="77777777" w:rsidR="00F0133E" w:rsidRPr="00F0133E" w:rsidRDefault="00F0133E" w:rsidP="00F0133E">
            <w:pPr>
              <w:rPr>
                <w:rFonts w:ascii="Calibri" w:eastAsia="Calibri" w:hAnsi="Calibri" w:cs="Latha"/>
                <w:sz w:val="18"/>
                <w:szCs w:val="18"/>
              </w:rPr>
            </w:pPr>
          </w:p>
        </w:tc>
        <w:tc>
          <w:tcPr>
            <w:tcW w:w="4281" w:type="dxa"/>
          </w:tcPr>
          <w:p w14:paraId="05408627" w14:textId="77777777" w:rsidR="00F0133E" w:rsidRPr="00F0133E" w:rsidRDefault="00A3549D" w:rsidP="00F0133E">
            <w:pPr>
              <w:rPr>
                <w:rFonts w:ascii="Calibri" w:eastAsia="Calibri" w:hAnsi="Calibri" w:cs="Latha"/>
                <w:sz w:val="18"/>
                <w:szCs w:val="18"/>
              </w:rPr>
            </w:pPr>
            <w:hyperlink r:id="rId40" w:history="1">
              <w:r w:rsidR="00F0133E" w:rsidRPr="00467E2B">
                <w:rPr>
                  <w:rFonts w:ascii="Calibri" w:eastAsia="Calibri" w:hAnsi="Calibri" w:cs="Latha"/>
                  <w:color w:val="0563C1"/>
                  <w:sz w:val="18"/>
                  <w:szCs w:val="18"/>
                  <w:u w:val="single"/>
                </w:rPr>
                <w:t>http://projects.worldbank.org/P130548?lang=en</w:t>
              </w:r>
            </w:hyperlink>
            <w:r w:rsidR="00F0133E" w:rsidRPr="00F0133E">
              <w:rPr>
                <w:rFonts w:ascii="Calibri" w:eastAsia="Calibri" w:hAnsi="Calibri" w:cs="Latha"/>
                <w:sz w:val="18"/>
                <w:szCs w:val="18"/>
              </w:rPr>
              <w:t xml:space="preserve"> </w:t>
            </w:r>
          </w:p>
        </w:tc>
      </w:tr>
      <w:tr w:rsidR="00F0133E" w:rsidRPr="00F0133E" w14:paraId="380A46E3" w14:textId="77777777" w:rsidTr="00467E2B">
        <w:trPr>
          <w:trHeight w:val="311"/>
        </w:trPr>
        <w:tc>
          <w:tcPr>
            <w:tcW w:w="1280" w:type="dxa"/>
          </w:tcPr>
          <w:p w14:paraId="6D7A47DA"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 xml:space="preserve">USAID </w:t>
            </w:r>
          </w:p>
        </w:tc>
        <w:tc>
          <w:tcPr>
            <w:tcW w:w="4925" w:type="dxa"/>
          </w:tcPr>
          <w:p w14:paraId="0723768D"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(no proper list of projects/initiatives per country found on the website)</w:t>
            </w:r>
          </w:p>
        </w:tc>
        <w:tc>
          <w:tcPr>
            <w:tcW w:w="1161" w:type="dxa"/>
          </w:tcPr>
          <w:p w14:paraId="7687B88A" w14:textId="77777777" w:rsidR="00F0133E" w:rsidRPr="00F0133E" w:rsidRDefault="00F0133E" w:rsidP="00F0133E">
            <w:pPr>
              <w:rPr>
                <w:rFonts w:ascii="Calibri" w:eastAsia="Calibri" w:hAnsi="Calibri" w:cs="Latha"/>
                <w:sz w:val="18"/>
                <w:szCs w:val="18"/>
              </w:rPr>
            </w:pPr>
          </w:p>
        </w:tc>
        <w:tc>
          <w:tcPr>
            <w:tcW w:w="1247" w:type="dxa"/>
          </w:tcPr>
          <w:p w14:paraId="4FBF849C" w14:textId="77777777" w:rsidR="00F0133E" w:rsidRPr="00F0133E" w:rsidRDefault="00F0133E" w:rsidP="00F0133E">
            <w:pPr>
              <w:rPr>
                <w:rFonts w:ascii="Calibri" w:eastAsia="Calibri" w:hAnsi="Calibri" w:cs="Latha"/>
                <w:sz w:val="18"/>
                <w:szCs w:val="18"/>
              </w:rPr>
            </w:pPr>
          </w:p>
        </w:tc>
        <w:tc>
          <w:tcPr>
            <w:tcW w:w="993" w:type="dxa"/>
          </w:tcPr>
          <w:p w14:paraId="014F45E5" w14:textId="77777777" w:rsidR="00F0133E" w:rsidRPr="00F0133E" w:rsidRDefault="00F0133E" w:rsidP="00F0133E">
            <w:pPr>
              <w:rPr>
                <w:rFonts w:ascii="Calibri" w:eastAsia="Calibri" w:hAnsi="Calibri" w:cs="Latha"/>
                <w:sz w:val="18"/>
                <w:szCs w:val="18"/>
              </w:rPr>
            </w:pPr>
          </w:p>
        </w:tc>
        <w:tc>
          <w:tcPr>
            <w:tcW w:w="1417" w:type="dxa"/>
          </w:tcPr>
          <w:p w14:paraId="593900E9" w14:textId="77777777" w:rsidR="00F0133E" w:rsidRPr="00F0133E" w:rsidRDefault="00F0133E" w:rsidP="00F0133E">
            <w:pPr>
              <w:rPr>
                <w:rFonts w:ascii="Calibri" w:eastAsia="Calibri" w:hAnsi="Calibri" w:cs="Latha"/>
                <w:sz w:val="18"/>
                <w:szCs w:val="18"/>
              </w:rPr>
            </w:pPr>
          </w:p>
        </w:tc>
        <w:tc>
          <w:tcPr>
            <w:tcW w:w="4281" w:type="dxa"/>
          </w:tcPr>
          <w:p w14:paraId="7AE4D69D" w14:textId="77777777" w:rsidR="00F0133E" w:rsidRPr="00F0133E" w:rsidRDefault="00A3549D" w:rsidP="00F0133E">
            <w:pPr>
              <w:rPr>
                <w:rFonts w:ascii="Calibri" w:eastAsia="Calibri" w:hAnsi="Calibri" w:cs="Latha"/>
                <w:sz w:val="18"/>
                <w:szCs w:val="18"/>
              </w:rPr>
            </w:pPr>
            <w:hyperlink r:id="rId41" w:history="1">
              <w:r w:rsidR="00F0133E" w:rsidRPr="00467E2B">
                <w:rPr>
                  <w:rFonts w:ascii="Calibri" w:eastAsia="Calibri" w:hAnsi="Calibri" w:cs="Latha"/>
                  <w:color w:val="0563C1"/>
                  <w:sz w:val="18"/>
                  <w:szCs w:val="18"/>
                  <w:u w:val="single"/>
                </w:rPr>
                <w:t>https://www.usaid.gov/sri-lanka</w:t>
              </w:r>
            </w:hyperlink>
            <w:r w:rsidR="00F0133E" w:rsidRPr="00F0133E">
              <w:rPr>
                <w:rFonts w:ascii="Calibri" w:eastAsia="Calibri" w:hAnsi="Calibri" w:cs="Latha"/>
                <w:sz w:val="18"/>
                <w:szCs w:val="18"/>
              </w:rPr>
              <w:t xml:space="preserve"> </w:t>
            </w:r>
          </w:p>
        </w:tc>
      </w:tr>
      <w:tr w:rsidR="00F0133E" w:rsidRPr="00F0133E" w14:paraId="2F2C3457" w14:textId="77777777" w:rsidTr="00467E2B">
        <w:trPr>
          <w:trHeight w:val="294"/>
        </w:trPr>
        <w:tc>
          <w:tcPr>
            <w:tcW w:w="1280" w:type="dxa"/>
          </w:tcPr>
          <w:p w14:paraId="7D4E440F"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DFID</w:t>
            </w:r>
          </w:p>
        </w:tc>
        <w:tc>
          <w:tcPr>
            <w:tcW w:w="4925" w:type="dxa"/>
          </w:tcPr>
          <w:p w14:paraId="3E95EC3C"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(no proper list of projects/initiatives per country found on the website)</w:t>
            </w:r>
          </w:p>
        </w:tc>
        <w:tc>
          <w:tcPr>
            <w:tcW w:w="1161" w:type="dxa"/>
          </w:tcPr>
          <w:p w14:paraId="18948C25" w14:textId="77777777" w:rsidR="00F0133E" w:rsidRPr="00F0133E" w:rsidRDefault="00F0133E" w:rsidP="00F0133E">
            <w:pPr>
              <w:rPr>
                <w:rFonts w:ascii="Calibri" w:eastAsia="Calibri" w:hAnsi="Calibri" w:cs="Latha"/>
                <w:sz w:val="18"/>
                <w:szCs w:val="18"/>
              </w:rPr>
            </w:pPr>
          </w:p>
        </w:tc>
        <w:tc>
          <w:tcPr>
            <w:tcW w:w="1247" w:type="dxa"/>
          </w:tcPr>
          <w:p w14:paraId="15D132D2" w14:textId="77777777" w:rsidR="00F0133E" w:rsidRPr="00F0133E" w:rsidRDefault="00F0133E" w:rsidP="00F0133E">
            <w:pPr>
              <w:rPr>
                <w:rFonts w:ascii="Calibri" w:eastAsia="Calibri" w:hAnsi="Calibri" w:cs="Latha"/>
                <w:sz w:val="18"/>
                <w:szCs w:val="18"/>
              </w:rPr>
            </w:pPr>
          </w:p>
        </w:tc>
        <w:tc>
          <w:tcPr>
            <w:tcW w:w="993" w:type="dxa"/>
          </w:tcPr>
          <w:p w14:paraId="159771CA" w14:textId="77777777" w:rsidR="00F0133E" w:rsidRPr="00F0133E" w:rsidRDefault="00F0133E" w:rsidP="00F0133E">
            <w:pPr>
              <w:rPr>
                <w:rFonts w:ascii="Calibri" w:eastAsia="Calibri" w:hAnsi="Calibri" w:cs="Latha"/>
                <w:sz w:val="18"/>
                <w:szCs w:val="18"/>
              </w:rPr>
            </w:pPr>
          </w:p>
        </w:tc>
        <w:tc>
          <w:tcPr>
            <w:tcW w:w="1417" w:type="dxa"/>
          </w:tcPr>
          <w:p w14:paraId="6DF52181" w14:textId="77777777" w:rsidR="00F0133E" w:rsidRPr="00F0133E" w:rsidRDefault="00F0133E" w:rsidP="00F0133E">
            <w:pPr>
              <w:rPr>
                <w:rFonts w:ascii="Calibri" w:eastAsia="Calibri" w:hAnsi="Calibri" w:cs="Latha"/>
                <w:sz w:val="18"/>
                <w:szCs w:val="18"/>
              </w:rPr>
            </w:pPr>
          </w:p>
        </w:tc>
        <w:tc>
          <w:tcPr>
            <w:tcW w:w="4281" w:type="dxa"/>
          </w:tcPr>
          <w:p w14:paraId="70134ADF" w14:textId="77777777" w:rsidR="00F0133E" w:rsidRPr="00F0133E" w:rsidRDefault="00A3549D" w:rsidP="00F0133E">
            <w:pPr>
              <w:rPr>
                <w:rFonts w:ascii="Calibri" w:eastAsia="Calibri" w:hAnsi="Calibri" w:cs="Latha"/>
                <w:sz w:val="18"/>
                <w:szCs w:val="18"/>
              </w:rPr>
            </w:pPr>
            <w:hyperlink r:id="rId42" w:history="1">
              <w:r w:rsidR="00F0133E" w:rsidRPr="00467E2B">
                <w:rPr>
                  <w:rFonts w:ascii="Calibri" w:eastAsia="Calibri" w:hAnsi="Calibri" w:cs="Latha"/>
                  <w:color w:val="0563C1"/>
                  <w:sz w:val="18"/>
                  <w:szCs w:val="18"/>
                  <w:u w:val="single"/>
                </w:rPr>
                <w:t>https://www.gov.uk/government/publications?world_locations%5B%5D=sri-lanka</w:t>
              </w:r>
            </w:hyperlink>
            <w:r w:rsidR="00F0133E" w:rsidRPr="00F0133E">
              <w:rPr>
                <w:rFonts w:ascii="Calibri" w:eastAsia="Calibri" w:hAnsi="Calibri" w:cs="Latha"/>
                <w:sz w:val="18"/>
                <w:szCs w:val="18"/>
              </w:rPr>
              <w:t xml:space="preserve"> </w:t>
            </w:r>
          </w:p>
        </w:tc>
      </w:tr>
      <w:tr w:rsidR="00F0133E" w:rsidRPr="00F0133E" w14:paraId="2DC2640F" w14:textId="77777777" w:rsidTr="00467E2B">
        <w:trPr>
          <w:trHeight w:val="294"/>
        </w:trPr>
        <w:tc>
          <w:tcPr>
            <w:tcW w:w="1280" w:type="dxa"/>
          </w:tcPr>
          <w:p w14:paraId="4DE0B3AA"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JICA</w:t>
            </w:r>
          </w:p>
        </w:tc>
        <w:tc>
          <w:tcPr>
            <w:tcW w:w="4925" w:type="dxa"/>
          </w:tcPr>
          <w:p w14:paraId="4059543A"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Combating global warming through the achievement of environmental protection oriented urban society  - (no details)</w:t>
            </w:r>
          </w:p>
        </w:tc>
        <w:tc>
          <w:tcPr>
            <w:tcW w:w="1161" w:type="dxa"/>
          </w:tcPr>
          <w:p w14:paraId="3E011C3F" w14:textId="77777777" w:rsidR="00F0133E" w:rsidRPr="00F0133E" w:rsidRDefault="00F0133E" w:rsidP="00F0133E">
            <w:pPr>
              <w:rPr>
                <w:rFonts w:ascii="Calibri" w:eastAsia="Calibri" w:hAnsi="Calibri" w:cs="Latha"/>
                <w:sz w:val="18"/>
                <w:szCs w:val="18"/>
              </w:rPr>
            </w:pPr>
          </w:p>
        </w:tc>
        <w:tc>
          <w:tcPr>
            <w:tcW w:w="1247" w:type="dxa"/>
          </w:tcPr>
          <w:p w14:paraId="4BA57B4C" w14:textId="77777777" w:rsidR="00F0133E" w:rsidRPr="00F0133E" w:rsidRDefault="00F0133E" w:rsidP="00F0133E">
            <w:pPr>
              <w:rPr>
                <w:rFonts w:ascii="Calibri" w:eastAsia="Calibri" w:hAnsi="Calibri" w:cs="Latha"/>
                <w:sz w:val="18"/>
                <w:szCs w:val="18"/>
              </w:rPr>
            </w:pPr>
          </w:p>
        </w:tc>
        <w:tc>
          <w:tcPr>
            <w:tcW w:w="993" w:type="dxa"/>
          </w:tcPr>
          <w:p w14:paraId="2677E75B" w14:textId="77777777" w:rsidR="00F0133E" w:rsidRPr="00F0133E" w:rsidRDefault="00F0133E" w:rsidP="00F0133E">
            <w:pPr>
              <w:rPr>
                <w:rFonts w:ascii="Calibri" w:eastAsia="Calibri" w:hAnsi="Calibri" w:cs="Latha"/>
                <w:sz w:val="18"/>
                <w:szCs w:val="18"/>
              </w:rPr>
            </w:pPr>
          </w:p>
        </w:tc>
        <w:tc>
          <w:tcPr>
            <w:tcW w:w="1417" w:type="dxa"/>
          </w:tcPr>
          <w:p w14:paraId="60F3523E" w14:textId="77777777" w:rsidR="00F0133E" w:rsidRPr="00F0133E" w:rsidRDefault="00F0133E" w:rsidP="00F0133E">
            <w:pPr>
              <w:rPr>
                <w:rFonts w:ascii="Calibri" w:eastAsia="Calibri" w:hAnsi="Calibri" w:cs="Latha"/>
                <w:sz w:val="18"/>
                <w:szCs w:val="18"/>
              </w:rPr>
            </w:pPr>
          </w:p>
        </w:tc>
        <w:tc>
          <w:tcPr>
            <w:tcW w:w="4281" w:type="dxa"/>
          </w:tcPr>
          <w:p w14:paraId="71A6F999" w14:textId="77777777" w:rsidR="00F0133E" w:rsidRPr="00F0133E" w:rsidRDefault="00A3549D" w:rsidP="00F0133E">
            <w:pPr>
              <w:rPr>
                <w:rFonts w:ascii="Calibri" w:eastAsia="Calibri" w:hAnsi="Calibri" w:cs="Latha"/>
                <w:sz w:val="18"/>
                <w:szCs w:val="18"/>
              </w:rPr>
            </w:pPr>
            <w:hyperlink r:id="rId43" w:history="1">
              <w:r w:rsidR="00F0133E" w:rsidRPr="00467E2B">
                <w:rPr>
                  <w:rFonts w:ascii="Calibri" w:eastAsia="Calibri" w:hAnsi="Calibri" w:cs="Latha"/>
                  <w:color w:val="0563C1"/>
                  <w:sz w:val="18"/>
                  <w:szCs w:val="18"/>
                  <w:u w:val="single"/>
                </w:rPr>
                <w:t>https://www.jica.go.jp/srilanka/english/activities/projects.html</w:t>
              </w:r>
            </w:hyperlink>
            <w:r w:rsidR="00F0133E" w:rsidRPr="00F0133E">
              <w:rPr>
                <w:rFonts w:ascii="Calibri" w:eastAsia="Calibri" w:hAnsi="Calibri" w:cs="Latha"/>
                <w:sz w:val="18"/>
                <w:szCs w:val="18"/>
              </w:rPr>
              <w:t xml:space="preserve"> </w:t>
            </w:r>
          </w:p>
        </w:tc>
      </w:tr>
      <w:tr w:rsidR="00F0133E" w:rsidRPr="00F0133E" w14:paraId="05B67F25" w14:textId="77777777" w:rsidTr="00467E2B">
        <w:trPr>
          <w:trHeight w:val="294"/>
        </w:trPr>
        <w:tc>
          <w:tcPr>
            <w:tcW w:w="1280" w:type="dxa"/>
          </w:tcPr>
          <w:p w14:paraId="1585687F"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KOICA</w:t>
            </w:r>
          </w:p>
        </w:tc>
        <w:tc>
          <w:tcPr>
            <w:tcW w:w="4925" w:type="dxa"/>
          </w:tcPr>
          <w:p w14:paraId="3A0689D5"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 xml:space="preserve">Sustainable Water Environment Management Policy – Fellowship program for 2 participants from SL </w:t>
            </w:r>
          </w:p>
        </w:tc>
        <w:tc>
          <w:tcPr>
            <w:tcW w:w="1161" w:type="dxa"/>
          </w:tcPr>
          <w:p w14:paraId="27E284FA"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2015</w:t>
            </w:r>
          </w:p>
        </w:tc>
        <w:tc>
          <w:tcPr>
            <w:tcW w:w="1247" w:type="dxa"/>
          </w:tcPr>
          <w:p w14:paraId="38142112" w14:textId="77777777" w:rsidR="00F0133E" w:rsidRPr="00F0133E" w:rsidRDefault="00F0133E" w:rsidP="00F0133E">
            <w:pPr>
              <w:rPr>
                <w:rFonts w:ascii="Calibri" w:eastAsia="Calibri" w:hAnsi="Calibri" w:cs="Latha"/>
                <w:sz w:val="18"/>
                <w:szCs w:val="18"/>
              </w:rPr>
            </w:pPr>
          </w:p>
        </w:tc>
        <w:tc>
          <w:tcPr>
            <w:tcW w:w="993" w:type="dxa"/>
          </w:tcPr>
          <w:p w14:paraId="7745767E" w14:textId="77777777" w:rsidR="00F0133E" w:rsidRPr="00F0133E" w:rsidRDefault="00F0133E" w:rsidP="00F0133E">
            <w:pPr>
              <w:rPr>
                <w:rFonts w:ascii="Calibri" w:eastAsia="Calibri" w:hAnsi="Calibri" w:cs="Latha"/>
                <w:sz w:val="18"/>
                <w:szCs w:val="18"/>
              </w:rPr>
            </w:pPr>
          </w:p>
        </w:tc>
        <w:tc>
          <w:tcPr>
            <w:tcW w:w="1417" w:type="dxa"/>
          </w:tcPr>
          <w:p w14:paraId="3EDFC080" w14:textId="77777777" w:rsidR="00F0133E" w:rsidRPr="00F0133E" w:rsidRDefault="00F0133E" w:rsidP="00F0133E">
            <w:pPr>
              <w:rPr>
                <w:rFonts w:ascii="Calibri" w:eastAsia="Calibri" w:hAnsi="Calibri" w:cs="Latha"/>
                <w:sz w:val="18"/>
                <w:szCs w:val="18"/>
              </w:rPr>
            </w:pPr>
          </w:p>
        </w:tc>
        <w:tc>
          <w:tcPr>
            <w:tcW w:w="4281" w:type="dxa"/>
          </w:tcPr>
          <w:p w14:paraId="28E8CABD" w14:textId="77777777" w:rsidR="00F0133E" w:rsidRPr="00F0133E" w:rsidRDefault="00A3549D" w:rsidP="00F0133E">
            <w:pPr>
              <w:rPr>
                <w:rFonts w:ascii="Calibri" w:eastAsia="Calibri" w:hAnsi="Calibri" w:cs="Latha"/>
                <w:sz w:val="18"/>
                <w:szCs w:val="18"/>
              </w:rPr>
            </w:pPr>
            <w:hyperlink r:id="rId44" w:history="1">
              <w:r w:rsidR="00F0133E" w:rsidRPr="00467E2B">
                <w:rPr>
                  <w:rFonts w:ascii="Calibri" w:eastAsia="Calibri" w:hAnsi="Calibri" w:cs="Latha"/>
                  <w:color w:val="0563C1"/>
                  <w:sz w:val="18"/>
                  <w:szCs w:val="18"/>
                  <w:u w:val="single"/>
                </w:rPr>
                <w:t>http://www.koica.go.kr/english/board/whats_new/1320090_3545.html</w:t>
              </w:r>
            </w:hyperlink>
            <w:r w:rsidR="00F0133E" w:rsidRPr="00F0133E">
              <w:rPr>
                <w:rFonts w:ascii="Calibri" w:eastAsia="Calibri" w:hAnsi="Calibri" w:cs="Latha"/>
                <w:sz w:val="18"/>
                <w:szCs w:val="18"/>
              </w:rPr>
              <w:t xml:space="preserve"> </w:t>
            </w:r>
          </w:p>
        </w:tc>
      </w:tr>
      <w:tr w:rsidR="00F0133E" w:rsidRPr="00F0133E" w14:paraId="0478C844" w14:textId="77777777" w:rsidTr="00467E2B">
        <w:trPr>
          <w:trHeight w:val="294"/>
        </w:trPr>
        <w:tc>
          <w:tcPr>
            <w:tcW w:w="1280" w:type="dxa"/>
          </w:tcPr>
          <w:p w14:paraId="453850AF" w14:textId="77777777" w:rsidR="00F0133E" w:rsidRPr="00F0133E" w:rsidRDefault="00F0133E" w:rsidP="00F0133E">
            <w:pPr>
              <w:rPr>
                <w:rFonts w:ascii="Calibri" w:eastAsia="Calibri" w:hAnsi="Calibri" w:cs="Latha"/>
                <w:sz w:val="18"/>
                <w:szCs w:val="18"/>
              </w:rPr>
            </w:pPr>
          </w:p>
        </w:tc>
        <w:tc>
          <w:tcPr>
            <w:tcW w:w="4925" w:type="dxa"/>
          </w:tcPr>
          <w:p w14:paraId="1C7C23CA"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Sustainable Agricultural Development – Fellowship program/training, 1 participant from SL</w:t>
            </w:r>
          </w:p>
        </w:tc>
        <w:tc>
          <w:tcPr>
            <w:tcW w:w="1161" w:type="dxa"/>
          </w:tcPr>
          <w:p w14:paraId="6175CA88"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2015</w:t>
            </w:r>
          </w:p>
        </w:tc>
        <w:tc>
          <w:tcPr>
            <w:tcW w:w="1247" w:type="dxa"/>
          </w:tcPr>
          <w:p w14:paraId="7EE7AE8D" w14:textId="77777777" w:rsidR="00F0133E" w:rsidRPr="00F0133E" w:rsidRDefault="00F0133E" w:rsidP="00F0133E">
            <w:pPr>
              <w:rPr>
                <w:rFonts w:ascii="Calibri" w:eastAsia="Calibri" w:hAnsi="Calibri" w:cs="Latha"/>
                <w:sz w:val="18"/>
                <w:szCs w:val="18"/>
              </w:rPr>
            </w:pPr>
          </w:p>
        </w:tc>
        <w:tc>
          <w:tcPr>
            <w:tcW w:w="993" w:type="dxa"/>
          </w:tcPr>
          <w:p w14:paraId="19204DB0" w14:textId="77777777" w:rsidR="00F0133E" w:rsidRPr="00F0133E" w:rsidRDefault="00F0133E" w:rsidP="00F0133E">
            <w:pPr>
              <w:rPr>
                <w:rFonts w:ascii="Calibri" w:eastAsia="Calibri" w:hAnsi="Calibri" w:cs="Latha"/>
                <w:sz w:val="18"/>
                <w:szCs w:val="18"/>
              </w:rPr>
            </w:pPr>
          </w:p>
        </w:tc>
        <w:tc>
          <w:tcPr>
            <w:tcW w:w="1417" w:type="dxa"/>
          </w:tcPr>
          <w:p w14:paraId="07511329" w14:textId="77777777" w:rsidR="00F0133E" w:rsidRPr="00F0133E" w:rsidRDefault="00F0133E" w:rsidP="00F0133E">
            <w:pPr>
              <w:rPr>
                <w:rFonts w:ascii="Calibri" w:eastAsia="Calibri" w:hAnsi="Calibri" w:cs="Latha"/>
                <w:sz w:val="18"/>
                <w:szCs w:val="18"/>
              </w:rPr>
            </w:pPr>
          </w:p>
        </w:tc>
        <w:tc>
          <w:tcPr>
            <w:tcW w:w="4281" w:type="dxa"/>
          </w:tcPr>
          <w:p w14:paraId="4C58C48A" w14:textId="77777777" w:rsidR="00F0133E" w:rsidRPr="00F0133E" w:rsidRDefault="00A3549D" w:rsidP="00F0133E">
            <w:pPr>
              <w:rPr>
                <w:rFonts w:ascii="Calibri" w:eastAsia="Calibri" w:hAnsi="Calibri" w:cs="Latha"/>
                <w:sz w:val="18"/>
                <w:szCs w:val="18"/>
              </w:rPr>
            </w:pPr>
            <w:hyperlink r:id="rId45" w:history="1">
              <w:r w:rsidR="00F0133E" w:rsidRPr="00467E2B">
                <w:rPr>
                  <w:rFonts w:ascii="Calibri" w:eastAsia="Calibri" w:hAnsi="Calibri" w:cs="Latha"/>
                  <w:color w:val="0563C1"/>
                  <w:sz w:val="18"/>
                  <w:szCs w:val="18"/>
                  <w:u w:val="single"/>
                </w:rPr>
                <w:t>http://www.koica.go.kr/english/board/whats_new/1320185_3545.html</w:t>
              </w:r>
            </w:hyperlink>
            <w:r w:rsidR="00F0133E" w:rsidRPr="00F0133E">
              <w:rPr>
                <w:rFonts w:ascii="Calibri" w:eastAsia="Calibri" w:hAnsi="Calibri" w:cs="Latha"/>
                <w:sz w:val="18"/>
                <w:szCs w:val="18"/>
              </w:rPr>
              <w:t xml:space="preserve"> </w:t>
            </w:r>
          </w:p>
        </w:tc>
      </w:tr>
      <w:tr w:rsidR="00F0133E" w:rsidRPr="00F0133E" w14:paraId="2A3A04F6" w14:textId="77777777" w:rsidTr="00467E2B">
        <w:trPr>
          <w:trHeight w:val="294"/>
        </w:trPr>
        <w:tc>
          <w:tcPr>
            <w:tcW w:w="1280" w:type="dxa"/>
          </w:tcPr>
          <w:p w14:paraId="28A77BEC"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SIDA</w:t>
            </w:r>
          </w:p>
        </w:tc>
        <w:tc>
          <w:tcPr>
            <w:tcW w:w="4925" w:type="dxa"/>
          </w:tcPr>
          <w:p w14:paraId="3C49CE72"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(none related)</w:t>
            </w:r>
          </w:p>
        </w:tc>
        <w:tc>
          <w:tcPr>
            <w:tcW w:w="1161" w:type="dxa"/>
          </w:tcPr>
          <w:p w14:paraId="7681D0B7" w14:textId="77777777" w:rsidR="00F0133E" w:rsidRPr="00F0133E" w:rsidRDefault="00F0133E" w:rsidP="00F0133E">
            <w:pPr>
              <w:rPr>
                <w:rFonts w:ascii="Calibri" w:eastAsia="Calibri" w:hAnsi="Calibri" w:cs="Latha"/>
                <w:sz w:val="18"/>
                <w:szCs w:val="18"/>
              </w:rPr>
            </w:pPr>
          </w:p>
        </w:tc>
        <w:tc>
          <w:tcPr>
            <w:tcW w:w="1247" w:type="dxa"/>
          </w:tcPr>
          <w:p w14:paraId="6D30EC7F" w14:textId="77777777" w:rsidR="00F0133E" w:rsidRPr="00F0133E" w:rsidRDefault="00F0133E" w:rsidP="00F0133E">
            <w:pPr>
              <w:rPr>
                <w:rFonts w:ascii="Calibri" w:eastAsia="Calibri" w:hAnsi="Calibri" w:cs="Latha"/>
                <w:sz w:val="18"/>
                <w:szCs w:val="18"/>
              </w:rPr>
            </w:pPr>
          </w:p>
        </w:tc>
        <w:tc>
          <w:tcPr>
            <w:tcW w:w="993" w:type="dxa"/>
          </w:tcPr>
          <w:p w14:paraId="08EDB342" w14:textId="77777777" w:rsidR="00F0133E" w:rsidRPr="00F0133E" w:rsidRDefault="00F0133E" w:rsidP="00F0133E">
            <w:pPr>
              <w:rPr>
                <w:rFonts w:ascii="Calibri" w:eastAsia="Calibri" w:hAnsi="Calibri" w:cs="Latha"/>
                <w:sz w:val="18"/>
                <w:szCs w:val="18"/>
              </w:rPr>
            </w:pPr>
          </w:p>
        </w:tc>
        <w:tc>
          <w:tcPr>
            <w:tcW w:w="1417" w:type="dxa"/>
          </w:tcPr>
          <w:p w14:paraId="2202ACD7" w14:textId="77777777" w:rsidR="00F0133E" w:rsidRPr="00F0133E" w:rsidRDefault="00F0133E" w:rsidP="00F0133E">
            <w:pPr>
              <w:rPr>
                <w:rFonts w:ascii="Calibri" w:eastAsia="Calibri" w:hAnsi="Calibri" w:cs="Latha"/>
                <w:sz w:val="18"/>
                <w:szCs w:val="18"/>
              </w:rPr>
            </w:pPr>
          </w:p>
        </w:tc>
        <w:tc>
          <w:tcPr>
            <w:tcW w:w="4281" w:type="dxa"/>
          </w:tcPr>
          <w:p w14:paraId="5BAD80FB" w14:textId="77777777" w:rsidR="00F0133E" w:rsidRPr="00F0133E" w:rsidRDefault="00F0133E" w:rsidP="00F0133E">
            <w:pPr>
              <w:rPr>
                <w:rFonts w:ascii="Calibri" w:eastAsia="Calibri" w:hAnsi="Calibri" w:cs="Latha"/>
                <w:sz w:val="18"/>
                <w:szCs w:val="18"/>
              </w:rPr>
            </w:pPr>
          </w:p>
        </w:tc>
      </w:tr>
      <w:tr w:rsidR="00F0133E" w:rsidRPr="00F0133E" w14:paraId="338125BF" w14:textId="77777777" w:rsidTr="00467E2B">
        <w:trPr>
          <w:trHeight w:val="294"/>
        </w:trPr>
        <w:tc>
          <w:tcPr>
            <w:tcW w:w="1280" w:type="dxa"/>
          </w:tcPr>
          <w:p w14:paraId="0EDD1ACD"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CIDA</w:t>
            </w:r>
          </w:p>
        </w:tc>
        <w:tc>
          <w:tcPr>
            <w:tcW w:w="4925" w:type="dxa"/>
          </w:tcPr>
          <w:p w14:paraId="5359DE3F"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(no longer exists therefore no website)</w:t>
            </w:r>
          </w:p>
        </w:tc>
        <w:tc>
          <w:tcPr>
            <w:tcW w:w="1161" w:type="dxa"/>
          </w:tcPr>
          <w:p w14:paraId="39B0046F" w14:textId="77777777" w:rsidR="00F0133E" w:rsidRPr="00F0133E" w:rsidRDefault="00F0133E" w:rsidP="00F0133E">
            <w:pPr>
              <w:rPr>
                <w:rFonts w:ascii="Calibri" w:eastAsia="Calibri" w:hAnsi="Calibri" w:cs="Latha"/>
                <w:sz w:val="18"/>
                <w:szCs w:val="18"/>
              </w:rPr>
            </w:pPr>
          </w:p>
        </w:tc>
        <w:tc>
          <w:tcPr>
            <w:tcW w:w="1247" w:type="dxa"/>
          </w:tcPr>
          <w:p w14:paraId="30A6DF3B" w14:textId="77777777" w:rsidR="00F0133E" w:rsidRPr="00F0133E" w:rsidRDefault="00F0133E" w:rsidP="00F0133E">
            <w:pPr>
              <w:rPr>
                <w:rFonts w:ascii="Calibri" w:eastAsia="Calibri" w:hAnsi="Calibri" w:cs="Latha"/>
                <w:sz w:val="18"/>
                <w:szCs w:val="18"/>
              </w:rPr>
            </w:pPr>
          </w:p>
        </w:tc>
        <w:tc>
          <w:tcPr>
            <w:tcW w:w="993" w:type="dxa"/>
          </w:tcPr>
          <w:p w14:paraId="0CCEAA29" w14:textId="77777777" w:rsidR="00F0133E" w:rsidRPr="00F0133E" w:rsidRDefault="00F0133E" w:rsidP="00F0133E">
            <w:pPr>
              <w:rPr>
                <w:rFonts w:ascii="Calibri" w:eastAsia="Calibri" w:hAnsi="Calibri" w:cs="Latha"/>
                <w:sz w:val="18"/>
                <w:szCs w:val="18"/>
              </w:rPr>
            </w:pPr>
          </w:p>
        </w:tc>
        <w:tc>
          <w:tcPr>
            <w:tcW w:w="1417" w:type="dxa"/>
          </w:tcPr>
          <w:p w14:paraId="6F62A48F" w14:textId="77777777" w:rsidR="00F0133E" w:rsidRPr="00F0133E" w:rsidRDefault="00F0133E" w:rsidP="00F0133E">
            <w:pPr>
              <w:rPr>
                <w:rFonts w:ascii="Calibri" w:eastAsia="Calibri" w:hAnsi="Calibri" w:cs="Latha"/>
                <w:sz w:val="18"/>
                <w:szCs w:val="18"/>
              </w:rPr>
            </w:pPr>
          </w:p>
        </w:tc>
        <w:tc>
          <w:tcPr>
            <w:tcW w:w="4281" w:type="dxa"/>
          </w:tcPr>
          <w:p w14:paraId="364FEE99" w14:textId="77777777" w:rsidR="00F0133E" w:rsidRPr="00F0133E" w:rsidRDefault="00F0133E" w:rsidP="00F0133E">
            <w:pPr>
              <w:rPr>
                <w:rFonts w:ascii="Calibri" w:eastAsia="Calibri" w:hAnsi="Calibri" w:cs="Latha"/>
                <w:sz w:val="18"/>
                <w:szCs w:val="18"/>
              </w:rPr>
            </w:pPr>
          </w:p>
        </w:tc>
      </w:tr>
      <w:tr w:rsidR="00F0133E" w:rsidRPr="00F0133E" w14:paraId="25154950" w14:textId="77777777" w:rsidTr="00467E2B">
        <w:trPr>
          <w:trHeight w:val="294"/>
        </w:trPr>
        <w:tc>
          <w:tcPr>
            <w:tcW w:w="1280" w:type="dxa"/>
          </w:tcPr>
          <w:p w14:paraId="7C91D2C5"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UNDP</w:t>
            </w:r>
          </w:p>
        </w:tc>
        <w:tc>
          <w:tcPr>
            <w:tcW w:w="4925" w:type="dxa"/>
          </w:tcPr>
          <w:p w14:paraId="014FCD3A"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Strengthening capacity to control the introduction and spread of alien invasive species in Sri Lanka</w:t>
            </w:r>
          </w:p>
        </w:tc>
        <w:tc>
          <w:tcPr>
            <w:tcW w:w="1161" w:type="dxa"/>
          </w:tcPr>
          <w:p w14:paraId="6D80CEB5"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2010</w:t>
            </w:r>
          </w:p>
        </w:tc>
        <w:tc>
          <w:tcPr>
            <w:tcW w:w="1247" w:type="dxa"/>
          </w:tcPr>
          <w:p w14:paraId="0186EF25"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Government – 3,350,000</w:t>
            </w:r>
          </w:p>
          <w:p w14:paraId="309100FC"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GEF(UNDP) – 1,825,000</w:t>
            </w:r>
          </w:p>
        </w:tc>
        <w:tc>
          <w:tcPr>
            <w:tcW w:w="993" w:type="dxa"/>
          </w:tcPr>
          <w:p w14:paraId="45DF9346" w14:textId="77777777" w:rsidR="00F0133E" w:rsidRPr="00F0133E" w:rsidRDefault="00F0133E" w:rsidP="00F0133E">
            <w:pPr>
              <w:rPr>
                <w:rFonts w:ascii="Calibri" w:eastAsia="Calibri" w:hAnsi="Calibri" w:cs="Latha"/>
                <w:sz w:val="18"/>
                <w:szCs w:val="18"/>
              </w:rPr>
            </w:pPr>
          </w:p>
        </w:tc>
        <w:tc>
          <w:tcPr>
            <w:tcW w:w="1417" w:type="dxa"/>
          </w:tcPr>
          <w:p w14:paraId="2D21AD99" w14:textId="77777777" w:rsidR="00F0133E" w:rsidRPr="00F0133E" w:rsidRDefault="00F0133E" w:rsidP="00F0133E">
            <w:pPr>
              <w:rPr>
                <w:rFonts w:ascii="Calibri" w:eastAsia="Calibri" w:hAnsi="Calibri" w:cs="Latha"/>
                <w:sz w:val="18"/>
                <w:szCs w:val="18"/>
              </w:rPr>
            </w:pPr>
          </w:p>
        </w:tc>
        <w:tc>
          <w:tcPr>
            <w:tcW w:w="4281" w:type="dxa"/>
          </w:tcPr>
          <w:p w14:paraId="000D9B8E" w14:textId="77777777" w:rsidR="00F0133E" w:rsidRPr="00F0133E" w:rsidRDefault="00A3549D" w:rsidP="00F0133E">
            <w:pPr>
              <w:rPr>
                <w:rFonts w:ascii="Calibri" w:eastAsia="Calibri" w:hAnsi="Calibri" w:cs="Latha"/>
                <w:sz w:val="18"/>
                <w:szCs w:val="18"/>
              </w:rPr>
            </w:pPr>
            <w:hyperlink r:id="rId46" w:history="1">
              <w:r w:rsidR="00F0133E" w:rsidRPr="00467E2B">
                <w:rPr>
                  <w:rFonts w:ascii="Calibri" w:eastAsia="Calibri" w:hAnsi="Calibri" w:cs="Latha"/>
                  <w:color w:val="0563C1"/>
                  <w:sz w:val="18"/>
                  <w:szCs w:val="18"/>
                  <w:u w:val="single"/>
                </w:rPr>
                <w:t>http://www.lk.undp.org/content/srilanka/en/home/operations/projects/environment_and_energy/strengthening-capacity-to-control-the-introduction-and-spread-of.html</w:t>
              </w:r>
            </w:hyperlink>
            <w:r w:rsidR="00F0133E" w:rsidRPr="00F0133E">
              <w:rPr>
                <w:rFonts w:ascii="Calibri" w:eastAsia="Calibri" w:hAnsi="Calibri" w:cs="Latha"/>
                <w:sz w:val="18"/>
                <w:szCs w:val="18"/>
              </w:rPr>
              <w:t xml:space="preserve"> </w:t>
            </w:r>
          </w:p>
        </w:tc>
      </w:tr>
      <w:tr w:rsidR="00F0133E" w:rsidRPr="00F0133E" w14:paraId="739B7A9E" w14:textId="77777777" w:rsidTr="00467E2B">
        <w:trPr>
          <w:trHeight w:val="294"/>
        </w:trPr>
        <w:tc>
          <w:tcPr>
            <w:tcW w:w="1280" w:type="dxa"/>
          </w:tcPr>
          <w:p w14:paraId="3CAA5AC8" w14:textId="77777777" w:rsidR="00F0133E" w:rsidRPr="00F0133E" w:rsidRDefault="00F0133E" w:rsidP="00F0133E">
            <w:pPr>
              <w:rPr>
                <w:rFonts w:ascii="Calibri" w:eastAsia="Calibri" w:hAnsi="Calibri" w:cs="Latha"/>
                <w:sz w:val="18"/>
                <w:szCs w:val="18"/>
              </w:rPr>
            </w:pPr>
          </w:p>
        </w:tc>
        <w:tc>
          <w:tcPr>
            <w:tcW w:w="4925" w:type="dxa"/>
          </w:tcPr>
          <w:p w14:paraId="6E696E2A"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Sri Lanka Community Forestry Programme</w:t>
            </w:r>
          </w:p>
        </w:tc>
        <w:tc>
          <w:tcPr>
            <w:tcW w:w="1161" w:type="dxa"/>
          </w:tcPr>
          <w:p w14:paraId="5DB43459"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2012</w:t>
            </w:r>
          </w:p>
        </w:tc>
        <w:tc>
          <w:tcPr>
            <w:tcW w:w="1247" w:type="dxa"/>
          </w:tcPr>
          <w:p w14:paraId="6549142B"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AUSAID – 4,792,988</w:t>
            </w:r>
          </w:p>
        </w:tc>
        <w:tc>
          <w:tcPr>
            <w:tcW w:w="993" w:type="dxa"/>
          </w:tcPr>
          <w:p w14:paraId="3F97ADA8" w14:textId="77777777" w:rsidR="00F0133E" w:rsidRPr="00F0133E" w:rsidRDefault="00F0133E" w:rsidP="00F0133E">
            <w:pPr>
              <w:rPr>
                <w:rFonts w:ascii="Calibri" w:eastAsia="Calibri" w:hAnsi="Calibri" w:cs="Latha"/>
                <w:sz w:val="18"/>
                <w:szCs w:val="18"/>
              </w:rPr>
            </w:pPr>
          </w:p>
        </w:tc>
        <w:tc>
          <w:tcPr>
            <w:tcW w:w="1417" w:type="dxa"/>
          </w:tcPr>
          <w:p w14:paraId="38EDDF6C" w14:textId="77777777" w:rsidR="00F0133E" w:rsidRPr="00F0133E" w:rsidRDefault="00F0133E" w:rsidP="00F0133E">
            <w:pPr>
              <w:rPr>
                <w:rFonts w:ascii="Calibri" w:eastAsia="Calibri" w:hAnsi="Calibri" w:cs="Latha"/>
                <w:sz w:val="18"/>
                <w:szCs w:val="18"/>
              </w:rPr>
            </w:pPr>
          </w:p>
        </w:tc>
        <w:tc>
          <w:tcPr>
            <w:tcW w:w="4281" w:type="dxa"/>
          </w:tcPr>
          <w:p w14:paraId="18A10076" w14:textId="77777777" w:rsidR="00F0133E" w:rsidRPr="00F0133E" w:rsidRDefault="00A3549D" w:rsidP="00F0133E">
            <w:pPr>
              <w:rPr>
                <w:rFonts w:ascii="Calibri" w:eastAsia="Calibri" w:hAnsi="Calibri" w:cs="Latha"/>
                <w:sz w:val="18"/>
                <w:szCs w:val="18"/>
              </w:rPr>
            </w:pPr>
            <w:hyperlink r:id="rId47" w:history="1">
              <w:r w:rsidR="00F0133E" w:rsidRPr="00467E2B">
                <w:rPr>
                  <w:rFonts w:ascii="Calibri" w:eastAsia="Calibri" w:hAnsi="Calibri" w:cs="Latha"/>
                  <w:color w:val="0563C1"/>
                  <w:sz w:val="18"/>
                  <w:szCs w:val="18"/>
                  <w:u w:val="single"/>
                </w:rPr>
                <w:t>http://www.lk.undp.org/content/srilanka/en/home/operations/projects/environment_and_energy/sri-lanka-community-forestry-programme-/</w:t>
              </w:r>
            </w:hyperlink>
            <w:r w:rsidR="00F0133E" w:rsidRPr="00F0133E">
              <w:rPr>
                <w:rFonts w:ascii="Calibri" w:eastAsia="Calibri" w:hAnsi="Calibri" w:cs="Latha"/>
                <w:sz w:val="18"/>
                <w:szCs w:val="18"/>
              </w:rPr>
              <w:t xml:space="preserve"> </w:t>
            </w:r>
          </w:p>
        </w:tc>
      </w:tr>
      <w:tr w:rsidR="00F0133E" w:rsidRPr="00F0133E" w14:paraId="4BE0B718" w14:textId="77777777" w:rsidTr="00467E2B">
        <w:trPr>
          <w:trHeight w:val="294"/>
        </w:trPr>
        <w:tc>
          <w:tcPr>
            <w:tcW w:w="1280" w:type="dxa"/>
          </w:tcPr>
          <w:p w14:paraId="2EBBF1BE"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FAO</w:t>
            </w:r>
          </w:p>
        </w:tc>
        <w:tc>
          <w:tcPr>
            <w:tcW w:w="4925" w:type="dxa"/>
          </w:tcPr>
          <w:p w14:paraId="7B35C0B0"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Sustainable management of the Bay of Bengal large marine ecosystem</w:t>
            </w:r>
          </w:p>
        </w:tc>
        <w:tc>
          <w:tcPr>
            <w:tcW w:w="1161" w:type="dxa"/>
          </w:tcPr>
          <w:p w14:paraId="582E28C1"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2009 - 2014</w:t>
            </w:r>
          </w:p>
        </w:tc>
        <w:tc>
          <w:tcPr>
            <w:tcW w:w="1247" w:type="dxa"/>
          </w:tcPr>
          <w:p w14:paraId="7DDE6806"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GEF – 12,082,099</w:t>
            </w:r>
          </w:p>
        </w:tc>
        <w:tc>
          <w:tcPr>
            <w:tcW w:w="993" w:type="dxa"/>
          </w:tcPr>
          <w:p w14:paraId="5849AE4E" w14:textId="77777777" w:rsidR="00F0133E" w:rsidRPr="00F0133E" w:rsidRDefault="00F0133E" w:rsidP="00F0133E">
            <w:pPr>
              <w:rPr>
                <w:rFonts w:ascii="Calibri" w:eastAsia="Calibri" w:hAnsi="Calibri" w:cs="Latha"/>
                <w:sz w:val="18"/>
                <w:szCs w:val="18"/>
              </w:rPr>
            </w:pPr>
          </w:p>
        </w:tc>
        <w:tc>
          <w:tcPr>
            <w:tcW w:w="1417" w:type="dxa"/>
          </w:tcPr>
          <w:p w14:paraId="1DB0D78E" w14:textId="77777777" w:rsidR="00F0133E" w:rsidRPr="00F0133E" w:rsidRDefault="00F0133E" w:rsidP="00F0133E">
            <w:pPr>
              <w:rPr>
                <w:rFonts w:ascii="Calibri" w:eastAsia="Calibri" w:hAnsi="Calibri" w:cs="Latha"/>
                <w:sz w:val="18"/>
                <w:szCs w:val="18"/>
              </w:rPr>
            </w:pPr>
          </w:p>
        </w:tc>
        <w:tc>
          <w:tcPr>
            <w:tcW w:w="4281" w:type="dxa"/>
          </w:tcPr>
          <w:p w14:paraId="244A27AC" w14:textId="77777777" w:rsidR="00F0133E" w:rsidRPr="00F0133E" w:rsidRDefault="00A3549D" w:rsidP="00F0133E">
            <w:pPr>
              <w:rPr>
                <w:rFonts w:ascii="Calibri" w:eastAsia="Calibri" w:hAnsi="Calibri" w:cs="Latha"/>
                <w:sz w:val="18"/>
                <w:szCs w:val="18"/>
              </w:rPr>
            </w:pPr>
            <w:hyperlink r:id="rId48" w:history="1">
              <w:r w:rsidR="00F0133E" w:rsidRPr="00467E2B">
                <w:rPr>
                  <w:rFonts w:ascii="Calibri" w:eastAsia="Calibri" w:hAnsi="Calibri" w:cs="Latha"/>
                  <w:color w:val="0563C1"/>
                  <w:sz w:val="18"/>
                  <w:szCs w:val="18"/>
                  <w:u w:val="single"/>
                </w:rPr>
                <w:t>http://www.fao.org/srilanka/programmes-and-projects/project-list/en/</w:t>
              </w:r>
            </w:hyperlink>
            <w:r w:rsidR="00F0133E" w:rsidRPr="00F0133E">
              <w:rPr>
                <w:rFonts w:ascii="Calibri" w:eastAsia="Calibri" w:hAnsi="Calibri" w:cs="Latha"/>
                <w:sz w:val="18"/>
                <w:szCs w:val="18"/>
              </w:rPr>
              <w:t xml:space="preserve"> </w:t>
            </w:r>
          </w:p>
        </w:tc>
      </w:tr>
      <w:tr w:rsidR="00F0133E" w:rsidRPr="00F0133E" w14:paraId="60259E69" w14:textId="77777777" w:rsidTr="00467E2B">
        <w:trPr>
          <w:trHeight w:val="294"/>
        </w:trPr>
        <w:tc>
          <w:tcPr>
            <w:tcW w:w="1280" w:type="dxa"/>
          </w:tcPr>
          <w:p w14:paraId="06DCE3BF" w14:textId="77777777" w:rsidR="00F0133E" w:rsidRPr="00F0133E" w:rsidRDefault="00F0133E" w:rsidP="00F0133E">
            <w:pPr>
              <w:rPr>
                <w:rFonts w:ascii="Calibri" w:eastAsia="Calibri" w:hAnsi="Calibri" w:cs="Latha"/>
                <w:sz w:val="18"/>
                <w:szCs w:val="18"/>
              </w:rPr>
            </w:pPr>
          </w:p>
        </w:tc>
        <w:tc>
          <w:tcPr>
            <w:tcW w:w="4925" w:type="dxa"/>
          </w:tcPr>
          <w:p w14:paraId="6319C990"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Implementation of the National Biosafety Framework in accordance with the Cartagena Protocol on Biosafety</w:t>
            </w:r>
          </w:p>
        </w:tc>
        <w:tc>
          <w:tcPr>
            <w:tcW w:w="1161" w:type="dxa"/>
          </w:tcPr>
          <w:p w14:paraId="6F567579" w14:textId="77777777" w:rsidR="00F0133E" w:rsidRPr="00F0133E" w:rsidRDefault="00F0133E" w:rsidP="00F0133E">
            <w:pPr>
              <w:rPr>
                <w:rFonts w:ascii="Calibri" w:eastAsia="Calibri" w:hAnsi="Calibri" w:cs="Latha"/>
                <w:sz w:val="18"/>
                <w:szCs w:val="18"/>
              </w:rPr>
            </w:pPr>
          </w:p>
        </w:tc>
        <w:tc>
          <w:tcPr>
            <w:tcW w:w="1247" w:type="dxa"/>
          </w:tcPr>
          <w:p w14:paraId="62E58CD4" w14:textId="77777777" w:rsidR="00F0133E" w:rsidRPr="00F0133E" w:rsidRDefault="00F0133E" w:rsidP="00F0133E">
            <w:pPr>
              <w:rPr>
                <w:rFonts w:ascii="Calibri" w:eastAsia="Calibri" w:hAnsi="Calibri" w:cs="Latha"/>
                <w:sz w:val="18"/>
                <w:szCs w:val="18"/>
              </w:rPr>
            </w:pPr>
            <w:r w:rsidRPr="00F0133E">
              <w:rPr>
                <w:rFonts w:ascii="Calibri" w:eastAsia="Calibri" w:hAnsi="Calibri" w:cs="Latha"/>
                <w:sz w:val="18"/>
                <w:szCs w:val="18"/>
              </w:rPr>
              <w:t>GEF - 2,365,964</w:t>
            </w:r>
          </w:p>
        </w:tc>
        <w:tc>
          <w:tcPr>
            <w:tcW w:w="993" w:type="dxa"/>
          </w:tcPr>
          <w:p w14:paraId="1B58942F" w14:textId="77777777" w:rsidR="00F0133E" w:rsidRPr="00F0133E" w:rsidRDefault="00F0133E" w:rsidP="00F0133E">
            <w:pPr>
              <w:rPr>
                <w:rFonts w:ascii="Calibri" w:eastAsia="Calibri" w:hAnsi="Calibri" w:cs="Latha"/>
                <w:sz w:val="18"/>
                <w:szCs w:val="18"/>
              </w:rPr>
            </w:pPr>
          </w:p>
        </w:tc>
        <w:tc>
          <w:tcPr>
            <w:tcW w:w="1417" w:type="dxa"/>
          </w:tcPr>
          <w:p w14:paraId="30398985" w14:textId="77777777" w:rsidR="00F0133E" w:rsidRPr="00F0133E" w:rsidRDefault="00F0133E" w:rsidP="00F0133E">
            <w:pPr>
              <w:rPr>
                <w:rFonts w:ascii="Calibri" w:eastAsia="Calibri" w:hAnsi="Calibri" w:cs="Latha"/>
                <w:sz w:val="18"/>
                <w:szCs w:val="18"/>
              </w:rPr>
            </w:pPr>
          </w:p>
        </w:tc>
        <w:tc>
          <w:tcPr>
            <w:tcW w:w="4281" w:type="dxa"/>
          </w:tcPr>
          <w:p w14:paraId="2A5D80DE" w14:textId="77777777" w:rsidR="00F0133E" w:rsidRPr="00F0133E" w:rsidRDefault="00F0133E" w:rsidP="00F0133E">
            <w:pPr>
              <w:rPr>
                <w:rFonts w:ascii="Calibri" w:eastAsia="Calibri" w:hAnsi="Calibri" w:cs="Latha"/>
                <w:sz w:val="18"/>
                <w:szCs w:val="18"/>
              </w:rPr>
            </w:pPr>
          </w:p>
        </w:tc>
      </w:tr>
    </w:tbl>
    <w:p w14:paraId="66CB6261" w14:textId="77777777" w:rsidR="00467E2B" w:rsidRDefault="00467E2B" w:rsidP="00F0133E">
      <w:pPr>
        <w:rPr>
          <w:rFonts w:ascii="Times New Roman" w:hAnsi="Times New Roman" w:cs="Times New Roman"/>
          <w:b/>
          <w:bCs/>
          <w:color w:val="1F497D" w:themeColor="text2"/>
          <w:sz w:val="28"/>
          <w:szCs w:val="28"/>
        </w:rPr>
        <w:sectPr w:rsidR="00467E2B" w:rsidSect="00F0133E">
          <w:pgSz w:w="16838" w:h="11906" w:orient="landscape"/>
          <w:pgMar w:top="1440" w:right="1440" w:bottom="1440" w:left="1440" w:header="720" w:footer="720" w:gutter="0"/>
          <w:cols w:space="720"/>
          <w:docGrid w:linePitch="360"/>
        </w:sectPr>
      </w:pPr>
    </w:p>
    <w:p w14:paraId="6B3C8DD8" w14:textId="3C56531B" w:rsidR="00BD563A" w:rsidRPr="00BF0615" w:rsidRDefault="00BD563A" w:rsidP="00F0133E">
      <w:pPr>
        <w:spacing w:after="0" w:line="240" w:lineRule="auto"/>
        <w:rPr>
          <w:sz w:val="24"/>
          <w:szCs w:val="24"/>
        </w:rPr>
      </w:pPr>
    </w:p>
    <w:sectPr w:rsidR="00BD563A" w:rsidRPr="00BF06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F29F6" w14:textId="77777777" w:rsidR="00A3549D" w:rsidRDefault="00A3549D" w:rsidP="003A3DD3">
      <w:pPr>
        <w:spacing w:after="0" w:line="240" w:lineRule="auto"/>
      </w:pPr>
      <w:r>
        <w:separator/>
      </w:r>
    </w:p>
  </w:endnote>
  <w:endnote w:type="continuationSeparator" w:id="0">
    <w:p w14:paraId="11583D19" w14:textId="77777777" w:rsidR="00A3549D" w:rsidRDefault="00A3549D" w:rsidP="003A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skoola Pota">
    <w:charset w:val="00"/>
    <w:family w:val="swiss"/>
    <w:pitch w:val="variable"/>
    <w:sig w:usb0="00000003" w:usb1="00000000" w:usb2="00000200" w:usb3="00000000" w:csb0="00000001"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Latha">
    <w:panose1 w:val="02000400000000000000"/>
    <w:charset w:val="00"/>
    <w:family w:val="swiss"/>
    <w:pitch w:val="variable"/>
    <w:sig w:usb0="001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6216" w14:textId="7CA9C00C" w:rsidR="004E571B" w:rsidRDefault="004E571B">
    <w:pPr>
      <w:pStyle w:val="Footer"/>
    </w:pPr>
    <w:r>
      <w:rPr>
        <w:noProof/>
      </w:rPr>
      <w:drawing>
        <wp:inline distT="0" distB="0" distL="0" distR="0" wp14:anchorId="14AA4AE6" wp14:editId="5B523AE1">
          <wp:extent cx="6041390" cy="97536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1390" cy="975360"/>
                  </a:xfrm>
                  <a:prstGeom prst="rect">
                    <a:avLst/>
                  </a:prstGeom>
                  <a:noFill/>
                </pic:spPr>
              </pic:pic>
            </a:graphicData>
          </a:graphic>
        </wp:inline>
      </w:drawing>
    </w:r>
  </w:p>
  <w:p w14:paraId="479A5054" w14:textId="77777777" w:rsidR="00850C27" w:rsidRDefault="00850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3256722"/>
      <w:docPartObj>
        <w:docPartGallery w:val="Page Numbers (Bottom of Page)"/>
        <w:docPartUnique/>
      </w:docPartObj>
    </w:sdtPr>
    <w:sdtEndPr>
      <w:rPr>
        <w:noProof/>
      </w:rPr>
    </w:sdtEndPr>
    <w:sdtContent>
      <w:p w14:paraId="7D19F6E5" w14:textId="77777777" w:rsidR="00850C27" w:rsidRDefault="00850C27">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6821A593" w14:textId="77777777" w:rsidR="00850C27" w:rsidRDefault="00850C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205331"/>
      <w:docPartObj>
        <w:docPartGallery w:val="Page Numbers (Bottom of Page)"/>
        <w:docPartUnique/>
      </w:docPartObj>
    </w:sdtPr>
    <w:sdtEndPr>
      <w:rPr>
        <w:noProof/>
      </w:rPr>
    </w:sdtEndPr>
    <w:sdtContent>
      <w:p w14:paraId="7CD0F9B9" w14:textId="77777777" w:rsidR="00850C27" w:rsidRDefault="00850C27">
        <w:pPr>
          <w:pStyle w:val="Footer"/>
          <w:jc w:val="right"/>
        </w:pPr>
        <w:r>
          <w:fldChar w:fldCharType="begin"/>
        </w:r>
        <w:r>
          <w:instrText xml:space="preserve"> PAGE   \* MERGEFORMAT </w:instrText>
        </w:r>
        <w:r>
          <w:fldChar w:fldCharType="separate"/>
        </w:r>
        <w:r>
          <w:rPr>
            <w:noProof/>
          </w:rPr>
          <w:t>55</w:t>
        </w:r>
        <w:r>
          <w:rPr>
            <w:noProof/>
          </w:rPr>
          <w:fldChar w:fldCharType="end"/>
        </w:r>
      </w:p>
    </w:sdtContent>
  </w:sdt>
  <w:p w14:paraId="780928DD" w14:textId="77777777" w:rsidR="00850C27" w:rsidRDefault="00850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60D8C" w14:textId="77777777" w:rsidR="00A3549D" w:rsidRDefault="00A3549D" w:rsidP="003A3DD3">
      <w:pPr>
        <w:spacing w:after="0" w:line="240" w:lineRule="auto"/>
      </w:pPr>
      <w:r>
        <w:separator/>
      </w:r>
    </w:p>
  </w:footnote>
  <w:footnote w:type="continuationSeparator" w:id="0">
    <w:p w14:paraId="4C12E81A" w14:textId="77777777" w:rsidR="00A3549D" w:rsidRDefault="00A3549D" w:rsidP="003A3DD3">
      <w:pPr>
        <w:spacing w:after="0" w:line="240" w:lineRule="auto"/>
      </w:pPr>
      <w:r>
        <w:continuationSeparator/>
      </w:r>
    </w:p>
  </w:footnote>
  <w:footnote w:id="1">
    <w:p w14:paraId="6A5AA3F1" w14:textId="77777777" w:rsidR="00850C27" w:rsidRPr="00FD2B6B" w:rsidRDefault="00850C27" w:rsidP="00B4061D">
      <w:pPr>
        <w:pStyle w:val="FootnoteText"/>
        <w:rPr>
          <w:rFonts w:ascii="Arial" w:hAnsi="Arial" w:cs="Arial"/>
          <w:sz w:val="18"/>
          <w:szCs w:val="18"/>
          <w:lang w:val="en-US"/>
        </w:rPr>
      </w:pPr>
      <w:r w:rsidRPr="00FD2B6B">
        <w:rPr>
          <w:rStyle w:val="FootnoteReference"/>
          <w:rFonts w:ascii="Arial" w:hAnsi="Arial" w:cs="Arial"/>
          <w:sz w:val="18"/>
          <w:szCs w:val="18"/>
        </w:rPr>
        <w:footnoteRef/>
      </w:r>
      <w:r w:rsidRPr="00FD2B6B">
        <w:rPr>
          <w:rFonts w:ascii="Arial" w:hAnsi="Arial" w:cs="Arial"/>
          <w:sz w:val="18"/>
          <w:szCs w:val="18"/>
        </w:rPr>
        <w:t xml:space="preserve"> Aichi Strategic Goal D is subdivided into Restoration and ABS for better aligning with BIOFIN and NBSAP </w:t>
      </w:r>
    </w:p>
  </w:footnote>
  <w:footnote w:id="2">
    <w:p w14:paraId="3250368F" w14:textId="77777777" w:rsidR="00850C27" w:rsidRPr="00A663A9" w:rsidRDefault="00850C27">
      <w:pPr>
        <w:pStyle w:val="FootnoteText"/>
        <w:rPr>
          <w:lang w:val="en-US"/>
        </w:rPr>
      </w:pPr>
      <w:r>
        <w:rPr>
          <w:rStyle w:val="FootnoteReference"/>
        </w:rPr>
        <w:footnoteRef/>
      </w:r>
      <w:r>
        <w:t xml:space="preserve"> </w:t>
      </w:r>
      <w:r>
        <w:rPr>
          <w:lang w:val="en-US"/>
        </w:rPr>
        <w:t xml:space="preserve">The latest year of data used in the analysis is 2015 since the figures reported for 2016 were provisional figures at the time of study.  </w:t>
      </w:r>
    </w:p>
  </w:footnote>
  <w:footnote w:id="3">
    <w:p w14:paraId="4A49D5E7" w14:textId="77777777" w:rsidR="00850C27" w:rsidRPr="0037018F" w:rsidRDefault="00850C27" w:rsidP="0037018F">
      <w:pPr>
        <w:pStyle w:val="FootnoteText"/>
        <w:rPr>
          <w:lang w:val="en-US"/>
        </w:rPr>
      </w:pPr>
      <w:r>
        <w:rPr>
          <w:rStyle w:val="FootnoteReference"/>
        </w:rPr>
        <w:footnoteRef/>
      </w:r>
      <w:r>
        <w:t xml:space="preserve"> </w:t>
      </w:r>
      <w:r w:rsidRPr="0037018F">
        <w:t xml:space="preserve">Even though capital expenditure on </w:t>
      </w:r>
      <w:r>
        <w:t>biodiversity</w:t>
      </w:r>
      <w:r w:rsidRPr="0037018F">
        <w:t xml:space="preserve"> programs (if any) can be extracted separately, recurrent expenditure of the Ministry is reported as a total for all divisions.</w:t>
      </w:r>
    </w:p>
  </w:footnote>
  <w:footnote w:id="4">
    <w:p w14:paraId="5D4C2D73" w14:textId="77777777" w:rsidR="00850C27" w:rsidRPr="005F7FA8" w:rsidRDefault="00850C27" w:rsidP="00F0133E">
      <w:pPr>
        <w:pStyle w:val="FootnoteText"/>
      </w:pPr>
      <w:r>
        <w:rPr>
          <w:rStyle w:val="FootnoteReference"/>
        </w:rPr>
        <w:footnoteRef/>
      </w:r>
      <w:r>
        <w:t xml:space="preserve"> </w:t>
      </w:r>
      <w:r>
        <w:rPr>
          <w:lang w:val="en-US"/>
        </w:rPr>
        <w:t xml:space="preserve">Compiled by </w:t>
      </w:r>
      <w:r w:rsidRPr="005F7FA8">
        <w:t>Radheeka Jirasinha</w:t>
      </w:r>
    </w:p>
    <w:p w14:paraId="4E786BEB" w14:textId="77777777" w:rsidR="00850C27" w:rsidRPr="005F7FA8" w:rsidRDefault="00850C27" w:rsidP="00F0133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3687"/>
    <w:multiLevelType w:val="hybridMultilevel"/>
    <w:tmpl w:val="FFF02098"/>
    <w:lvl w:ilvl="0" w:tplc="08090015">
      <w:start w:val="4"/>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F964F6"/>
    <w:multiLevelType w:val="hybridMultilevel"/>
    <w:tmpl w:val="DE085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C80594"/>
    <w:multiLevelType w:val="hybridMultilevel"/>
    <w:tmpl w:val="82DE1AC4"/>
    <w:lvl w:ilvl="0" w:tplc="390C001C">
      <w:start w:val="1"/>
      <w:numFmt w:val="bullet"/>
      <w:lvlText w:val="•"/>
      <w:lvlJc w:val="left"/>
      <w:pPr>
        <w:tabs>
          <w:tab w:val="num" w:pos="720"/>
        </w:tabs>
        <w:ind w:left="720" w:hanging="360"/>
      </w:pPr>
      <w:rPr>
        <w:rFonts w:ascii="Arial" w:hAnsi="Arial" w:hint="default"/>
      </w:rPr>
    </w:lvl>
    <w:lvl w:ilvl="1" w:tplc="9D506D34" w:tentative="1">
      <w:start w:val="1"/>
      <w:numFmt w:val="bullet"/>
      <w:lvlText w:val="•"/>
      <w:lvlJc w:val="left"/>
      <w:pPr>
        <w:tabs>
          <w:tab w:val="num" w:pos="1440"/>
        </w:tabs>
        <w:ind w:left="1440" w:hanging="360"/>
      </w:pPr>
      <w:rPr>
        <w:rFonts w:ascii="Arial" w:hAnsi="Arial" w:hint="default"/>
      </w:rPr>
    </w:lvl>
    <w:lvl w:ilvl="2" w:tplc="C8342034" w:tentative="1">
      <w:start w:val="1"/>
      <w:numFmt w:val="bullet"/>
      <w:lvlText w:val="•"/>
      <w:lvlJc w:val="left"/>
      <w:pPr>
        <w:tabs>
          <w:tab w:val="num" w:pos="2160"/>
        </w:tabs>
        <w:ind w:left="2160" w:hanging="360"/>
      </w:pPr>
      <w:rPr>
        <w:rFonts w:ascii="Arial" w:hAnsi="Arial" w:hint="default"/>
      </w:rPr>
    </w:lvl>
    <w:lvl w:ilvl="3" w:tplc="CAB414D4" w:tentative="1">
      <w:start w:val="1"/>
      <w:numFmt w:val="bullet"/>
      <w:lvlText w:val="•"/>
      <w:lvlJc w:val="left"/>
      <w:pPr>
        <w:tabs>
          <w:tab w:val="num" w:pos="2880"/>
        </w:tabs>
        <w:ind w:left="2880" w:hanging="360"/>
      </w:pPr>
      <w:rPr>
        <w:rFonts w:ascii="Arial" w:hAnsi="Arial" w:hint="default"/>
      </w:rPr>
    </w:lvl>
    <w:lvl w:ilvl="4" w:tplc="4E08D78E" w:tentative="1">
      <w:start w:val="1"/>
      <w:numFmt w:val="bullet"/>
      <w:lvlText w:val="•"/>
      <w:lvlJc w:val="left"/>
      <w:pPr>
        <w:tabs>
          <w:tab w:val="num" w:pos="3600"/>
        </w:tabs>
        <w:ind w:left="3600" w:hanging="360"/>
      </w:pPr>
      <w:rPr>
        <w:rFonts w:ascii="Arial" w:hAnsi="Arial" w:hint="default"/>
      </w:rPr>
    </w:lvl>
    <w:lvl w:ilvl="5" w:tplc="0C929406" w:tentative="1">
      <w:start w:val="1"/>
      <w:numFmt w:val="bullet"/>
      <w:lvlText w:val="•"/>
      <w:lvlJc w:val="left"/>
      <w:pPr>
        <w:tabs>
          <w:tab w:val="num" w:pos="4320"/>
        </w:tabs>
        <w:ind w:left="4320" w:hanging="360"/>
      </w:pPr>
      <w:rPr>
        <w:rFonts w:ascii="Arial" w:hAnsi="Arial" w:hint="default"/>
      </w:rPr>
    </w:lvl>
    <w:lvl w:ilvl="6" w:tplc="44BEA74A" w:tentative="1">
      <w:start w:val="1"/>
      <w:numFmt w:val="bullet"/>
      <w:lvlText w:val="•"/>
      <w:lvlJc w:val="left"/>
      <w:pPr>
        <w:tabs>
          <w:tab w:val="num" w:pos="5040"/>
        </w:tabs>
        <w:ind w:left="5040" w:hanging="360"/>
      </w:pPr>
      <w:rPr>
        <w:rFonts w:ascii="Arial" w:hAnsi="Arial" w:hint="default"/>
      </w:rPr>
    </w:lvl>
    <w:lvl w:ilvl="7" w:tplc="61E63152" w:tentative="1">
      <w:start w:val="1"/>
      <w:numFmt w:val="bullet"/>
      <w:lvlText w:val="•"/>
      <w:lvlJc w:val="left"/>
      <w:pPr>
        <w:tabs>
          <w:tab w:val="num" w:pos="5760"/>
        </w:tabs>
        <w:ind w:left="5760" w:hanging="360"/>
      </w:pPr>
      <w:rPr>
        <w:rFonts w:ascii="Arial" w:hAnsi="Arial" w:hint="default"/>
      </w:rPr>
    </w:lvl>
    <w:lvl w:ilvl="8" w:tplc="662E82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393DB3"/>
    <w:multiLevelType w:val="hybridMultilevel"/>
    <w:tmpl w:val="64F0C6F0"/>
    <w:lvl w:ilvl="0" w:tplc="CB18DF7A">
      <w:start w:val="1"/>
      <w:numFmt w:val="bullet"/>
      <w:lvlText w:val=""/>
      <w:lvlJc w:val="left"/>
      <w:pPr>
        <w:ind w:left="720" w:hanging="360"/>
      </w:pPr>
      <w:rPr>
        <w:rFonts w:ascii="Symbol"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760EE"/>
    <w:multiLevelType w:val="hybridMultilevel"/>
    <w:tmpl w:val="BC9091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545A54"/>
    <w:multiLevelType w:val="hybridMultilevel"/>
    <w:tmpl w:val="40EC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86F07"/>
    <w:multiLevelType w:val="hybridMultilevel"/>
    <w:tmpl w:val="41CC8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B92C5B"/>
    <w:multiLevelType w:val="hybridMultilevel"/>
    <w:tmpl w:val="C980B25C"/>
    <w:lvl w:ilvl="0" w:tplc="00B0CC52">
      <w:start w:val="1"/>
      <w:numFmt w:val="bullet"/>
      <w:lvlText w:val="•"/>
      <w:lvlJc w:val="left"/>
      <w:pPr>
        <w:tabs>
          <w:tab w:val="num" w:pos="720"/>
        </w:tabs>
        <w:ind w:left="720" w:hanging="360"/>
      </w:pPr>
      <w:rPr>
        <w:rFonts w:ascii="Arial" w:hAnsi="Arial" w:hint="default"/>
      </w:rPr>
    </w:lvl>
    <w:lvl w:ilvl="1" w:tplc="0276A5DE" w:tentative="1">
      <w:start w:val="1"/>
      <w:numFmt w:val="bullet"/>
      <w:lvlText w:val="•"/>
      <w:lvlJc w:val="left"/>
      <w:pPr>
        <w:tabs>
          <w:tab w:val="num" w:pos="1440"/>
        </w:tabs>
        <w:ind w:left="1440" w:hanging="360"/>
      </w:pPr>
      <w:rPr>
        <w:rFonts w:ascii="Arial" w:hAnsi="Arial" w:hint="default"/>
      </w:rPr>
    </w:lvl>
    <w:lvl w:ilvl="2" w:tplc="E25EE41A" w:tentative="1">
      <w:start w:val="1"/>
      <w:numFmt w:val="bullet"/>
      <w:lvlText w:val="•"/>
      <w:lvlJc w:val="left"/>
      <w:pPr>
        <w:tabs>
          <w:tab w:val="num" w:pos="2160"/>
        </w:tabs>
        <w:ind w:left="2160" w:hanging="360"/>
      </w:pPr>
      <w:rPr>
        <w:rFonts w:ascii="Arial" w:hAnsi="Arial" w:hint="default"/>
      </w:rPr>
    </w:lvl>
    <w:lvl w:ilvl="3" w:tplc="5C127A12" w:tentative="1">
      <w:start w:val="1"/>
      <w:numFmt w:val="bullet"/>
      <w:lvlText w:val="•"/>
      <w:lvlJc w:val="left"/>
      <w:pPr>
        <w:tabs>
          <w:tab w:val="num" w:pos="2880"/>
        </w:tabs>
        <w:ind w:left="2880" w:hanging="360"/>
      </w:pPr>
      <w:rPr>
        <w:rFonts w:ascii="Arial" w:hAnsi="Arial" w:hint="default"/>
      </w:rPr>
    </w:lvl>
    <w:lvl w:ilvl="4" w:tplc="AB6CC42C" w:tentative="1">
      <w:start w:val="1"/>
      <w:numFmt w:val="bullet"/>
      <w:lvlText w:val="•"/>
      <w:lvlJc w:val="left"/>
      <w:pPr>
        <w:tabs>
          <w:tab w:val="num" w:pos="3600"/>
        </w:tabs>
        <w:ind w:left="3600" w:hanging="360"/>
      </w:pPr>
      <w:rPr>
        <w:rFonts w:ascii="Arial" w:hAnsi="Arial" w:hint="default"/>
      </w:rPr>
    </w:lvl>
    <w:lvl w:ilvl="5" w:tplc="6860AA2A" w:tentative="1">
      <w:start w:val="1"/>
      <w:numFmt w:val="bullet"/>
      <w:lvlText w:val="•"/>
      <w:lvlJc w:val="left"/>
      <w:pPr>
        <w:tabs>
          <w:tab w:val="num" w:pos="4320"/>
        </w:tabs>
        <w:ind w:left="4320" w:hanging="360"/>
      </w:pPr>
      <w:rPr>
        <w:rFonts w:ascii="Arial" w:hAnsi="Arial" w:hint="default"/>
      </w:rPr>
    </w:lvl>
    <w:lvl w:ilvl="6" w:tplc="873A6254" w:tentative="1">
      <w:start w:val="1"/>
      <w:numFmt w:val="bullet"/>
      <w:lvlText w:val="•"/>
      <w:lvlJc w:val="left"/>
      <w:pPr>
        <w:tabs>
          <w:tab w:val="num" w:pos="5040"/>
        </w:tabs>
        <w:ind w:left="5040" w:hanging="360"/>
      </w:pPr>
      <w:rPr>
        <w:rFonts w:ascii="Arial" w:hAnsi="Arial" w:hint="default"/>
      </w:rPr>
    </w:lvl>
    <w:lvl w:ilvl="7" w:tplc="8C7A8A2A" w:tentative="1">
      <w:start w:val="1"/>
      <w:numFmt w:val="bullet"/>
      <w:lvlText w:val="•"/>
      <w:lvlJc w:val="left"/>
      <w:pPr>
        <w:tabs>
          <w:tab w:val="num" w:pos="5760"/>
        </w:tabs>
        <w:ind w:left="5760" w:hanging="360"/>
      </w:pPr>
      <w:rPr>
        <w:rFonts w:ascii="Arial" w:hAnsi="Arial" w:hint="default"/>
      </w:rPr>
    </w:lvl>
    <w:lvl w:ilvl="8" w:tplc="02864A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127344"/>
    <w:multiLevelType w:val="hybridMultilevel"/>
    <w:tmpl w:val="77324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1E04F6"/>
    <w:multiLevelType w:val="hybridMultilevel"/>
    <w:tmpl w:val="1D1E7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875BD1"/>
    <w:multiLevelType w:val="hybridMultilevel"/>
    <w:tmpl w:val="0CD83CD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570F1B"/>
    <w:multiLevelType w:val="hybridMultilevel"/>
    <w:tmpl w:val="4662A47C"/>
    <w:lvl w:ilvl="0" w:tplc="768443FA">
      <w:start w:val="1"/>
      <w:numFmt w:val="decimal"/>
      <w:lvlText w:val="%1."/>
      <w:lvlJc w:val="left"/>
      <w:pPr>
        <w:ind w:left="900" w:hanging="360"/>
      </w:pPr>
      <w:rPr>
        <w:rFonts w:hint="default"/>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abstractNum w:abstractNumId="12" w15:restartNumberingAfterBreak="0">
    <w:nsid w:val="1BC86D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285542"/>
    <w:multiLevelType w:val="hybridMultilevel"/>
    <w:tmpl w:val="1C0C4194"/>
    <w:lvl w:ilvl="0" w:tplc="4126ADA8">
      <w:start w:val="1"/>
      <w:numFmt w:val="bullet"/>
      <w:lvlText w:val="•"/>
      <w:lvlJc w:val="left"/>
      <w:pPr>
        <w:tabs>
          <w:tab w:val="num" w:pos="720"/>
        </w:tabs>
        <w:ind w:left="720" w:hanging="360"/>
      </w:pPr>
      <w:rPr>
        <w:rFonts w:ascii="Arial" w:hAnsi="Arial" w:hint="default"/>
      </w:rPr>
    </w:lvl>
    <w:lvl w:ilvl="1" w:tplc="98B28366" w:tentative="1">
      <w:start w:val="1"/>
      <w:numFmt w:val="bullet"/>
      <w:lvlText w:val="•"/>
      <w:lvlJc w:val="left"/>
      <w:pPr>
        <w:tabs>
          <w:tab w:val="num" w:pos="1440"/>
        </w:tabs>
        <w:ind w:left="1440" w:hanging="360"/>
      </w:pPr>
      <w:rPr>
        <w:rFonts w:ascii="Arial" w:hAnsi="Arial" w:hint="default"/>
      </w:rPr>
    </w:lvl>
    <w:lvl w:ilvl="2" w:tplc="82D24B34" w:tentative="1">
      <w:start w:val="1"/>
      <w:numFmt w:val="bullet"/>
      <w:lvlText w:val="•"/>
      <w:lvlJc w:val="left"/>
      <w:pPr>
        <w:tabs>
          <w:tab w:val="num" w:pos="2160"/>
        </w:tabs>
        <w:ind w:left="2160" w:hanging="360"/>
      </w:pPr>
      <w:rPr>
        <w:rFonts w:ascii="Arial" w:hAnsi="Arial" w:hint="default"/>
      </w:rPr>
    </w:lvl>
    <w:lvl w:ilvl="3" w:tplc="8E548FA2" w:tentative="1">
      <w:start w:val="1"/>
      <w:numFmt w:val="bullet"/>
      <w:lvlText w:val="•"/>
      <w:lvlJc w:val="left"/>
      <w:pPr>
        <w:tabs>
          <w:tab w:val="num" w:pos="2880"/>
        </w:tabs>
        <w:ind w:left="2880" w:hanging="360"/>
      </w:pPr>
      <w:rPr>
        <w:rFonts w:ascii="Arial" w:hAnsi="Arial" w:hint="default"/>
      </w:rPr>
    </w:lvl>
    <w:lvl w:ilvl="4" w:tplc="D34EDF5A" w:tentative="1">
      <w:start w:val="1"/>
      <w:numFmt w:val="bullet"/>
      <w:lvlText w:val="•"/>
      <w:lvlJc w:val="left"/>
      <w:pPr>
        <w:tabs>
          <w:tab w:val="num" w:pos="3600"/>
        </w:tabs>
        <w:ind w:left="3600" w:hanging="360"/>
      </w:pPr>
      <w:rPr>
        <w:rFonts w:ascii="Arial" w:hAnsi="Arial" w:hint="default"/>
      </w:rPr>
    </w:lvl>
    <w:lvl w:ilvl="5" w:tplc="1894651C" w:tentative="1">
      <w:start w:val="1"/>
      <w:numFmt w:val="bullet"/>
      <w:lvlText w:val="•"/>
      <w:lvlJc w:val="left"/>
      <w:pPr>
        <w:tabs>
          <w:tab w:val="num" w:pos="4320"/>
        </w:tabs>
        <w:ind w:left="4320" w:hanging="360"/>
      </w:pPr>
      <w:rPr>
        <w:rFonts w:ascii="Arial" w:hAnsi="Arial" w:hint="default"/>
      </w:rPr>
    </w:lvl>
    <w:lvl w:ilvl="6" w:tplc="77B0F9E8" w:tentative="1">
      <w:start w:val="1"/>
      <w:numFmt w:val="bullet"/>
      <w:lvlText w:val="•"/>
      <w:lvlJc w:val="left"/>
      <w:pPr>
        <w:tabs>
          <w:tab w:val="num" w:pos="5040"/>
        </w:tabs>
        <w:ind w:left="5040" w:hanging="360"/>
      </w:pPr>
      <w:rPr>
        <w:rFonts w:ascii="Arial" w:hAnsi="Arial" w:hint="default"/>
      </w:rPr>
    </w:lvl>
    <w:lvl w:ilvl="7" w:tplc="024C83C4" w:tentative="1">
      <w:start w:val="1"/>
      <w:numFmt w:val="bullet"/>
      <w:lvlText w:val="•"/>
      <w:lvlJc w:val="left"/>
      <w:pPr>
        <w:tabs>
          <w:tab w:val="num" w:pos="5760"/>
        </w:tabs>
        <w:ind w:left="5760" w:hanging="360"/>
      </w:pPr>
      <w:rPr>
        <w:rFonts w:ascii="Arial" w:hAnsi="Arial" w:hint="default"/>
      </w:rPr>
    </w:lvl>
    <w:lvl w:ilvl="8" w:tplc="6AD04B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CF22CE7"/>
    <w:multiLevelType w:val="hybridMultilevel"/>
    <w:tmpl w:val="B7B2A40E"/>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4258BB"/>
    <w:multiLevelType w:val="hybridMultilevel"/>
    <w:tmpl w:val="7E2AB3D4"/>
    <w:lvl w:ilvl="0" w:tplc="CB18DF7A">
      <w:start w:val="1"/>
      <w:numFmt w:val="bullet"/>
      <w:lvlText w:val=""/>
      <w:lvlJc w:val="left"/>
      <w:pPr>
        <w:ind w:left="1440" w:hanging="360"/>
      </w:pPr>
      <w:rPr>
        <w:rFonts w:ascii="Symbol"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F8D26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FA7BAC"/>
    <w:multiLevelType w:val="hybridMultilevel"/>
    <w:tmpl w:val="A3D6E726"/>
    <w:lvl w:ilvl="0" w:tplc="2D929B16">
      <w:start w:val="1"/>
      <w:numFmt w:val="bullet"/>
      <w:lvlText w:val="•"/>
      <w:lvlJc w:val="left"/>
      <w:pPr>
        <w:tabs>
          <w:tab w:val="num" w:pos="720"/>
        </w:tabs>
        <w:ind w:left="720" w:hanging="360"/>
      </w:pPr>
      <w:rPr>
        <w:rFonts w:ascii="Arial" w:hAnsi="Arial" w:hint="default"/>
      </w:rPr>
    </w:lvl>
    <w:lvl w:ilvl="1" w:tplc="120001CE" w:tentative="1">
      <w:start w:val="1"/>
      <w:numFmt w:val="bullet"/>
      <w:lvlText w:val="•"/>
      <w:lvlJc w:val="left"/>
      <w:pPr>
        <w:tabs>
          <w:tab w:val="num" w:pos="1440"/>
        </w:tabs>
        <w:ind w:left="1440" w:hanging="360"/>
      </w:pPr>
      <w:rPr>
        <w:rFonts w:ascii="Arial" w:hAnsi="Arial" w:hint="default"/>
      </w:rPr>
    </w:lvl>
    <w:lvl w:ilvl="2" w:tplc="A6EC3268" w:tentative="1">
      <w:start w:val="1"/>
      <w:numFmt w:val="bullet"/>
      <w:lvlText w:val="•"/>
      <w:lvlJc w:val="left"/>
      <w:pPr>
        <w:tabs>
          <w:tab w:val="num" w:pos="2160"/>
        </w:tabs>
        <w:ind w:left="2160" w:hanging="360"/>
      </w:pPr>
      <w:rPr>
        <w:rFonts w:ascii="Arial" w:hAnsi="Arial" w:hint="default"/>
      </w:rPr>
    </w:lvl>
    <w:lvl w:ilvl="3" w:tplc="40B01246" w:tentative="1">
      <w:start w:val="1"/>
      <w:numFmt w:val="bullet"/>
      <w:lvlText w:val="•"/>
      <w:lvlJc w:val="left"/>
      <w:pPr>
        <w:tabs>
          <w:tab w:val="num" w:pos="2880"/>
        </w:tabs>
        <w:ind w:left="2880" w:hanging="360"/>
      </w:pPr>
      <w:rPr>
        <w:rFonts w:ascii="Arial" w:hAnsi="Arial" w:hint="default"/>
      </w:rPr>
    </w:lvl>
    <w:lvl w:ilvl="4" w:tplc="5896DEB2" w:tentative="1">
      <w:start w:val="1"/>
      <w:numFmt w:val="bullet"/>
      <w:lvlText w:val="•"/>
      <w:lvlJc w:val="left"/>
      <w:pPr>
        <w:tabs>
          <w:tab w:val="num" w:pos="3600"/>
        </w:tabs>
        <w:ind w:left="3600" w:hanging="360"/>
      </w:pPr>
      <w:rPr>
        <w:rFonts w:ascii="Arial" w:hAnsi="Arial" w:hint="default"/>
      </w:rPr>
    </w:lvl>
    <w:lvl w:ilvl="5" w:tplc="FDAC4C6A" w:tentative="1">
      <w:start w:val="1"/>
      <w:numFmt w:val="bullet"/>
      <w:lvlText w:val="•"/>
      <w:lvlJc w:val="left"/>
      <w:pPr>
        <w:tabs>
          <w:tab w:val="num" w:pos="4320"/>
        </w:tabs>
        <w:ind w:left="4320" w:hanging="360"/>
      </w:pPr>
      <w:rPr>
        <w:rFonts w:ascii="Arial" w:hAnsi="Arial" w:hint="default"/>
      </w:rPr>
    </w:lvl>
    <w:lvl w:ilvl="6" w:tplc="DB6C75F4" w:tentative="1">
      <w:start w:val="1"/>
      <w:numFmt w:val="bullet"/>
      <w:lvlText w:val="•"/>
      <w:lvlJc w:val="left"/>
      <w:pPr>
        <w:tabs>
          <w:tab w:val="num" w:pos="5040"/>
        </w:tabs>
        <w:ind w:left="5040" w:hanging="360"/>
      </w:pPr>
      <w:rPr>
        <w:rFonts w:ascii="Arial" w:hAnsi="Arial" w:hint="default"/>
      </w:rPr>
    </w:lvl>
    <w:lvl w:ilvl="7" w:tplc="90CC46B6" w:tentative="1">
      <w:start w:val="1"/>
      <w:numFmt w:val="bullet"/>
      <w:lvlText w:val="•"/>
      <w:lvlJc w:val="left"/>
      <w:pPr>
        <w:tabs>
          <w:tab w:val="num" w:pos="5760"/>
        </w:tabs>
        <w:ind w:left="5760" w:hanging="360"/>
      </w:pPr>
      <w:rPr>
        <w:rFonts w:ascii="Arial" w:hAnsi="Arial" w:hint="default"/>
      </w:rPr>
    </w:lvl>
    <w:lvl w:ilvl="8" w:tplc="133A166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1033335"/>
    <w:multiLevelType w:val="hybridMultilevel"/>
    <w:tmpl w:val="4D567270"/>
    <w:lvl w:ilvl="0" w:tplc="04090001">
      <w:start w:val="1"/>
      <w:numFmt w:val="bullet"/>
      <w:lvlText w:val=""/>
      <w:lvlJc w:val="left"/>
      <w:pPr>
        <w:ind w:left="720" w:hanging="360"/>
      </w:pPr>
      <w:rPr>
        <w:rFonts w:ascii="Symbol" w:hAnsi="Symbol" w:hint="default"/>
      </w:rPr>
    </w:lvl>
    <w:lvl w:ilvl="1" w:tplc="08CCED8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114359"/>
    <w:multiLevelType w:val="hybridMultilevel"/>
    <w:tmpl w:val="C1EE5D9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DB1B72"/>
    <w:multiLevelType w:val="hybridMultilevel"/>
    <w:tmpl w:val="A2868C0A"/>
    <w:lvl w:ilvl="0" w:tplc="D32A6E3C">
      <w:start w:val="1"/>
      <w:numFmt w:val="decimal"/>
      <w:lvlText w:val="%1."/>
      <w:lvlJc w:val="left"/>
      <w:pPr>
        <w:tabs>
          <w:tab w:val="num" w:pos="502"/>
        </w:tabs>
        <w:ind w:left="502" w:hanging="360"/>
      </w:pPr>
      <w:rPr>
        <w:rFonts w:asciiTheme="minorHAnsi" w:hAnsiTheme="minorHAnsi" w:cstheme="minorHAnsi" w:hint="default"/>
        <w:b w:val="0"/>
        <w:bCs/>
        <w:i w:val="0"/>
        <w:color w:val="000000"/>
        <w:sz w:val="22"/>
        <w:szCs w:val="22"/>
      </w:rPr>
    </w:lvl>
    <w:lvl w:ilvl="1" w:tplc="D9AC3ABE">
      <w:start w:val="1"/>
      <w:numFmt w:val="bullet"/>
      <w:lvlText w:val="–"/>
      <w:lvlJc w:val="left"/>
      <w:pPr>
        <w:tabs>
          <w:tab w:val="num" w:pos="540"/>
        </w:tabs>
        <w:ind w:left="540" w:hanging="360"/>
      </w:pPr>
      <w:rPr>
        <w:rFonts w:ascii="Arial" w:hAnsi="Arial" w:hint="default"/>
        <w:b/>
        <w:i w:val="0"/>
        <w:color w:val="000000"/>
        <w:sz w:val="20"/>
        <w:szCs w:val="20"/>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21" w15:restartNumberingAfterBreak="0">
    <w:nsid w:val="254758B9"/>
    <w:multiLevelType w:val="hybridMultilevel"/>
    <w:tmpl w:val="E4366DF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28690E02"/>
    <w:multiLevelType w:val="hybridMultilevel"/>
    <w:tmpl w:val="29E8F1F6"/>
    <w:lvl w:ilvl="0" w:tplc="12C0A2A0">
      <w:start w:val="1"/>
      <w:numFmt w:val="bullet"/>
      <w:lvlText w:val="•"/>
      <w:lvlJc w:val="left"/>
      <w:pPr>
        <w:tabs>
          <w:tab w:val="num" w:pos="720"/>
        </w:tabs>
        <w:ind w:left="720" w:hanging="360"/>
      </w:pPr>
      <w:rPr>
        <w:rFonts w:ascii="Arial" w:hAnsi="Arial" w:hint="default"/>
      </w:rPr>
    </w:lvl>
    <w:lvl w:ilvl="1" w:tplc="7BD87A82" w:tentative="1">
      <w:start w:val="1"/>
      <w:numFmt w:val="bullet"/>
      <w:lvlText w:val="•"/>
      <w:lvlJc w:val="left"/>
      <w:pPr>
        <w:tabs>
          <w:tab w:val="num" w:pos="1440"/>
        </w:tabs>
        <w:ind w:left="1440" w:hanging="360"/>
      </w:pPr>
      <w:rPr>
        <w:rFonts w:ascii="Arial" w:hAnsi="Arial" w:hint="default"/>
      </w:rPr>
    </w:lvl>
    <w:lvl w:ilvl="2" w:tplc="6B0C4788" w:tentative="1">
      <w:start w:val="1"/>
      <w:numFmt w:val="bullet"/>
      <w:lvlText w:val="•"/>
      <w:lvlJc w:val="left"/>
      <w:pPr>
        <w:tabs>
          <w:tab w:val="num" w:pos="2160"/>
        </w:tabs>
        <w:ind w:left="2160" w:hanging="360"/>
      </w:pPr>
      <w:rPr>
        <w:rFonts w:ascii="Arial" w:hAnsi="Arial" w:hint="default"/>
      </w:rPr>
    </w:lvl>
    <w:lvl w:ilvl="3" w:tplc="A5DA1CA4" w:tentative="1">
      <w:start w:val="1"/>
      <w:numFmt w:val="bullet"/>
      <w:lvlText w:val="•"/>
      <w:lvlJc w:val="left"/>
      <w:pPr>
        <w:tabs>
          <w:tab w:val="num" w:pos="2880"/>
        </w:tabs>
        <w:ind w:left="2880" w:hanging="360"/>
      </w:pPr>
      <w:rPr>
        <w:rFonts w:ascii="Arial" w:hAnsi="Arial" w:hint="default"/>
      </w:rPr>
    </w:lvl>
    <w:lvl w:ilvl="4" w:tplc="1AF23522" w:tentative="1">
      <w:start w:val="1"/>
      <w:numFmt w:val="bullet"/>
      <w:lvlText w:val="•"/>
      <w:lvlJc w:val="left"/>
      <w:pPr>
        <w:tabs>
          <w:tab w:val="num" w:pos="3600"/>
        </w:tabs>
        <w:ind w:left="3600" w:hanging="360"/>
      </w:pPr>
      <w:rPr>
        <w:rFonts w:ascii="Arial" w:hAnsi="Arial" w:hint="default"/>
      </w:rPr>
    </w:lvl>
    <w:lvl w:ilvl="5" w:tplc="A9F2261C" w:tentative="1">
      <w:start w:val="1"/>
      <w:numFmt w:val="bullet"/>
      <w:lvlText w:val="•"/>
      <w:lvlJc w:val="left"/>
      <w:pPr>
        <w:tabs>
          <w:tab w:val="num" w:pos="4320"/>
        </w:tabs>
        <w:ind w:left="4320" w:hanging="360"/>
      </w:pPr>
      <w:rPr>
        <w:rFonts w:ascii="Arial" w:hAnsi="Arial" w:hint="default"/>
      </w:rPr>
    </w:lvl>
    <w:lvl w:ilvl="6" w:tplc="4C66591E" w:tentative="1">
      <w:start w:val="1"/>
      <w:numFmt w:val="bullet"/>
      <w:lvlText w:val="•"/>
      <w:lvlJc w:val="left"/>
      <w:pPr>
        <w:tabs>
          <w:tab w:val="num" w:pos="5040"/>
        </w:tabs>
        <w:ind w:left="5040" w:hanging="360"/>
      </w:pPr>
      <w:rPr>
        <w:rFonts w:ascii="Arial" w:hAnsi="Arial" w:hint="default"/>
      </w:rPr>
    </w:lvl>
    <w:lvl w:ilvl="7" w:tplc="5C7C7B4E" w:tentative="1">
      <w:start w:val="1"/>
      <w:numFmt w:val="bullet"/>
      <w:lvlText w:val="•"/>
      <w:lvlJc w:val="left"/>
      <w:pPr>
        <w:tabs>
          <w:tab w:val="num" w:pos="5760"/>
        </w:tabs>
        <w:ind w:left="5760" w:hanging="360"/>
      </w:pPr>
      <w:rPr>
        <w:rFonts w:ascii="Arial" w:hAnsi="Arial" w:hint="default"/>
      </w:rPr>
    </w:lvl>
    <w:lvl w:ilvl="8" w:tplc="C6FEB41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90C6932"/>
    <w:multiLevelType w:val="hybridMultilevel"/>
    <w:tmpl w:val="E304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F30AFD"/>
    <w:multiLevelType w:val="hybridMultilevel"/>
    <w:tmpl w:val="9D4CF12A"/>
    <w:lvl w:ilvl="0" w:tplc="3146B5AA">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350B1490"/>
    <w:multiLevelType w:val="hybridMultilevel"/>
    <w:tmpl w:val="0310E370"/>
    <w:lvl w:ilvl="0" w:tplc="CB18DF7A">
      <w:start w:val="1"/>
      <w:numFmt w:val="bullet"/>
      <w:lvlText w:val=""/>
      <w:lvlJc w:val="left"/>
      <w:pPr>
        <w:ind w:left="720" w:hanging="360"/>
      </w:pPr>
      <w:rPr>
        <w:rFonts w:ascii="Symbol"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F0603C"/>
    <w:multiLevelType w:val="hybridMultilevel"/>
    <w:tmpl w:val="3B1CE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C57F4D"/>
    <w:multiLevelType w:val="hybridMultilevel"/>
    <w:tmpl w:val="0358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CC6164"/>
    <w:multiLevelType w:val="hybridMultilevel"/>
    <w:tmpl w:val="ED3CB456"/>
    <w:lvl w:ilvl="0" w:tplc="FEC0D382">
      <w:start w:val="1"/>
      <w:numFmt w:val="bullet"/>
      <w:lvlText w:val="•"/>
      <w:lvlJc w:val="left"/>
      <w:pPr>
        <w:tabs>
          <w:tab w:val="num" w:pos="720"/>
        </w:tabs>
        <w:ind w:left="720" w:hanging="360"/>
      </w:pPr>
      <w:rPr>
        <w:rFonts w:ascii="Arial" w:hAnsi="Arial" w:hint="default"/>
      </w:rPr>
    </w:lvl>
    <w:lvl w:ilvl="1" w:tplc="C78AB7BC" w:tentative="1">
      <w:start w:val="1"/>
      <w:numFmt w:val="bullet"/>
      <w:lvlText w:val="•"/>
      <w:lvlJc w:val="left"/>
      <w:pPr>
        <w:tabs>
          <w:tab w:val="num" w:pos="1440"/>
        </w:tabs>
        <w:ind w:left="1440" w:hanging="360"/>
      </w:pPr>
      <w:rPr>
        <w:rFonts w:ascii="Arial" w:hAnsi="Arial" w:hint="default"/>
      </w:rPr>
    </w:lvl>
    <w:lvl w:ilvl="2" w:tplc="3D3462F4" w:tentative="1">
      <w:start w:val="1"/>
      <w:numFmt w:val="bullet"/>
      <w:lvlText w:val="•"/>
      <w:lvlJc w:val="left"/>
      <w:pPr>
        <w:tabs>
          <w:tab w:val="num" w:pos="2160"/>
        </w:tabs>
        <w:ind w:left="2160" w:hanging="360"/>
      </w:pPr>
      <w:rPr>
        <w:rFonts w:ascii="Arial" w:hAnsi="Arial" w:hint="default"/>
      </w:rPr>
    </w:lvl>
    <w:lvl w:ilvl="3" w:tplc="8354C1D0" w:tentative="1">
      <w:start w:val="1"/>
      <w:numFmt w:val="bullet"/>
      <w:lvlText w:val="•"/>
      <w:lvlJc w:val="left"/>
      <w:pPr>
        <w:tabs>
          <w:tab w:val="num" w:pos="2880"/>
        </w:tabs>
        <w:ind w:left="2880" w:hanging="360"/>
      </w:pPr>
      <w:rPr>
        <w:rFonts w:ascii="Arial" w:hAnsi="Arial" w:hint="default"/>
      </w:rPr>
    </w:lvl>
    <w:lvl w:ilvl="4" w:tplc="DF8472DC" w:tentative="1">
      <w:start w:val="1"/>
      <w:numFmt w:val="bullet"/>
      <w:lvlText w:val="•"/>
      <w:lvlJc w:val="left"/>
      <w:pPr>
        <w:tabs>
          <w:tab w:val="num" w:pos="3600"/>
        </w:tabs>
        <w:ind w:left="3600" w:hanging="360"/>
      </w:pPr>
      <w:rPr>
        <w:rFonts w:ascii="Arial" w:hAnsi="Arial" w:hint="default"/>
      </w:rPr>
    </w:lvl>
    <w:lvl w:ilvl="5" w:tplc="0290BF48" w:tentative="1">
      <w:start w:val="1"/>
      <w:numFmt w:val="bullet"/>
      <w:lvlText w:val="•"/>
      <w:lvlJc w:val="left"/>
      <w:pPr>
        <w:tabs>
          <w:tab w:val="num" w:pos="4320"/>
        </w:tabs>
        <w:ind w:left="4320" w:hanging="360"/>
      </w:pPr>
      <w:rPr>
        <w:rFonts w:ascii="Arial" w:hAnsi="Arial" w:hint="default"/>
      </w:rPr>
    </w:lvl>
    <w:lvl w:ilvl="6" w:tplc="BABE98F8" w:tentative="1">
      <w:start w:val="1"/>
      <w:numFmt w:val="bullet"/>
      <w:lvlText w:val="•"/>
      <w:lvlJc w:val="left"/>
      <w:pPr>
        <w:tabs>
          <w:tab w:val="num" w:pos="5040"/>
        </w:tabs>
        <w:ind w:left="5040" w:hanging="360"/>
      </w:pPr>
      <w:rPr>
        <w:rFonts w:ascii="Arial" w:hAnsi="Arial" w:hint="default"/>
      </w:rPr>
    </w:lvl>
    <w:lvl w:ilvl="7" w:tplc="E3D4D762" w:tentative="1">
      <w:start w:val="1"/>
      <w:numFmt w:val="bullet"/>
      <w:lvlText w:val="•"/>
      <w:lvlJc w:val="left"/>
      <w:pPr>
        <w:tabs>
          <w:tab w:val="num" w:pos="5760"/>
        </w:tabs>
        <w:ind w:left="5760" w:hanging="360"/>
      </w:pPr>
      <w:rPr>
        <w:rFonts w:ascii="Arial" w:hAnsi="Arial" w:hint="default"/>
      </w:rPr>
    </w:lvl>
    <w:lvl w:ilvl="8" w:tplc="55062C7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D4C18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5E1ACD"/>
    <w:multiLevelType w:val="hybridMultilevel"/>
    <w:tmpl w:val="CECE39D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F05860"/>
    <w:multiLevelType w:val="hybridMultilevel"/>
    <w:tmpl w:val="2B04B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F92D0C"/>
    <w:multiLevelType w:val="hybridMultilevel"/>
    <w:tmpl w:val="C4883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AA4FDB"/>
    <w:multiLevelType w:val="hybridMultilevel"/>
    <w:tmpl w:val="76924544"/>
    <w:lvl w:ilvl="0" w:tplc="1F8CA0D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306F6"/>
    <w:multiLevelType w:val="hybridMultilevel"/>
    <w:tmpl w:val="16DA20DC"/>
    <w:lvl w:ilvl="0" w:tplc="5CB28CE0">
      <w:start w:val="11"/>
      <w:numFmt w:val="bullet"/>
      <w:lvlText w:val="-"/>
      <w:lvlJc w:val="left"/>
      <w:pPr>
        <w:ind w:left="862" w:hanging="360"/>
      </w:pPr>
      <w:rPr>
        <w:rFonts w:ascii="ArialMT" w:eastAsiaTheme="minorHAnsi" w:hAnsi="ArialMT" w:cs="ArialMT" w:hint="default"/>
        <w:color w:val="4BACC6" w:themeColor="accent5"/>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F3B1CDA"/>
    <w:multiLevelType w:val="hybridMultilevel"/>
    <w:tmpl w:val="605AB24E"/>
    <w:lvl w:ilvl="0" w:tplc="CAF6CF06">
      <w:start w:val="1"/>
      <w:numFmt w:val="bullet"/>
      <w:lvlText w:val=""/>
      <w:lvlJc w:val="left"/>
      <w:pPr>
        <w:ind w:left="360" w:hanging="360"/>
      </w:pPr>
      <w:rPr>
        <w:rFonts w:ascii="Symbol" w:hAnsi="Symbol" w:cstheme="minorBidi" w:hint="default"/>
        <w:b w:val="0"/>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6D59AC"/>
    <w:multiLevelType w:val="hybridMultilevel"/>
    <w:tmpl w:val="150E2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9D79E6"/>
    <w:multiLevelType w:val="hybridMultilevel"/>
    <w:tmpl w:val="6BE48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C01C83"/>
    <w:multiLevelType w:val="hybridMultilevel"/>
    <w:tmpl w:val="19982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0D6A5B"/>
    <w:multiLevelType w:val="multilevel"/>
    <w:tmpl w:val="C45EE0F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D9A7293"/>
    <w:multiLevelType w:val="hybridMultilevel"/>
    <w:tmpl w:val="66D8F01E"/>
    <w:lvl w:ilvl="0" w:tplc="04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1" w15:restartNumberingAfterBreak="0">
    <w:nsid w:val="7AC52A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4E1BAA"/>
    <w:multiLevelType w:val="hybridMultilevel"/>
    <w:tmpl w:val="B65EDA36"/>
    <w:lvl w:ilvl="0" w:tplc="CAF6CF06">
      <w:start w:val="1"/>
      <w:numFmt w:val="bullet"/>
      <w:lvlText w:val=""/>
      <w:lvlJc w:val="left"/>
      <w:pPr>
        <w:ind w:left="1440" w:hanging="360"/>
      </w:pPr>
      <w:rPr>
        <w:rFonts w:ascii="Symbol" w:hAnsi="Symbol" w:cstheme="minorBidi" w:hint="default"/>
        <w:b w:val="0"/>
        <w:i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7"/>
  </w:num>
  <w:num w:numId="2">
    <w:abstractNumId w:val="18"/>
  </w:num>
  <w:num w:numId="3">
    <w:abstractNumId w:val="30"/>
  </w:num>
  <w:num w:numId="4">
    <w:abstractNumId w:val="40"/>
  </w:num>
  <w:num w:numId="5">
    <w:abstractNumId w:val="19"/>
  </w:num>
  <w:num w:numId="6">
    <w:abstractNumId w:val="28"/>
  </w:num>
  <w:num w:numId="7">
    <w:abstractNumId w:val="2"/>
  </w:num>
  <w:num w:numId="8">
    <w:abstractNumId w:val="13"/>
  </w:num>
  <w:num w:numId="9">
    <w:abstractNumId w:val="17"/>
  </w:num>
  <w:num w:numId="10">
    <w:abstractNumId w:val="7"/>
  </w:num>
  <w:num w:numId="11">
    <w:abstractNumId w:val="22"/>
  </w:num>
  <w:num w:numId="12">
    <w:abstractNumId w:val="11"/>
  </w:num>
  <w:num w:numId="13">
    <w:abstractNumId w:val="31"/>
  </w:num>
  <w:num w:numId="14">
    <w:abstractNumId w:val="27"/>
  </w:num>
  <w:num w:numId="15">
    <w:abstractNumId w:val="42"/>
  </w:num>
  <w:num w:numId="16">
    <w:abstractNumId w:val="14"/>
  </w:num>
  <w:num w:numId="17">
    <w:abstractNumId w:val="21"/>
  </w:num>
  <w:num w:numId="18">
    <w:abstractNumId w:val="35"/>
  </w:num>
  <w:num w:numId="19">
    <w:abstractNumId w:val="38"/>
  </w:num>
  <w:num w:numId="20">
    <w:abstractNumId w:val="5"/>
  </w:num>
  <w:num w:numId="21">
    <w:abstractNumId w:val="3"/>
  </w:num>
  <w:num w:numId="22">
    <w:abstractNumId w:val="15"/>
  </w:num>
  <w:num w:numId="23">
    <w:abstractNumId w:val="25"/>
  </w:num>
  <w:num w:numId="24">
    <w:abstractNumId w:val="16"/>
  </w:num>
  <w:num w:numId="25">
    <w:abstractNumId w:val="39"/>
  </w:num>
  <w:num w:numId="26">
    <w:abstractNumId w:val="24"/>
  </w:num>
  <w:num w:numId="27">
    <w:abstractNumId w:val="29"/>
  </w:num>
  <w:num w:numId="28">
    <w:abstractNumId w:val="9"/>
  </w:num>
  <w:num w:numId="29">
    <w:abstractNumId w:val="26"/>
  </w:num>
  <w:num w:numId="30">
    <w:abstractNumId w:val="1"/>
  </w:num>
  <w:num w:numId="31">
    <w:abstractNumId w:val="36"/>
  </w:num>
  <w:num w:numId="32">
    <w:abstractNumId w:val="8"/>
  </w:num>
  <w:num w:numId="33">
    <w:abstractNumId w:val="32"/>
  </w:num>
  <w:num w:numId="34">
    <w:abstractNumId w:val="12"/>
  </w:num>
  <w:num w:numId="35">
    <w:abstractNumId w:val="23"/>
  </w:num>
  <w:num w:numId="36">
    <w:abstractNumId w:val="41"/>
  </w:num>
  <w:num w:numId="37">
    <w:abstractNumId w:val="10"/>
  </w:num>
  <w:num w:numId="38">
    <w:abstractNumId w:val="0"/>
  </w:num>
  <w:num w:numId="39">
    <w:abstractNumId w:val="33"/>
  </w:num>
  <w:num w:numId="40">
    <w:abstractNumId w:val="6"/>
  </w:num>
  <w:num w:numId="41">
    <w:abstractNumId w:val="20"/>
  </w:num>
  <w:num w:numId="42">
    <w:abstractNumId w:val="34"/>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63A"/>
    <w:rsid w:val="00000CFF"/>
    <w:rsid w:val="000022BC"/>
    <w:rsid w:val="00004669"/>
    <w:rsid w:val="00012AEE"/>
    <w:rsid w:val="00013212"/>
    <w:rsid w:val="000157AB"/>
    <w:rsid w:val="00017B6E"/>
    <w:rsid w:val="00023E66"/>
    <w:rsid w:val="00027536"/>
    <w:rsid w:val="00031A13"/>
    <w:rsid w:val="00035C81"/>
    <w:rsid w:val="00036294"/>
    <w:rsid w:val="0004586E"/>
    <w:rsid w:val="000507EB"/>
    <w:rsid w:val="00052D9A"/>
    <w:rsid w:val="0005447A"/>
    <w:rsid w:val="00055C47"/>
    <w:rsid w:val="00055D16"/>
    <w:rsid w:val="00060D36"/>
    <w:rsid w:val="0006379C"/>
    <w:rsid w:val="00066BF2"/>
    <w:rsid w:val="0007224B"/>
    <w:rsid w:val="000761F1"/>
    <w:rsid w:val="000773FE"/>
    <w:rsid w:val="00084D1A"/>
    <w:rsid w:val="00093DBE"/>
    <w:rsid w:val="0009490A"/>
    <w:rsid w:val="00096EB7"/>
    <w:rsid w:val="00097D40"/>
    <w:rsid w:val="000B1D57"/>
    <w:rsid w:val="000B6CF5"/>
    <w:rsid w:val="000B7FF5"/>
    <w:rsid w:val="000C2BE5"/>
    <w:rsid w:val="000D0F3D"/>
    <w:rsid w:val="000D11C7"/>
    <w:rsid w:val="000D7063"/>
    <w:rsid w:val="000E3AE2"/>
    <w:rsid w:val="000F1D08"/>
    <w:rsid w:val="000F320D"/>
    <w:rsid w:val="000F3F38"/>
    <w:rsid w:val="00100AAE"/>
    <w:rsid w:val="001064F1"/>
    <w:rsid w:val="0010784E"/>
    <w:rsid w:val="001136FE"/>
    <w:rsid w:val="0012282E"/>
    <w:rsid w:val="0012371C"/>
    <w:rsid w:val="00127042"/>
    <w:rsid w:val="00132875"/>
    <w:rsid w:val="00140AF9"/>
    <w:rsid w:val="001416B8"/>
    <w:rsid w:val="0015313E"/>
    <w:rsid w:val="001546AB"/>
    <w:rsid w:val="0015574C"/>
    <w:rsid w:val="001570F6"/>
    <w:rsid w:val="0016371F"/>
    <w:rsid w:val="00164753"/>
    <w:rsid w:val="001720B7"/>
    <w:rsid w:val="00175810"/>
    <w:rsid w:val="00176B48"/>
    <w:rsid w:val="00180B1D"/>
    <w:rsid w:val="0018293A"/>
    <w:rsid w:val="00182F4E"/>
    <w:rsid w:val="00191DE5"/>
    <w:rsid w:val="001A7C2B"/>
    <w:rsid w:val="001B0803"/>
    <w:rsid w:val="001B4EFB"/>
    <w:rsid w:val="001C0328"/>
    <w:rsid w:val="001C041E"/>
    <w:rsid w:val="001C232C"/>
    <w:rsid w:val="001C41DE"/>
    <w:rsid w:val="001D7428"/>
    <w:rsid w:val="001E4A19"/>
    <w:rsid w:val="001E678F"/>
    <w:rsid w:val="001E7306"/>
    <w:rsid w:val="001F0D3D"/>
    <w:rsid w:val="001F268A"/>
    <w:rsid w:val="001F28A5"/>
    <w:rsid w:val="00207328"/>
    <w:rsid w:val="00222DD0"/>
    <w:rsid w:val="00231DC5"/>
    <w:rsid w:val="00252EF6"/>
    <w:rsid w:val="002540D4"/>
    <w:rsid w:val="00254BF6"/>
    <w:rsid w:val="002563C9"/>
    <w:rsid w:val="0025732E"/>
    <w:rsid w:val="00264DAF"/>
    <w:rsid w:val="0026651D"/>
    <w:rsid w:val="00284678"/>
    <w:rsid w:val="00293756"/>
    <w:rsid w:val="002A0A46"/>
    <w:rsid w:val="002B1569"/>
    <w:rsid w:val="002B36B8"/>
    <w:rsid w:val="002C23C4"/>
    <w:rsid w:val="002C30DC"/>
    <w:rsid w:val="002C388E"/>
    <w:rsid w:val="002C5BC5"/>
    <w:rsid w:val="002D2408"/>
    <w:rsid w:val="002D494F"/>
    <w:rsid w:val="002D51F6"/>
    <w:rsid w:val="002D53C8"/>
    <w:rsid w:val="002D5AA7"/>
    <w:rsid w:val="002D652A"/>
    <w:rsid w:val="002D7474"/>
    <w:rsid w:val="002E4351"/>
    <w:rsid w:val="002E487C"/>
    <w:rsid w:val="002E7490"/>
    <w:rsid w:val="002F1B0C"/>
    <w:rsid w:val="002F39DB"/>
    <w:rsid w:val="00301944"/>
    <w:rsid w:val="003019B2"/>
    <w:rsid w:val="00302D94"/>
    <w:rsid w:val="003069E6"/>
    <w:rsid w:val="00312B0F"/>
    <w:rsid w:val="0031440A"/>
    <w:rsid w:val="00321E3F"/>
    <w:rsid w:val="0032551E"/>
    <w:rsid w:val="0032750F"/>
    <w:rsid w:val="003307AF"/>
    <w:rsid w:val="00330800"/>
    <w:rsid w:val="003311DF"/>
    <w:rsid w:val="003313A7"/>
    <w:rsid w:val="00331791"/>
    <w:rsid w:val="00333FB0"/>
    <w:rsid w:val="0033452A"/>
    <w:rsid w:val="00344D33"/>
    <w:rsid w:val="00347350"/>
    <w:rsid w:val="00356524"/>
    <w:rsid w:val="00361FDD"/>
    <w:rsid w:val="0036344A"/>
    <w:rsid w:val="00364CD4"/>
    <w:rsid w:val="0037018F"/>
    <w:rsid w:val="00370C9C"/>
    <w:rsid w:val="00373FF9"/>
    <w:rsid w:val="00375733"/>
    <w:rsid w:val="0038214C"/>
    <w:rsid w:val="00384C8B"/>
    <w:rsid w:val="0038530E"/>
    <w:rsid w:val="00385D02"/>
    <w:rsid w:val="003863ED"/>
    <w:rsid w:val="00394D06"/>
    <w:rsid w:val="00396186"/>
    <w:rsid w:val="003A336D"/>
    <w:rsid w:val="003A3DD3"/>
    <w:rsid w:val="003A45FF"/>
    <w:rsid w:val="003B13F4"/>
    <w:rsid w:val="003B1C33"/>
    <w:rsid w:val="003B4305"/>
    <w:rsid w:val="003B7154"/>
    <w:rsid w:val="003C0657"/>
    <w:rsid w:val="003C5FA7"/>
    <w:rsid w:val="003C685F"/>
    <w:rsid w:val="003C7AC8"/>
    <w:rsid w:val="003D151E"/>
    <w:rsid w:val="003D1F4D"/>
    <w:rsid w:val="003D398B"/>
    <w:rsid w:val="003D780E"/>
    <w:rsid w:val="003E34CC"/>
    <w:rsid w:val="003E3B78"/>
    <w:rsid w:val="003E5867"/>
    <w:rsid w:val="003E66D8"/>
    <w:rsid w:val="003F2052"/>
    <w:rsid w:val="003F7862"/>
    <w:rsid w:val="004058D6"/>
    <w:rsid w:val="00412A1E"/>
    <w:rsid w:val="004153EC"/>
    <w:rsid w:val="004154A7"/>
    <w:rsid w:val="004168F9"/>
    <w:rsid w:val="00417CDE"/>
    <w:rsid w:val="00423442"/>
    <w:rsid w:val="0042434A"/>
    <w:rsid w:val="00426161"/>
    <w:rsid w:val="00430D9E"/>
    <w:rsid w:val="00432C1F"/>
    <w:rsid w:val="0044255C"/>
    <w:rsid w:val="004441E2"/>
    <w:rsid w:val="00446FF1"/>
    <w:rsid w:val="00463FBB"/>
    <w:rsid w:val="00467E2B"/>
    <w:rsid w:val="004743BC"/>
    <w:rsid w:val="00477668"/>
    <w:rsid w:val="00482C97"/>
    <w:rsid w:val="004849AC"/>
    <w:rsid w:val="00484EB8"/>
    <w:rsid w:val="00486A2B"/>
    <w:rsid w:val="00490F34"/>
    <w:rsid w:val="004A2B20"/>
    <w:rsid w:val="004A3C9F"/>
    <w:rsid w:val="004A3E05"/>
    <w:rsid w:val="004B0EF1"/>
    <w:rsid w:val="004B2F21"/>
    <w:rsid w:val="004B6407"/>
    <w:rsid w:val="004B6921"/>
    <w:rsid w:val="004B7F3C"/>
    <w:rsid w:val="004C57CF"/>
    <w:rsid w:val="004C79D8"/>
    <w:rsid w:val="004D2BC1"/>
    <w:rsid w:val="004D2D95"/>
    <w:rsid w:val="004D377A"/>
    <w:rsid w:val="004D4528"/>
    <w:rsid w:val="004D5E2B"/>
    <w:rsid w:val="004D6B58"/>
    <w:rsid w:val="004E27E8"/>
    <w:rsid w:val="004E571B"/>
    <w:rsid w:val="004F00FD"/>
    <w:rsid w:val="004F4716"/>
    <w:rsid w:val="00500A7E"/>
    <w:rsid w:val="00502162"/>
    <w:rsid w:val="00507A32"/>
    <w:rsid w:val="00514012"/>
    <w:rsid w:val="005212F0"/>
    <w:rsid w:val="00523827"/>
    <w:rsid w:val="00525E53"/>
    <w:rsid w:val="00535DED"/>
    <w:rsid w:val="00540C1A"/>
    <w:rsid w:val="0054694A"/>
    <w:rsid w:val="00547082"/>
    <w:rsid w:val="005471CF"/>
    <w:rsid w:val="00551707"/>
    <w:rsid w:val="00557202"/>
    <w:rsid w:val="0056070C"/>
    <w:rsid w:val="005712E9"/>
    <w:rsid w:val="00573B10"/>
    <w:rsid w:val="0057475D"/>
    <w:rsid w:val="00582A85"/>
    <w:rsid w:val="005840A5"/>
    <w:rsid w:val="00590068"/>
    <w:rsid w:val="00596333"/>
    <w:rsid w:val="005965D6"/>
    <w:rsid w:val="005A5F7D"/>
    <w:rsid w:val="005B04D5"/>
    <w:rsid w:val="005B0BB1"/>
    <w:rsid w:val="005B6F9D"/>
    <w:rsid w:val="005B755E"/>
    <w:rsid w:val="005C08F2"/>
    <w:rsid w:val="005C0AD1"/>
    <w:rsid w:val="005C1C3C"/>
    <w:rsid w:val="005C35F2"/>
    <w:rsid w:val="005C3849"/>
    <w:rsid w:val="005C73A0"/>
    <w:rsid w:val="005E3DCD"/>
    <w:rsid w:val="005E4404"/>
    <w:rsid w:val="005E48CA"/>
    <w:rsid w:val="005F0D92"/>
    <w:rsid w:val="005F2411"/>
    <w:rsid w:val="005F6E6C"/>
    <w:rsid w:val="00601BE8"/>
    <w:rsid w:val="006023A0"/>
    <w:rsid w:val="00603433"/>
    <w:rsid w:val="00610696"/>
    <w:rsid w:val="00611641"/>
    <w:rsid w:val="00615D00"/>
    <w:rsid w:val="00622DCE"/>
    <w:rsid w:val="00637905"/>
    <w:rsid w:val="00643450"/>
    <w:rsid w:val="006463AA"/>
    <w:rsid w:val="00650C2D"/>
    <w:rsid w:val="006576F3"/>
    <w:rsid w:val="006735CD"/>
    <w:rsid w:val="0067475F"/>
    <w:rsid w:val="00676D0B"/>
    <w:rsid w:val="00677158"/>
    <w:rsid w:val="00680DDA"/>
    <w:rsid w:val="00690875"/>
    <w:rsid w:val="00691443"/>
    <w:rsid w:val="006924C1"/>
    <w:rsid w:val="006925C4"/>
    <w:rsid w:val="006B18C5"/>
    <w:rsid w:val="006B1E95"/>
    <w:rsid w:val="006B5D47"/>
    <w:rsid w:val="006C4592"/>
    <w:rsid w:val="006E1818"/>
    <w:rsid w:val="006E6F6A"/>
    <w:rsid w:val="006F3359"/>
    <w:rsid w:val="006F523B"/>
    <w:rsid w:val="006F5301"/>
    <w:rsid w:val="006F61D1"/>
    <w:rsid w:val="006F7CB4"/>
    <w:rsid w:val="007002A8"/>
    <w:rsid w:val="00703E1A"/>
    <w:rsid w:val="00706D5D"/>
    <w:rsid w:val="00707296"/>
    <w:rsid w:val="007110D5"/>
    <w:rsid w:val="00712F16"/>
    <w:rsid w:val="007154FB"/>
    <w:rsid w:val="007166C6"/>
    <w:rsid w:val="00716DF6"/>
    <w:rsid w:val="0071727D"/>
    <w:rsid w:val="00722540"/>
    <w:rsid w:val="00723F9C"/>
    <w:rsid w:val="0072486C"/>
    <w:rsid w:val="0073439A"/>
    <w:rsid w:val="00745664"/>
    <w:rsid w:val="0074740C"/>
    <w:rsid w:val="00754805"/>
    <w:rsid w:val="0076042B"/>
    <w:rsid w:val="00766139"/>
    <w:rsid w:val="0076672A"/>
    <w:rsid w:val="00767FD8"/>
    <w:rsid w:val="00772D8B"/>
    <w:rsid w:val="007823E0"/>
    <w:rsid w:val="007824C2"/>
    <w:rsid w:val="0078409C"/>
    <w:rsid w:val="0079001D"/>
    <w:rsid w:val="00793CBC"/>
    <w:rsid w:val="0079718D"/>
    <w:rsid w:val="007A001A"/>
    <w:rsid w:val="007A4BE5"/>
    <w:rsid w:val="007B3932"/>
    <w:rsid w:val="007B5AEC"/>
    <w:rsid w:val="007B6C15"/>
    <w:rsid w:val="007C303B"/>
    <w:rsid w:val="007C448C"/>
    <w:rsid w:val="007C68BC"/>
    <w:rsid w:val="007C789A"/>
    <w:rsid w:val="007D189E"/>
    <w:rsid w:val="007D2105"/>
    <w:rsid w:val="007E4C33"/>
    <w:rsid w:val="007E7C4D"/>
    <w:rsid w:val="007F2B22"/>
    <w:rsid w:val="00800EAD"/>
    <w:rsid w:val="0081567C"/>
    <w:rsid w:val="00815C66"/>
    <w:rsid w:val="00817682"/>
    <w:rsid w:val="008209F6"/>
    <w:rsid w:val="008249C3"/>
    <w:rsid w:val="008331B6"/>
    <w:rsid w:val="00835C44"/>
    <w:rsid w:val="00835DBD"/>
    <w:rsid w:val="00836612"/>
    <w:rsid w:val="00836967"/>
    <w:rsid w:val="008373C5"/>
    <w:rsid w:val="008477C1"/>
    <w:rsid w:val="00850C27"/>
    <w:rsid w:val="00851950"/>
    <w:rsid w:val="008612E4"/>
    <w:rsid w:val="00862264"/>
    <w:rsid w:val="008709CB"/>
    <w:rsid w:val="008717CF"/>
    <w:rsid w:val="00882045"/>
    <w:rsid w:val="00882D2F"/>
    <w:rsid w:val="008878BE"/>
    <w:rsid w:val="0089191A"/>
    <w:rsid w:val="0089322A"/>
    <w:rsid w:val="008A044E"/>
    <w:rsid w:val="008A523C"/>
    <w:rsid w:val="008A55BB"/>
    <w:rsid w:val="008B4849"/>
    <w:rsid w:val="008C63B6"/>
    <w:rsid w:val="008E08E8"/>
    <w:rsid w:val="008E181C"/>
    <w:rsid w:val="008E461C"/>
    <w:rsid w:val="008E4F48"/>
    <w:rsid w:val="008F3A2C"/>
    <w:rsid w:val="00902AB1"/>
    <w:rsid w:val="00902E67"/>
    <w:rsid w:val="00904E0F"/>
    <w:rsid w:val="0090513B"/>
    <w:rsid w:val="009072C4"/>
    <w:rsid w:val="00912A8C"/>
    <w:rsid w:val="00914BA1"/>
    <w:rsid w:val="00916993"/>
    <w:rsid w:val="00926545"/>
    <w:rsid w:val="0093053C"/>
    <w:rsid w:val="00932DF6"/>
    <w:rsid w:val="009443DE"/>
    <w:rsid w:val="00951487"/>
    <w:rsid w:val="009521FC"/>
    <w:rsid w:val="00954722"/>
    <w:rsid w:val="009559DE"/>
    <w:rsid w:val="00957CFE"/>
    <w:rsid w:val="00960540"/>
    <w:rsid w:val="00960931"/>
    <w:rsid w:val="009611F0"/>
    <w:rsid w:val="00961DC0"/>
    <w:rsid w:val="00966BFD"/>
    <w:rsid w:val="009708C1"/>
    <w:rsid w:val="009743A2"/>
    <w:rsid w:val="00974823"/>
    <w:rsid w:val="00974C0D"/>
    <w:rsid w:val="009759F6"/>
    <w:rsid w:val="009828C0"/>
    <w:rsid w:val="00983551"/>
    <w:rsid w:val="00984D75"/>
    <w:rsid w:val="00990A24"/>
    <w:rsid w:val="009932C4"/>
    <w:rsid w:val="009945A3"/>
    <w:rsid w:val="009956E9"/>
    <w:rsid w:val="009B2279"/>
    <w:rsid w:val="009B22D8"/>
    <w:rsid w:val="009B2A50"/>
    <w:rsid w:val="009C49EB"/>
    <w:rsid w:val="009C6451"/>
    <w:rsid w:val="009D1CEB"/>
    <w:rsid w:val="009E3044"/>
    <w:rsid w:val="009E6AD0"/>
    <w:rsid w:val="009E7550"/>
    <w:rsid w:val="00A01069"/>
    <w:rsid w:val="00A06034"/>
    <w:rsid w:val="00A12FFC"/>
    <w:rsid w:val="00A1662E"/>
    <w:rsid w:val="00A16D63"/>
    <w:rsid w:val="00A20A96"/>
    <w:rsid w:val="00A26CE4"/>
    <w:rsid w:val="00A34B26"/>
    <w:rsid w:val="00A3549D"/>
    <w:rsid w:val="00A36E5A"/>
    <w:rsid w:val="00A37E45"/>
    <w:rsid w:val="00A40C78"/>
    <w:rsid w:val="00A433EB"/>
    <w:rsid w:val="00A440A6"/>
    <w:rsid w:val="00A52725"/>
    <w:rsid w:val="00A5272E"/>
    <w:rsid w:val="00A54FAE"/>
    <w:rsid w:val="00A64548"/>
    <w:rsid w:val="00A6512A"/>
    <w:rsid w:val="00A663A9"/>
    <w:rsid w:val="00A66A52"/>
    <w:rsid w:val="00A719FE"/>
    <w:rsid w:val="00A739F4"/>
    <w:rsid w:val="00A84304"/>
    <w:rsid w:val="00A84FC6"/>
    <w:rsid w:val="00A927CE"/>
    <w:rsid w:val="00A95084"/>
    <w:rsid w:val="00AA760F"/>
    <w:rsid w:val="00AB43CF"/>
    <w:rsid w:val="00AC0456"/>
    <w:rsid w:val="00AC1098"/>
    <w:rsid w:val="00AC1F97"/>
    <w:rsid w:val="00AC2511"/>
    <w:rsid w:val="00AC7DE2"/>
    <w:rsid w:val="00AD00BB"/>
    <w:rsid w:val="00AD4EE7"/>
    <w:rsid w:val="00AD6133"/>
    <w:rsid w:val="00AF32D9"/>
    <w:rsid w:val="00AF3CDF"/>
    <w:rsid w:val="00AF5D0C"/>
    <w:rsid w:val="00AF705C"/>
    <w:rsid w:val="00B0097E"/>
    <w:rsid w:val="00B01D17"/>
    <w:rsid w:val="00B056E8"/>
    <w:rsid w:val="00B0623C"/>
    <w:rsid w:val="00B2161E"/>
    <w:rsid w:val="00B21944"/>
    <w:rsid w:val="00B24E3B"/>
    <w:rsid w:val="00B2518F"/>
    <w:rsid w:val="00B30F62"/>
    <w:rsid w:val="00B3104E"/>
    <w:rsid w:val="00B315DB"/>
    <w:rsid w:val="00B320C4"/>
    <w:rsid w:val="00B351E3"/>
    <w:rsid w:val="00B352EF"/>
    <w:rsid w:val="00B3654B"/>
    <w:rsid w:val="00B4061D"/>
    <w:rsid w:val="00B44EB2"/>
    <w:rsid w:val="00B4649A"/>
    <w:rsid w:val="00B50524"/>
    <w:rsid w:val="00B519B0"/>
    <w:rsid w:val="00B51C2F"/>
    <w:rsid w:val="00B558C8"/>
    <w:rsid w:val="00B616A3"/>
    <w:rsid w:val="00B811BD"/>
    <w:rsid w:val="00B816B5"/>
    <w:rsid w:val="00B952F5"/>
    <w:rsid w:val="00BA4CB3"/>
    <w:rsid w:val="00BB748F"/>
    <w:rsid w:val="00BC2C1C"/>
    <w:rsid w:val="00BC4C16"/>
    <w:rsid w:val="00BD450C"/>
    <w:rsid w:val="00BD4A24"/>
    <w:rsid w:val="00BD563A"/>
    <w:rsid w:val="00BD5BA5"/>
    <w:rsid w:val="00BD6844"/>
    <w:rsid w:val="00BE05F0"/>
    <w:rsid w:val="00BE54F2"/>
    <w:rsid w:val="00BF0615"/>
    <w:rsid w:val="00BF0A18"/>
    <w:rsid w:val="00BF197D"/>
    <w:rsid w:val="00BF280A"/>
    <w:rsid w:val="00C0022B"/>
    <w:rsid w:val="00C073A4"/>
    <w:rsid w:val="00C1004A"/>
    <w:rsid w:val="00C12D0E"/>
    <w:rsid w:val="00C16A4B"/>
    <w:rsid w:val="00C16EDE"/>
    <w:rsid w:val="00C23834"/>
    <w:rsid w:val="00C30C7E"/>
    <w:rsid w:val="00C32CD8"/>
    <w:rsid w:val="00C331F4"/>
    <w:rsid w:val="00C372A5"/>
    <w:rsid w:val="00C45683"/>
    <w:rsid w:val="00C521E0"/>
    <w:rsid w:val="00C543F9"/>
    <w:rsid w:val="00C63DFD"/>
    <w:rsid w:val="00C80444"/>
    <w:rsid w:val="00C80F64"/>
    <w:rsid w:val="00C8175B"/>
    <w:rsid w:val="00C83DB5"/>
    <w:rsid w:val="00C91C56"/>
    <w:rsid w:val="00C964C2"/>
    <w:rsid w:val="00C977F7"/>
    <w:rsid w:val="00CB7C72"/>
    <w:rsid w:val="00CC08CA"/>
    <w:rsid w:val="00CC304E"/>
    <w:rsid w:val="00CC790F"/>
    <w:rsid w:val="00CD58B2"/>
    <w:rsid w:val="00CD68CF"/>
    <w:rsid w:val="00CD7550"/>
    <w:rsid w:val="00CE00DD"/>
    <w:rsid w:val="00CE63E3"/>
    <w:rsid w:val="00CE664A"/>
    <w:rsid w:val="00CE671F"/>
    <w:rsid w:val="00CF02FD"/>
    <w:rsid w:val="00D034D9"/>
    <w:rsid w:val="00D040FF"/>
    <w:rsid w:val="00D126E2"/>
    <w:rsid w:val="00D12AF0"/>
    <w:rsid w:val="00D17AC8"/>
    <w:rsid w:val="00D23C9E"/>
    <w:rsid w:val="00D24D57"/>
    <w:rsid w:val="00D30115"/>
    <w:rsid w:val="00D34445"/>
    <w:rsid w:val="00D34583"/>
    <w:rsid w:val="00D34E47"/>
    <w:rsid w:val="00D4194E"/>
    <w:rsid w:val="00D448BF"/>
    <w:rsid w:val="00D51204"/>
    <w:rsid w:val="00D52859"/>
    <w:rsid w:val="00D53CB0"/>
    <w:rsid w:val="00D603A5"/>
    <w:rsid w:val="00D60C0B"/>
    <w:rsid w:val="00D61393"/>
    <w:rsid w:val="00D629B8"/>
    <w:rsid w:val="00D64179"/>
    <w:rsid w:val="00D706DD"/>
    <w:rsid w:val="00D71847"/>
    <w:rsid w:val="00D7268E"/>
    <w:rsid w:val="00D7276C"/>
    <w:rsid w:val="00D72A8E"/>
    <w:rsid w:val="00D97D52"/>
    <w:rsid w:val="00DA3EFA"/>
    <w:rsid w:val="00DA7958"/>
    <w:rsid w:val="00DB749E"/>
    <w:rsid w:val="00DC2BBF"/>
    <w:rsid w:val="00DD0BED"/>
    <w:rsid w:val="00DD22C7"/>
    <w:rsid w:val="00DD4CA1"/>
    <w:rsid w:val="00DD7661"/>
    <w:rsid w:val="00DE2C9F"/>
    <w:rsid w:val="00DF4D25"/>
    <w:rsid w:val="00E00D06"/>
    <w:rsid w:val="00E02A76"/>
    <w:rsid w:val="00E05402"/>
    <w:rsid w:val="00E05D0D"/>
    <w:rsid w:val="00E05E8D"/>
    <w:rsid w:val="00E07B89"/>
    <w:rsid w:val="00E11FF5"/>
    <w:rsid w:val="00E141EA"/>
    <w:rsid w:val="00E17B88"/>
    <w:rsid w:val="00E21511"/>
    <w:rsid w:val="00E22674"/>
    <w:rsid w:val="00E22990"/>
    <w:rsid w:val="00E23DE7"/>
    <w:rsid w:val="00E25156"/>
    <w:rsid w:val="00E262B9"/>
    <w:rsid w:val="00E27C83"/>
    <w:rsid w:val="00E36514"/>
    <w:rsid w:val="00E374C2"/>
    <w:rsid w:val="00E44EF8"/>
    <w:rsid w:val="00E51496"/>
    <w:rsid w:val="00E63EE0"/>
    <w:rsid w:val="00E671D9"/>
    <w:rsid w:val="00E70D10"/>
    <w:rsid w:val="00E71A35"/>
    <w:rsid w:val="00E71DFA"/>
    <w:rsid w:val="00E74017"/>
    <w:rsid w:val="00E7779F"/>
    <w:rsid w:val="00E845FE"/>
    <w:rsid w:val="00E8711D"/>
    <w:rsid w:val="00E87A1A"/>
    <w:rsid w:val="00E87E4F"/>
    <w:rsid w:val="00E9098C"/>
    <w:rsid w:val="00E9658F"/>
    <w:rsid w:val="00EA23B3"/>
    <w:rsid w:val="00EA71A5"/>
    <w:rsid w:val="00EB1F3C"/>
    <w:rsid w:val="00EB6158"/>
    <w:rsid w:val="00EC2FFE"/>
    <w:rsid w:val="00EC3C22"/>
    <w:rsid w:val="00EC7215"/>
    <w:rsid w:val="00EC7839"/>
    <w:rsid w:val="00ED1192"/>
    <w:rsid w:val="00ED403E"/>
    <w:rsid w:val="00ED55DC"/>
    <w:rsid w:val="00ED7218"/>
    <w:rsid w:val="00ED7D84"/>
    <w:rsid w:val="00EE17B0"/>
    <w:rsid w:val="00EE266F"/>
    <w:rsid w:val="00EE2CF3"/>
    <w:rsid w:val="00EF2D65"/>
    <w:rsid w:val="00F00422"/>
    <w:rsid w:val="00F0133E"/>
    <w:rsid w:val="00F0255F"/>
    <w:rsid w:val="00F065C2"/>
    <w:rsid w:val="00F06E18"/>
    <w:rsid w:val="00F12AD8"/>
    <w:rsid w:val="00F2052F"/>
    <w:rsid w:val="00F2494D"/>
    <w:rsid w:val="00F33A89"/>
    <w:rsid w:val="00F35FCB"/>
    <w:rsid w:val="00F44960"/>
    <w:rsid w:val="00F5461F"/>
    <w:rsid w:val="00F56F22"/>
    <w:rsid w:val="00F63723"/>
    <w:rsid w:val="00F643C2"/>
    <w:rsid w:val="00F65890"/>
    <w:rsid w:val="00F65C1F"/>
    <w:rsid w:val="00F723E6"/>
    <w:rsid w:val="00F7636A"/>
    <w:rsid w:val="00F776BA"/>
    <w:rsid w:val="00F811F0"/>
    <w:rsid w:val="00F878A7"/>
    <w:rsid w:val="00F87CB1"/>
    <w:rsid w:val="00F87FB4"/>
    <w:rsid w:val="00F915A7"/>
    <w:rsid w:val="00F9174C"/>
    <w:rsid w:val="00F93107"/>
    <w:rsid w:val="00FB1FA5"/>
    <w:rsid w:val="00FB2C62"/>
    <w:rsid w:val="00FB386F"/>
    <w:rsid w:val="00FC0FAD"/>
    <w:rsid w:val="00FC15BB"/>
    <w:rsid w:val="00FC4303"/>
    <w:rsid w:val="00FC4C64"/>
    <w:rsid w:val="00FC606B"/>
    <w:rsid w:val="00FC61C5"/>
    <w:rsid w:val="00FD2B10"/>
    <w:rsid w:val="00FD591F"/>
    <w:rsid w:val="00FD64EE"/>
    <w:rsid w:val="00FD78E0"/>
    <w:rsid w:val="00FE1397"/>
    <w:rsid w:val="00FE5A5B"/>
    <w:rsid w:val="00FE630D"/>
    <w:rsid w:val="00FE6E80"/>
    <w:rsid w:val="00FE71E9"/>
    <w:rsid w:val="00FF043F"/>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D1746"/>
  <w15:docId w15:val="{99EEB778-D054-4BBD-92E3-016A71C9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6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909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73F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73F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D56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D563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D56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9098C"/>
    <w:rPr>
      <w:rFonts w:asciiTheme="majorHAnsi" w:eastAsiaTheme="majorEastAsia" w:hAnsiTheme="majorHAnsi" w:cstheme="majorBidi"/>
      <w:b/>
      <w:bCs/>
      <w:color w:val="4F81BD" w:themeColor="accent1"/>
      <w:sz w:val="26"/>
      <w:szCs w:val="26"/>
    </w:rPr>
  </w:style>
  <w:style w:type="table" w:styleId="LightList-Accent1">
    <w:name w:val="Light List Accent 1"/>
    <w:basedOn w:val="TableNormal"/>
    <w:uiPriority w:val="61"/>
    <w:rsid w:val="00CE671F"/>
    <w:pPr>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CE671F"/>
    <w:pPr>
      <w:autoSpaceDE w:val="0"/>
      <w:autoSpaceDN w:val="0"/>
      <w:adjustRightInd w:val="0"/>
      <w:spacing w:after="0" w:line="240" w:lineRule="auto"/>
    </w:pPr>
    <w:rPr>
      <w:rFonts w:ascii="Calibri" w:hAnsi="Calibri" w:cs="Calibri"/>
      <w:color w:val="000000"/>
      <w:sz w:val="24"/>
      <w:szCs w:val="24"/>
      <w:lang w:bidi="si-LK"/>
    </w:rPr>
  </w:style>
  <w:style w:type="paragraph" w:styleId="NormalWeb">
    <w:name w:val="Normal (Web)"/>
    <w:basedOn w:val="Normal"/>
    <w:uiPriority w:val="99"/>
    <w:unhideWhenUsed/>
    <w:rsid w:val="00954722"/>
    <w:pPr>
      <w:spacing w:before="100" w:beforeAutospacing="1" w:after="100" w:afterAutospacing="1" w:line="240" w:lineRule="auto"/>
    </w:pPr>
    <w:rPr>
      <w:rFonts w:ascii="Times New Roman" w:eastAsia="Times New Roman" w:hAnsi="Times New Roman" w:cs="Times New Roman"/>
      <w:sz w:val="24"/>
      <w:szCs w:val="24"/>
      <w:lang w:eastAsia="en-GB" w:bidi="si-LK"/>
    </w:rPr>
  </w:style>
  <w:style w:type="paragraph" w:styleId="ListParagraph">
    <w:name w:val="List Paragraph"/>
    <w:basedOn w:val="Normal"/>
    <w:uiPriority w:val="34"/>
    <w:qFormat/>
    <w:rsid w:val="00954722"/>
    <w:pPr>
      <w:spacing w:after="0" w:line="240" w:lineRule="auto"/>
      <w:ind w:left="720"/>
      <w:contextualSpacing/>
    </w:pPr>
    <w:rPr>
      <w:rFonts w:ascii="Times New Roman" w:eastAsia="Times New Roman" w:hAnsi="Times New Roman" w:cs="Times New Roman"/>
      <w:sz w:val="24"/>
      <w:szCs w:val="24"/>
      <w:lang w:eastAsia="en-GB" w:bidi="si-LK"/>
    </w:rPr>
  </w:style>
  <w:style w:type="paragraph" w:styleId="BalloonText">
    <w:name w:val="Balloon Text"/>
    <w:basedOn w:val="Normal"/>
    <w:link w:val="BalloonTextChar"/>
    <w:uiPriority w:val="99"/>
    <w:semiHidden/>
    <w:unhideWhenUsed/>
    <w:rsid w:val="00954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722"/>
    <w:rPr>
      <w:rFonts w:ascii="Tahoma" w:hAnsi="Tahoma" w:cs="Tahoma"/>
      <w:sz w:val="16"/>
      <w:szCs w:val="16"/>
    </w:rPr>
  </w:style>
  <w:style w:type="table" w:styleId="TableGrid">
    <w:name w:val="Table Grid"/>
    <w:basedOn w:val="TableNormal"/>
    <w:uiPriority w:val="39"/>
    <w:rsid w:val="00077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773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773FE"/>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3A3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DD3"/>
  </w:style>
  <w:style w:type="paragraph" w:styleId="Footer">
    <w:name w:val="footer"/>
    <w:basedOn w:val="Normal"/>
    <w:link w:val="FooterChar"/>
    <w:uiPriority w:val="99"/>
    <w:unhideWhenUsed/>
    <w:rsid w:val="003A3D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DD3"/>
  </w:style>
  <w:style w:type="paragraph" w:styleId="Caption">
    <w:name w:val="caption"/>
    <w:basedOn w:val="Normal"/>
    <w:next w:val="Normal"/>
    <w:uiPriority w:val="35"/>
    <w:unhideWhenUsed/>
    <w:qFormat/>
    <w:rsid w:val="00384C8B"/>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370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018F"/>
    <w:rPr>
      <w:sz w:val="20"/>
      <w:szCs w:val="20"/>
    </w:rPr>
  </w:style>
  <w:style w:type="character" w:styleId="FootnoteReference">
    <w:name w:val="footnote reference"/>
    <w:basedOn w:val="DefaultParagraphFont"/>
    <w:uiPriority w:val="99"/>
    <w:semiHidden/>
    <w:unhideWhenUsed/>
    <w:rsid w:val="0037018F"/>
    <w:rPr>
      <w:vertAlign w:val="superscript"/>
    </w:rPr>
  </w:style>
  <w:style w:type="paragraph" w:styleId="TOCHeading">
    <w:name w:val="TOC Heading"/>
    <w:basedOn w:val="Heading1"/>
    <w:next w:val="Normal"/>
    <w:uiPriority w:val="39"/>
    <w:semiHidden/>
    <w:unhideWhenUsed/>
    <w:qFormat/>
    <w:rsid w:val="005F0D92"/>
    <w:pPr>
      <w:outlineLvl w:val="9"/>
    </w:pPr>
    <w:rPr>
      <w:lang w:val="en-US" w:eastAsia="ja-JP"/>
    </w:rPr>
  </w:style>
  <w:style w:type="paragraph" w:styleId="TOC1">
    <w:name w:val="toc 1"/>
    <w:basedOn w:val="Normal"/>
    <w:next w:val="Normal"/>
    <w:autoRedefine/>
    <w:uiPriority w:val="39"/>
    <w:unhideWhenUsed/>
    <w:rsid w:val="005F0D92"/>
    <w:pPr>
      <w:spacing w:after="100"/>
    </w:pPr>
  </w:style>
  <w:style w:type="character" w:styleId="Hyperlink">
    <w:name w:val="Hyperlink"/>
    <w:basedOn w:val="DefaultParagraphFont"/>
    <w:uiPriority w:val="99"/>
    <w:unhideWhenUsed/>
    <w:rsid w:val="005F0D92"/>
    <w:rPr>
      <w:color w:val="0000FF" w:themeColor="hyperlink"/>
      <w:u w:val="single"/>
    </w:rPr>
  </w:style>
  <w:style w:type="paragraph" w:styleId="TableofFigures">
    <w:name w:val="table of figures"/>
    <w:basedOn w:val="Normal"/>
    <w:next w:val="Normal"/>
    <w:uiPriority w:val="99"/>
    <w:unhideWhenUsed/>
    <w:rsid w:val="004F4716"/>
    <w:pPr>
      <w:spacing w:after="0"/>
    </w:pPr>
  </w:style>
  <w:style w:type="character" w:styleId="CommentReference">
    <w:name w:val="annotation reference"/>
    <w:uiPriority w:val="99"/>
    <w:semiHidden/>
    <w:unhideWhenUsed/>
    <w:rsid w:val="00B4061D"/>
    <w:rPr>
      <w:sz w:val="16"/>
      <w:szCs w:val="16"/>
    </w:rPr>
  </w:style>
  <w:style w:type="paragraph" w:styleId="NoSpacing">
    <w:name w:val="No Spacing"/>
    <w:uiPriority w:val="1"/>
    <w:qFormat/>
    <w:rsid w:val="00B4061D"/>
    <w:pPr>
      <w:spacing w:after="0" w:line="240" w:lineRule="auto"/>
    </w:pPr>
    <w:rPr>
      <w:rFonts w:ascii="Calibri" w:eastAsia="Calibri" w:hAnsi="Calibri" w:cs="Iskoola Pota"/>
      <w:lang w:bidi="si-LK"/>
    </w:rPr>
  </w:style>
  <w:style w:type="table" w:customStyle="1" w:styleId="TableGrid1">
    <w:name w:val="Table Grid1"/>
    <w:basedOn w:val="TableNormal"/>
    <w:next w:val="TableGrid"/>
    <w:uiPriority w:val="59"/>
    <w:rsid w:val="00302D94"/>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7224B"/>
    <w:pPr>
      <w:spacing w:line="240" w:lineRule="auto"/>
    </w:pPr>
    <w:rPr>
      <w:sz w:val="20"/>
      <w:szCs w:val="20"/>
    </w:rPr>
  </w:style>
  <w:style w:type="character" w:customStyle="1" w:styleId="CommentTextChar">
    <w:name w:val="Comment Text Char"/>
    <w:basedOn w:val="DefaultParagraphFont"/>
    <w:link w:val="CommentText"/>
    <w:uiPriority w:val="99"/>
    <w:semiHidden/>
    <w:rsid w:val="0007224B"/>
    <w:rPr>
      <w:sz w:val="20"/>
      <w:szCs w:val="20"/>
    </w:rPr>
  </w:style>
  <w:style w:type="paragraph" w:styleId="CommentSubject">
    <w:name w:val="annotation subject"/>
    <w:basedOn w:val="CommentText"/>
    <w:next w:val="CommentText"/>
    <w:link w:val="CommentSubjectChar"/>
    <w:uiPriority w:val="99"/>
    <w:semiHidden/>
    <w:unhideWhenUsed/>
    <w:rsid w:val="0007224B"/>
    <w:rPr>
      <w:b/>
      <w:bCs/>
    </w:rPr>
  </w:style>
  <w:style w:type="character" w:customStyle="1" w:styleId="CommentSubjectChar">
    <w:name w:val="Comment Subject Char"/>
    <w:basedOn w:val="CommentTextChar"/>
    <w:link w:val="CommentSubject"/>
    <w:uiPriority w:val="99"/>
    <w:semiHidden/>
    <w:rsid w:val="0007224B"/>
    <w:rPr>
      <w:b/>
      <w:bCs/>
      <w:sz w:val="20"/>
      <w:szCs w:val="20"/>
    </w:rPr>
  </w:style>
  <w:style w:type="paragraph" w:styleId="Revision">
    <w:name w:val="Revision"/>
    <w:hidden/>
    <w:uiPriority w:val="99"/>
    <w:semiHidden/>
    <w:rsid w:val="00031A13"/>
    <w:pPr>
      <w:spacing w:after="0" w:line="240" w:lineRule="auto"/>
    </w:pPr>
  </w:style>
  <w:style w:type="character" w:customStyle="1" w:styleId="Style2">
    <w:name w:val="Style2"/>
    <w:uiPriority w:val="1"/>
    <w:rsid w:val="00596333"/>
    <w:rPr>
      <w:rFonts w:ascii="Myriad Pro" w:hAnsi="Myriad Pro" w:hint="defaul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22236">
      <w:bodyDiv w:val="1"/>
      <w:marLeft w:val="0"/>
      <w:marRight w:val="0"/>
      <w:marTop w:val="0"/>
      <w:marBottom w:val="0"/>
      <w:divBdr>
        <w:top w:val="none" w:sz="0" w:space="0" w:color="auto"/>
        <w:left w:val="none" w:sz="0" w:space="0" w:color="auto"/>
        <w:bottom w:val="none" w:sz="0" w:space="0" w:color="auto"/>
        <w:right w:val="none" w:sz="0" w:space="0" w:color="auto"/>
      </w:divBdr>
    </w:div>
    <w:div w:id="201942757">
      <w:bodyDiv w:val="1"/>
      <w:marLeft w:val="0"/>
      <w:marRight w:val="0"/>
      <w:marTop w:val="0"/>
      <w:marBottom w:val="0"/>
      <w:divBdr>
        <w:top w:val="none" w:sz="0" w:space="0" w:color="auto"/>
        <w:left w:val="none" w:sz="0" w:space="0" w:color="auto"/>
        <w:bottom w:val="none" w:sz="0" w:space="0" w:color="auto"/>
        <w:right w:val="none" w:sz="0" w:space="0" w:color="auto"/>
      </w:divBdr>
    </w:div>
    <w:div w:id="227572687">
      <w:bodyDiv w:val="1"/>
      <w:marLeft w:val="0"/>
      <w:marRight w:val="0"/>
      <w:marTop w:val="0"/>
      <w:marBottom w:val="0"/>
      <w:divBdr>
        <w:top w:val="none" w:sz="0" w:space="0" w:color="auto"/>
        <w:left w:val="none" w:sz="0" w:space="0" w:color="auto"/>
        <w:bottom w:val="none" w:sz="0" w:space="0" w:color="auto"/>
        <w:right w:val="none" w:sz="0" w:space="0" w:color="auto"/>
      </w:divBdr>
    </w:div>
    <w:div w:id="229272452">
      <w:bodyDiv w:val="1"/>
      <w:marLeft w:val="0"/>
      <w:marRight w:val="0"/>
      <w:marTop w:val="0"/>
      <w:marBottom w:val="0"/>
      <w:divBdr>
        <w:top w:val="none" w:sz="0" w:space="0" w:color="auto"/>
        <w:left w:val="none" w:sz="0" w:space="0" w:color="auto"/>
        <w:bottom w:val="none" w:sz="0" w:space="0" w:color="auto"/>
        <w:right w:val="none" w:sz="0" w:space="0" w:color="auto"/>
      </w:divBdr>
    </w:div>
    <w:div w:id="389959513">
      <w:bodyDiv w:val="1"/>
      <w:marLeft w:val="0"/>
      <w:marRight w:val="0"/>
      <w:marTop w:val="0"/>
      <w:marBottom w:val="0"/>
      <w:divBdr>
        <w:top w:val="none" w:sz="0" w:space="0" w:color="auto"/>
        <w:left w:val="none" w:sz="0" w:space="0" w:color="auto"/>
        <w:bottom w:val="none" w:sz="0" w:space="0" w:color="auto"/>
        <w:right w:val="none" w:sz="0" w:space="0" w:color="auto"/>
      </w:divBdr>
    </w:div>
    <w:div w:id="402875561">
      <w:bodyDiv w:val="1"/>
      <w:marLeft w:val="0"/>
      <w:marRight w:val="0"/>
      <w:marTop w:val="0"/>
      <w:marBottom w:val="0"/>
      <w:divBdr>
        <w:top w:val="none" w:sz="0" w:space="0" w:color="auto"/>
        <w:left w:val="none" w:sz="0" w:space="0" w:color="auto"/>
        <w:bottom w:val="none" w:sz="0" w:space="0" w:color="auto"/>
        <w:right w:val="none" w:sz="0" w:space="0" w:color="auto"/>
      </w:divBdr>
    </w:div>
    <w:div w:id="424418803">
      <w:bodyDiv w:val="1"/>
      <w:marLeft w:val="0"/>
      <w:marRight w:val="0"/>
      <w:marTop w:val="0"/>
      <w:marBottom w:val="0"/>
      <w:divBdr>
        <w:top w:val="none" w:sz="0" w:space="0" w:color="auto"/>
        <w:left w:val="none" w:sz="0" w:space="0" w:color="auto"/>
        <w:bottom w:val="none" w:sz="0" w:space="0" w:color="auto"/>
        <w:right w:val="none" w:sz="0" w:space="0" w:color="auto"/>
      </w:divBdr>
    </w:div>
    <w:div w:id="526023739">
      <w:bodyDiv w:val="1"/>
      <w:marLeft w:val="0"/>
      <w:marRight w:val="0"/>
      <w:marTop w:val="0"/>
      <w:marBottom w:val="0"/>
      <w:divBdr>
        <w:top w:val="none" w:sz="0" w:space="0" w:color="auto"/>
        <w:left w:val="none" w:sz="0" w:space="0" w:color="auto"/>
        <w:bottom w:val="none" w:sz="0" w:space="0" w:color="auto"/>
        <w:right w:val="none" w:sz="0" w:space="0" w:color="auto"/>
      </w:divBdr>
    </w:div>
    <w:div w:id="588123884">
      <w:bodyDiv w:val="1"/>
      <w:marLeft w:val="0"/>
      <w:marRight w:val="0"/>
      <w:marTop w:val="0"/>
      <w:marBottom w:val="0"/>
      <w:divBdr>
        <w:top w:val="none" w:sz="0" w:space="0" w:color="auto"/>
        <w:left w:val="none" w:sz="0" w:space="0" w:color="auto"/>
        <w:bottom w:val="none" w:sz="0" w:space="0" w:color="auto"/>
        <w:right w:val="none" w:sz="0" w:space="0" w:color="auto"/>
      </w:divBdr>
    </w:div>
    <w:div w:id="678192257">
      <w:bodyDiv w:val="1"/>
      <w:marLeft w:val="0"/>
      <w:marRight w:val="0"/>
      <w:marTop w:val="0"/>
      <w:marBottom w:val="0"/>
      <w:divBdr>
        <w:top w:val="none" w:sz="0" w:space="0" w:color="auto"/>
        <w:left w:val="none" w:sz="0" w:space="0" w:color="auto"/>
        <w:bottom w:val="none" w:sz="0" w:space="0" w:color="auto"/>
        <w:right w:val="none" w:sz="0" w:space="0" w:color="auto"/>
      </w:divBdr>
    </w:div>
    <w:div w:id="691954347">
      <w:bodyDiv w:val="1"/>
      <w:marLeft w:val="0"/>
      <w:marRight w:val="0"/>
      <w:marTop w:val="0"/>
      <w:marBottom w:val="0"/>
      <w:divBdr>
        <w:top w:val="none" w:sz="0" w:space="0" w:color="auto"/>
        <w:left w:val="none" w:sz="0" w:space="0" w:color="auto"/>
        <w:bottom w:val="none" w:sz="0" w:space="0" w:color="auto"/>
        <w:right w:val="none" w:sz="0" w:space="0" w:color="auto"/>
      </w:divBdr>
    </w:div>
    <w:div w:id="744717875">
      <w:bodyDiv w:val="1"/>
      <w:marLeft w:val="0"/>
      <w:marRight w:val="0"/>
      <w:marTop w:val="0"/>
      <w:marBottom w:val="0"/>
      <w:divBdr>
        <w:top w:val="none" w:sz="0" w:space="0" w:color="auto"/>
        <w:left w:val="none" w:sz="0" w:space="0" w:color="auto"/>
        <w:bottom w:val="none" w:sz="0" w:space="0" w:color="auto"/>
        <w:right w:val="none" w:sz="0" w:space="0" w:color="auto"/>
      </w:divBdr>
    </w:div>
    <w:div w:id="884829129">
      <w:bodyDiv w:val="1"/>
      <w:marLeft w:val="0"/>
      <w:marRight w:val="0"/>
      <w:marTop w:val="0"/>
      <w:marBottom w:val="0"/>
      <w:divBdr>
        <w:top w:val="none" w:sz="0" w:space="0" w:color="auto"/>
        <w:left w:val="none" w:sz="0" w:space="0" w:color="auto"/>
        <w:bottom w:val="none" w:sz="0" w:space="0" w:color="auto"/>
        <w:right w:val="none" w:sz="0" w:space="0" w:color="auto"/>
      </w:divBdr>
    </w:div>
    <w:div w:id="906957093">
      <w:bodyDiv w:val="1"/>
      <w:marLeft w:val="0"/>
      <w:marRight w:val="0"/>
      <w:marTop w:val="0"/>
      <w:marBottom w:val="0"/>
      <w:divBdr>
        <w:top w:val="none" w:sz="0" w:space="0" w:color="auto"/>
        <w:left w:val="none" w:sz="0" w:space="0" w:color="auto"/>
        <w:bottom w:val="none" w:sz="0" w:space="0" w:color="auto"/>
        <w:right w:val="none" w:sz="0" w:space="0" w:color="auto"/>
      </w:divBdr>
    </w:div>
    <w:div w:id="1030374672">
      <w:bodyDiv w:val="1"/>
      <w:marLeft w:val="0"/>
      <w:marRight w:val="0"/>
      <w:marTop w:val="0"/>
      <w:marBottom w:val="0"/>
      <w:divBdr>
        <w:top w:val="none" w:sz="0" w:space="0" w:color="auto"/>
        <w:left w:val="none" w:sz="0" w:space="0" w:color="auto"/>
        <w:bottom w:val="none" w:sz="0" w:space="0" w:color="auto"/>
        <w:right w:val="none" w:sz="0" w:space="0" w:color="auto"/>
      </w:divBdr>
    </w:div>
    <w:div w:id="1164275425">
      <w:bodyDiv w:val="1"/>
      <w:marLeft w:val="0"/>
      <w:marRight w:val="0"/>
      <w:marTop w:val="0"/>
      <w:marBottom w:val="0"/>
      <w:divBdr>
        <w:top w:val="none" w:sz="0" w:space="0" w:color="auto"/>
        <w:left w:val="none" w:sz="0" w:space="0" w:color="auto"/>
        <w:bottom w:val="none" w:sz="0" w:space="0" w:color="auto"/>
        <w:right w:val="none" w:sz="0" w:space="0" w:color="auto"/>
      </w:divBdr>
    </w:div>
    <w:div w:id="1222329850">
      <w:bodyDiv w:val="1"/>
      <w:marLeft w:val="0"/>
      <w:marRight w:val="0"/>
      <w:marTop w:val="0"/>
      <w:marBottom w:val="0"/>
      <w:divBdr>
        <w:top w:val="none" w:sz="0" w:space="0" w:color="auto"/>
        <w:left w:val="none" w:sz="0" w:space="0" w:color="auto"/>
        <w:bottom w:val="none" w:sz="0" w:space="0" w:color="auto"/>
        <w:right w:val="none" w:sz="0" w:space="0" w:color="auto"/>
      </w:divBdr>
    </w:div>
    <w:div w:id="1349214991">
      <w:bodyDiv w:val="1"/>
      <w:marLeft w:val="0"/>
      <w:marRight w:val="0"/>
      <w:marTop w:val="0"/>
      <w:marBottom w:val="0"/>
      <w:divBdr>
        <w:top w:val="none" w:sz="0" w:space="0" w:color="auto"/>
        <w:left w:val="none" w:sz="0" w:space="0" w:color="auto"/>
        <w:bottom w:val="none" w:sz="0" w:space="0" w:color="auto"/>
        <w:right w:val="none" w:sz="0" w:space="0" w:color="auto"/>
      </w:divBdr>
    </w:div>
    <w:div w:id="1456363245">
      <w:bodyDiv w:val="1"/>
      <w:marLeft w:val="0"/>
      <w:marRight w:val="0"/>
      <w:marTop w:val="0"/>
      <w:marBottom w:val="0"/>
      <w:divBdr>
        <w:top w:val="none" w:sz="0" w:space="0" w:color="auto"/>
        <w:left w:val="none" w:sz="0" w:space="0" w:color="auto"/>
        <w:bottom w:val="none" w:sz="0" w:space="0" w:color="auto"/>
        <w:right w:val="none" w:sz="0" w:space="0" w:color="auto"/>
      </w:divBdr>
    </w:div>
    <w:div w:id="1541625157">
      <w:bodyDiv w:val="1"/>
      <w:marLeft w:val="0"/>
      <w:marRight w:val="0"/>
      <w:marTop w:val="0"/>
      <w:marBottom w:val="0"/>
      <w:divBdr>
        <w:top w:val="none" w:sz="0" w:space="0" w:color="auto"/>
        <w:left w:val="none" w:sz="0" w:space="0" w:color="auto"/>
        <w:bottom w:val="none" w:sz="0" w:space="0" w:color="auto"/>
        <w:right w:val="none" w:sz="0" w:space="0" w:color="auto"/>
      </w:divBdr>
    </w:div>
    <w:div w:id="1574310688">
      <w:bodyDiv w:val="1"/>
      <w:marLeft w:val="0"/>
      <w:marRight w:val="0"/>
      <w:marTop w:val="0"/>
      <w:marBottom w:val="0"/>
      <w:divBdr>
        <w:top w:val="none" w:sz="0" w:space="0" w:color="auto"/>
        <w:left w:val="none" w:sz="0" w:space="0" w:color="auto"/>
        <w:bottom w:val="none" w:sz="0" w:space="0" w:color="auto"/>
        <w:right w:val="none" w:sz="0" w:space="0" w:color="auto"/>
      </w:divBdr>
    </w:div>
    <w:div w:id="1576745854">
      <w:bodyDiv w:val="1"/>
      <w:marLeft w:val="0"/>
      <w:marRight w:val="0"/>
      <w:marTop w:val="0"/>
      <w:marBottom w:val="0"/>
      <w:divBdr>
        <w:top w:val="none" w:sz="0" w:space="0" w:color="auto"/>
        <w:left w:val="none" w:sz="0" w:space="0" w:color="auto"/>
        <w:bottom w:val="none" w:sz="0" w:space="0" w:color="auto"/>
        <w:right w:val="none" w:sz="0" w:space="0" w:color="auto"/>
      </w:divBdr>
    </w:div>
    <w:div w:id="1608544769">
      <w:bodyDiv w:val="1"/>
      <w:marLeft w:val="0"/>
      <w:marRight w:val="0"/>
      <w:marTop w:val="0"/>
      <w:marBottom w:val="0"/>
      <w:divBdr>
        <w:top w:val="none" w:sz="0" w:space="0" w:color="auto"/>
        <w:left w:val="none" w:sz="0" w:space="0" w:color="auto"/>
        <w:bottom w:val="none" w:sz="0" w:space="0" w:color="auto"/>
        <w:right w:val="none" w:sz="0" w:space="0" w:color="auto"/>
      </w:divBdr>
    </w:div>
    <w:div w:id="1632512662">
      <w:bodyDiv w:val="1"/>
      <w:marLeft w:val="0"/>
      <w:marRight w:val="0"/>
      <w:marTop w:val="0"/>
      <w:marBottom w:val="0"/>
      <w:divBdr>
        <w:top w:val="none" w:sz="0" w:space="0" w:color="auto"/>
        <w:left w:val="none" w:sz="0" w:space="0" w:color="auto"/>
        <w:bottom w:val="none" w:sz="0" w:space="0" w:color="auto"/>
        <w:right w:val="none" w:sz="0" w:space="0" w:color="auto"/>
      </w:divBdr>
      <w:divsChild>
        <w:div w:id="2125537525">
          <w:marLeft w:val="360"/>
          <w:marRight w:val="0"/>
          <w:marTop w:val="200"/>
          <w:marBottom w:val="0"/>
          <w:divBdr>
            <w:top w:val="none" w:sz="0" w:space="0" w:color="auto"/>
            <w:left w:val="none" w:sz="0" w:space="0" w:color="auto"/>
            <w:bottom w:val="none" w:sz="0" w:space="0" w:color="auto"/>
            <w:right w:val="none" w:sz="0" w:space="0" w:color="auto"/>
          </w:divBdr>
        </w:div>
        <w:div w:id="1196967624">
          <w:marLeft w:val="1080"/>
          <w:marRight w:val="0"/>
          <w:marTop w:val="100"/>
          <w:marBottom w:val="0"/>
          <w:divBdr>
            <w:top w:val="none" w:sz="0" w:space="0" w:color="auto"/>
            <w:left w:val="none" w:sz="0" w:space="0" w:color="auto"/>
            <w:bottom w:val="none" w:sz="0" w:space="0" w:color="auto"/>
            <w:right w:val="none" w:sz="0" w:space="0" w:color="auto"/>
          </w:divBdr>
        </w:div>
        <w:div w:id="1303853401">
          <w:marLeft w:val="1080"/>
          <w:marRight w:val="0"/>
          <w:marTop w:val="100"/>
          <w:marBottom w:val="0"/>
          <w:divBdr>
            <w:top w:val="none" w:sz="0" w:space="0" w:color="auto"/>
            <w:left w:val="none" w:sz="0" w:space="0" w:color="auto"/>
            <w:bottom w:val="none" w:sz="0" w:space="0" w:color="auto"/>
            <w:right w:val="none" w:sz="0" w:space="0" w:color="auto"/>
          </w:divBdr>
        </w:div>
        <w:div w:id="1400402858">
          <w:marLeft w:val="1800"/>
          <w:marRight w:val="0"/>
          <w:marTop w:val="100"/>
          <w:marBottom w:val="0"/>
          <w:divBdr>
            <w:top w:val="none" w:sz="0" w:space="0" w:color="auto"/>
            <w:left w:val="none" w:sz="0" w:space="0" w:color="auto"/>
            <w:bottom w:val="none" w:sz="0" w:space="0" w:color="auto"/>
            <w:right w:val="none" w:sz="0" w:space="0" w:color="auto"/>
          </w:divBdr>
        </w:div>
        <w:div w:id="1025517896">
          <w:marLeft w:val="1800"/>
          <w:marRight w:val="0"/>
          <w:marTop w:val="100"/>
          <w:marBottom w:val="0"/>
          <w:divBdr>
            <w:top w:val="none" w:sz="0" w:space="0" w:color="auto"/>
            <w:left w:val="none" w:sz="0" w:space="0" w:color="auto"/>
            <w:bottom w:val="none" w:sz="0" w:space="0" w:color="auto"/>
            <w:right w:val="none" w:sz="0" w:space="0" w:color="auto"/>
          </w:divBdr>
        </w:div>
        <w:div w:id="124813306">
          <w:marLeft w:val="1800"/>
          <w:marRight w:val="0"/>
          <w:marTop w:val="100"/>
          <w:marBottom w:val="0"/>
          <w:divBdr>
            <w:top w:val="none" w:sz="0" w:space="0" w:color="auto"/>
            <w:left w:val="none" w:sz="0" w:space="0" w:color="auto"/>
            <w:bottom w:val="none" w:sz="0" w:space="0" w:color="auto"/>
            <w:right w:val="none" w:sz="0" w:space="0" w:color="auto"/>
          </w:divBdr>
        </w:div>
        <w:div w:id="1790321095">
          <w:marLeft w:val="1080"/>
          <w:marRight w:val="0"/>
          <w:marTop w:val="100"/>
          <w:marBottom w:val="0"/>
          <w:divBdr>
            <w:top w:val="none" w:sz="0" w:space="0" w:color="auto"/>
            <w:left w:val="none" w:sz="0" w:space="0" w:color="auto"/>
            <w:bottom w:val="none" w:sz="0" w:space="0" w:color="auto"/>
            <w:right w:val="none" w:sz="0" w:space="0" w:color="auto"/>
          </w:divBdr>
        </w:div>
      </w:divsChild>
    </w:div>
    <w:div w:id="1712877952">
      <w:bodyDiv w:val="1"/>
      <w:marLeft w:val="0"/>
      <w:marRight w:val="0"/>
      <w:marTop w:val="0"/>
      <w:marBottom w:val="0"/>
      <w:divBdr>
        <w:top w:val="none" w:sz="0" w:space="0" w:color="auto"/>
        <w:left w:val="none" w:sz="0" w:space="0" w:color="auto"/>
        <w:bottom w:val="none" w:sz="0" w:space="0" w:color="auto"/>
        <w:right w:val="none" w:sz="0" w:space="0" w:color="auto"/>
      </w:divBdr>
    </w:div>
    <w:div w:id="1729646016">
      <w:bodyDiv w:val="1"/>
      <w:marLeft w:val="0"/>
      <w:marRight w:val="0"/>
      <w:marTop w:val="0"/>
      <w:marBottom w:val="0"/>
      <w:divBdr>
        <w:top w:val="none" w:sz="0" w:space="0" w:color="auto"/>
        <w:left w:val="none" w:sz="0" w:space="0" w:color="auto"/>
        <w:bottom w:val="none" w:sz="0" w:space="0" w:color="auto"/>
        <w:right w:val="none" w:sz="0" w:space="0" w:color="auto"/>
      </w:divBdr>
    </w:div>
    <w:div w:id="1813520560">
      <w:bodyDiv w:val="1"/>
      <w:marLeft w:val="0"/>
      <w:marRight w:val="0"/>
      <w:marTop w:val="0"/>
      <w:marBottom w:val="0"/>
      <w:divBdr>
        <w:top w:val="none" w:sz="0" w:space="0" w:color="auto"/>
        <w:left w:val="none" w:sz="0" w:space="0" w:color="auto"/>
        <w:bottom w:val="none" w:sz="0" w:space="0" w:color="auto"/>
        <w:right w:val="none" w:sz="0" w:space="0" w:color="auto"/>
      </w:divBdr>
      <w:divsChild>
        <w:div w:id="2093424791">
          <w:marLeft w:val="446"/>
          <w:marRight w:val="0"/>
          <w:marTop w:val="0"/>
          <w:marBottom w:val="0"/>
          <w:divBdr>
            <w:top w:val="none" w:sz="0" w:space="0" w:color="auto"/>
            <w:left w:val="none" w:sz="0" w:space="0" w:color="auto"/>
            <w:bottom w:val="none" w:sz="0" w:space="0" w:color="auto"/>
            <w:right w:val="none" w:sz="0" w:space="0" w:color="auto"/>
          </w:divBdr>
        </w:div>
        <w:div w:id="1936017821">
          <w:marLeft w:val="446"/>
          <w:marRight w:val="0"/>
          <w:marTop w:val="0"/>
          <w:marBottom w:val="0"/>
          <w:divBdr>
            <w:top w:val="none" w:sz="0" w:space="0" w:color="auto"/>
            <w:left w:val="none" w:sz="0" w:space="0" w:color="auto"/>
            <w:bottom w:val="none" w:sz="0" w:space="0" w:color="auto"/>
            <w:right w:val="none" w:sz="0" w:space="0" w:color="auto"/>
          </w:divBdr>
        </w:div>
        <w:div w:id="1260024633">
          <w:marLeft w:val="446"/>
          <w:marRight w:val="0"/>
          <w:marTop w:val="0"/>
          <w:marBottom w:val="0"/>
          <w:divBdr>
            <w:top w:val="none" w:sz="0" w:space="0" w:color="auto"/>
            <w:left w:val="none" w:sz="0" w:space="0" w:color="auto"/>
            <w:bottom w:val="none" w:sz="0" w:space="0" w:color="auto"/>
            <w:right w:val="none" w:sz="0" w:space="0" w:color="auto"/>
          </w:divBdr>
        </w:div>
        <w:div w:id="55594784">
          <w:marLeft w:val="446"/>
          <w:marRight w:val="0"/>
          <w:marTop w:val="0"/>
          <w:marBottom w:val="0"/>
          <w:divBdr>
            <w:top w:val="none" w:sz="0" w:space="0" w:color="auto"/>
            <w:left w:val="none" w:sz="0" w:space="0" w:color="auto"/>
            <w:bottom w:val="none" w:sz="0" w:space="0" w:color="auto"/>
            <w:right w:val="none" w:sz="0" w:space="0" w:color="auto"/>
          </w:divBdr>
        </w:div>
        <w:div w:id="1502888775">
          <w:marLeft w:val="446"/>
          <w:marRight w:val="0"/>
          <w:marTop w:val="0"/>
          <w:marBottom w:val="0"/>
          <w:divBdr>
            <w:top w:val="none" w:sz="0" w:space="0" w:color="auto"/>
            <w:left w:val="none" w:sz="0" w:space="0" w:color="auto"/>
            <w:bottom w:val="none" w:sz="0" w:space="0" w:color="auto"/>
            <w:right w:val="none" w:sz="0" w:space="0" w:color="auto"/>
          </w:divBdr>
        </w:div>
        <w:div w:id="972754515">
          <w:marLeft w:val="446"/>
          <w:marRight w:val="0"/>
          <w:marTop w:val="0"/>
          <w:marBottom w:val="0"/>
          <w:divBdr>
            <w:top w:val="none" w:sz="0" w:space="0" w:color="auto"/>
            <w:left w:val="none" w:sz="0" w:space="0" w:color="auto"/>
            <w:bottom w:val="none" w:sz="0" w:space="0" w:color="auto"/>
            <w:right w:val="none" w:sz="0" w:space="0" w:color="auto"/>
          </w:divBdr>
        </w:div>
        <w:div w:id="1485127355">
          <w:marLeft w:val="446"/>
          <w:marRight w:val="0"/>
          <w:marTop w:val="0"/>
          <w:marBottom w:val="0"/>
          <w:divBdr>
            <w:top w:val="none" w:sz="0" w:space="0" w:color="auto"/>
            <w:left w:val="none" w:sz="0" w:space="0" w:color="auto"/>
            <w:bottom w:val="none" w:sz="0" w:space="0" w:color="auto"/>
            <w:right w:val="none" w:sz="0" w:space="0" w:color="auto"/>
          </w:divBdr>
        </w:div>
        <w:div w:id="691957972">
          <w:marLeft w:val="446"/>
          <w:marRight w:val="0"/>
          <w:marTop w:val="0"/>
          <w:marBottom w:val="0"/>
          <w:divBdr>
            <w:top w:val="none" w:sz="0" w:space="0" w:color="auto"/>
            <w:left w:val="none" w:sz="0" w:space="0" w:color="auto"/>
            <w:bottom w:val="none" w:sz="0" w:space="0" w:color="auto"/>
            <w:right w:val="none" w:sz="0" w:space="0" w:color="auto"/>
          </w:divBdr>
        </w:div>
        <w:div w:id="1702441522">
          <w:marLeft w:val="446"/>
          <w:marRight w:val="0"/>
          <w:marTop w:val="0"/>
          <w:marBottom w:val="0"/>
          <w:divBdr>
            <w:top w:val="none" w:sz="0" w:space="0" w:color="auto"/>
            <w:left w:val="none" w:sz="0" w:space="0" w:color="auto"/>
            <w:bottom w:val="none" w:sz="0" w:space="0" w:color="auto"/>
            <w:right w:val="none" w:sz="0" w:space="0" w:color="auto"/>
          </w:divBdr>
        </w:div>
      </w:divsChild>
    </w:div>
    <w:div w:id="1942180497">
      <w:bodyDiv w:val="1"/>
      <w:marLeft w:val="0"/>
      <w:marRight w:val="0"/>
      <w:marTop w:val="0"/>
      <w:marBottom w:val="0"/>
      <w:divBdr>
        <w:top w:val="none" w:sz="0" w:space="0" w:color="auto"/>
        <w:left w:val="none" w:sz="0" w:space="0" w:color="auto"/>
        <w:bottom w:val="none" w:sz="0" w:space="0" w:color="auto"/>
        <w:right w:val="none" w:sz="0" w:space="0" w:color="auto"/>
      </w:divBdr>
    </w:div>
    <w:div w:id="2072804049">
      <w:bodyDiv w:val="1"/>
      <w:marLeft w:val="0"/>
      <w:marRight w:val="0"/>
      <w:marTop w:val="0"/>
      <w:marBottom w:val="0"/>
      <w:divBdr>
        <w:top w:val="none" w:sz="0" w:space="0" w:color="auto"/>
        <w:left w:val="none" w:sz="0" w:space="0" w:color="auto"/>
        <w:bottom w:val="none" w:sz="0" w:space="0" w:color="auto"/>
        <w:right w:val="none" w:sz="0" w:space="0" w:color="auto"/>
      </w:divBdr>
    </w:div>
    <w:div w:id="2073652611">
      <w:bodyDiv w:val="1"/>
      <w:marLeft w:val="0"/>
      <w:marRight w:val="0"/>
      <w:marTop w:val="0"/>
      <w:marBottom w:val="0"/>
      <w:divBdr>
        <w:top w:val="none" w:sz="0" w:space="0" w:color="auto"/>
        <w:left w:val="none" w:sz="0" w:space="0" w:color="auto"/>
        <w:bottom w:val="none" w:sz="0" w:space="0" w:color="auto"/>
        <w:right w:val="none" w:sz="0" w:space="0" w:color="auto"/>
      </w:divBdr>
    </w:div>
    <w:div w:id="2077624529">
      <w:bodyDiv w:val="1"/>
      <w:marLeft w:val="0"/>
      <w:marRight w:val="0"/>
      <w:marTop w:val="0"/>
      <w:marBottom w:val="0"/>
      <w:divBdr>
        <w:top w:val="none" w:sz="0" w:space="0" w:color="auto"/>
        <w:left w:val="none" w:sz="0" w:space="0" w:color="auto"/>
        <w:bottom w:val="none" w:sz="0" w:space="0" w:color="auto"/>
        <w:right w:val="none" w:sz="0" w:space="0" w:color="auto"/>
      </w:divBdr>
    </w:div>
    <w:div w:id="2092509804">
      <w:bodyDiv w:val="1"/>
      <w:marLeft w:val="0"/>
      <w:marRight w:val="0"/>
      <w:marTop w:val="0"/>
      <w:marBottom w:val="0"/>
      <w:divBdr>
        <w:top w:val="none" w:sz="0" w:space="0" w:color="auto"/>
        <w:left w:val="none" w:sz="0" w:space="0" w:color="auto"/>
        <w:bottom w:val="none" w:sz="0" w:space="0" w:color="auto"/>
        <w:right w:val="none" w:sz="0" w:space="0" w:color="auto"/>
      </w:divBdr>
    </w:div>
    <w:div w:id="209993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chart" Target="charts/chart3.xml"/><Relationship Id="rId26" Type="http://schemas.openxmlformats.org/officeDocument/2006/relationships/image" Target="media/image4.png"/><Relationship Id="rId39" Type="http://schemas.openxmlformats.org/officeDocument/2006/relationships/hyperlink" Target="http://projects.worldbank.org/P113709/sustainable-tourism-development-project?lang=en"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9.xml"/><Relationship Id="rId42" Type="http://schemas.openxmlformats.org/officeDocument/2006/relationships/hyperlink" Target="https://www.gov.uk/government/publications?world_locations%5B%5D=sri-lanka" TargetMode="External"/><Relationship Id="rId47" Type="http://schemas.openxmlformats.org/officeDocument/2006/relationships/hyperlink" Target="http://www.lk.undp.org/content/srilanka/en/home/operations/projects/environment_and_energy/sri-lanka-community-forestry-programme-/" TargetMode="Externa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hart" Target="charts/chart2.xml"/><Relationship Id="rId17" Type="http://schemas.microsoft.com/office/2007/relationships/diagramDrawing" Target="diagrams/drawing1.xml"/><Relationship Id="rId25" Type="http://schemas.openxmlformats.org/officeDocument/2006/relationships/image" Target="media/image30.png"/><Relationship Id="rId33" Type="http://schemas.openxmlformats.org/officeDocument/2006/relationships/chart" Target="charts/chart8.xml"/><Relationship Id="rId38" Type="http://schemas.openxmlformats.org/officeDocument/2006/relationships/hyperlink" Target="https://www.adb.org/projects/49325-001/main" TargetMode="External"/><Relationship Id="rId46" Type="http://schemas.openxmlformats.org/officeDocument/2006/relationships/hyperlink" Target="http://www.lk.undp.org/content/srilanka/en/home/operations/projects/environment_and_energy/strengthening-capacity-to-control-the-introduction-and-spread-of.html"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chart" Target="charts/chart5.xml"/><Relationship Id="rId29" Type="http://schemas.openxmlformats.org/officeDocument/2006/relationships/oleObject" Target="embeddings/Microsoft_Excel_Chart2.xls"/><Relationship Id="rId41" Type="http://schemas.openxmlformats.org/officeDocument/2006/relationships/hyperlink" Target="https://www.usaid.gov/sri-lan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20.png"/><Relationship Id="rId32" Type="http://schemas.openxmlformats.org/officeDocument/2006/relationships/chart" Target="charts/chart7.xml"/><Relationship Id="rId37" Type="http://schemas.openxmlformats.org/officeDocument/2006/relationships/image" Target="media/image3.jpeg"/><Relationship Id="rId40" Type="http://schemas.openxmlformats.org/officeDocument/2006/relationships/hyperlink" Target="http://projects.worldbank.org/P130548?lang=en" TargetMode="External"/><Relationship Id="rId45" Type="http://schemas.openxmlformats.org/officeDocument/2006/relationships/hyperlink" Target="http://www.koica.go.kr/english/board/whats_new/1320185_354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28" Type="http://schemas.openxmlformats.org/officeDocument/2006/relationships/oleObject" Target="embeddings/Microsoft_Excel_Chart1.xls"/><Relationship Id="rId36" Type="http://schemas.openxmlformats.org/officeDocument/2006/relationships/footer" Target="footer3.xm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oleObject" Target="embeddings/Microsoft_Excel_Chart4.xls"/><Relationship Id="rId44" Type="http://schemas.openxmlformats.org/officeDocument/2006/relationships/hyperlink" Target="http://www.koica.go.kr/english/board/whats_new/1320090_3545.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Layout" Target="diagrams/layout1.xml"/><Relationship Id="rId27" Type="http://schemas.openxmlformats.org/officeDocument/2006/relationships/image" Target="media/image5.png"/><Relationship Id="rId30" Type="http://schemas.openxmlformats.org/officeDocument/2006/relationships/oleObject" Target="embeddings/Microsoft_Excel_Chart3.xls"/><Relationship Id="rId35" Type="http://schemas.openxmlformats.org/officeDocument/2006/relationships/hyperlink" Target="http://www.sgp.undp.org/index.php?option=com_sgpprojects&amp;view=allprojects&amp;Itemid=278" TargetMode="External"/><Relationship Id="rId43" Type="http://schemas.openxmlformats.org/officeDocument/2006/relationships/hyperlink" Target="https://www.jica.go.jp/srilanka/english/activities/projects.html" TargetMode="External"/><Relationship Id="rId48" Type="http://schemas.openxmlformats.org/officeDocument/2006/relationships/hyperlink" Target="http://www.fao.org/srilanka/programmes-and-projects/project-list/en/" TargetMode="External"/><Relationship Id="rId8" Type="http://schemas.openxmlformats.org/officeDocument/2006/relationships/footer" Target="footer1.xm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ropbox\UNDP%202016%20Sep%20-%20%20New\Reports\Total%20Government%20Budg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ropbox\UNDP%202016%20Sep%20-%20%20New\Reports\Total%20Government%20Budget.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plosion val="5"/>
            <c:extLst>
              <c:ext xmlns:c16="http://schemas.microsoft.com/office/drawing/2014/chart" uri="{C3380CC4-5D6E-409C-BE32-E72D297353CC}">
                <c16:uniqueId val="{00000001-707A-4683-9739-3213ADECE766}"/>
              </c:ext>
            </c:extLst>
          </c:dPt>
          <c:dPt>
            <c:idx val="1"/>
            <c:bubble3D val="0"/>
            <c:extLst>
              <c:ext xmlns:c16="http://schemas.microsoft.com/office/drawing/2014/chart" uri="{C3380CC4-5D6E-409C-BE32-E72D297353CC}">
                <c16:uniqueId val="{00000003-707A-4683-9739-3213ADECE766}"/>
              </c:ext>
            </c:extLst>
          </c:dPt>
          <c:dPt>
            <c:idx val="2"/>
            <c:bubble3D val="0"/>
            <c:extLst>
              <c:ext xmlns:c16="http://schemas.microsoft.com/office/drawing/2014/chart" uri="{C3380CC4-5D6E-409C-BE32-E72D297353CC}">
                <c16:uniqueId val="{00000005-707A-4683-9739-3213ADECE766}"/>
              </c:ext>
            </c:extLst>
          </c:dPt>
          <c:dPt>
            <c:idx val="3"/>
            <c:bubble3D val="0"/>
            <c:extLst>
              <c:ext xmlns:c16="http://schemas.microsoft.com/office/drawing/2014/chart" uri="{C3380CC4-5D6E-409C-BE32-E72D297353CC}">
                <c16:uniqueId val="{00000007-707A-4683-9739-3213ADECE766}"/>
              </c:ext>
            </c:extLst>
          </c:dPt>
          <c:dPt>
            <c:idx val="4"/>
            <c:bubble3D val="0"/>
            <c:extLst>
              <c:ext xmlns:c16="http://schemas.microsoft.com/office/drawing/2014/chart" uri="{C3380CC4-5D6E-409C-BE32-E72D297353CC}">
                <c16:uniqueId val="{00000009-707A-4683-9739-3213ADECE766}"/>
              </c:ext>
            </c:extLst>
          </c:dPt>
          <c:dLbls>
            <c:dLbl>
              <c:idx val="0"/>
              <c:layout>
                <c:manualLayout>
                  <c:x val="2.9329813755682652E-2"/>
                  <c:y val="0"/>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7A-4683-9739-3213ADECE766}"/>
                </c:ext>
              </c:extLst>
            </c:dLbl>
            <c:dLbl>
              <c:idx val="1"/>
              <c:layout>
                <c:manualLayout>
                  <c:x val="3.8128757882387447E-2"/>
                  <c:y val="-1.471309465424245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7A-4683-9739-3213ADECE766}"/>
                </c:ext>
              </c:extLst>
            </c:dLbl>
            <c:dLbl>
              <c:idx val="2"/>
              <c:layout>
                <c:manualLayout>
                  <c:x val="-1.4664906877841326E-2"/>
                  <c:y val="3.923491907797940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7A-4683-9739-3213ADECE766}"/>
                </c:ext>
              </c:extLst>
            </c:dLbl>
            <c:dLbl>
              <c:idx val="3"/>
              <c:layout>
                <c:manualLayout>
                  <c:x val="-3.2262795131250917E-2"/>
                  <c:y val="1.471309465424223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7A-4683-9739-3213ADECE766}"/>
                </c:ext>
              </c:extLst>
            </c:dLbl>
            <c:dLbl>
              <c:idx val="4"/>
              <c:layout>
                <c:manualLayout>
                  <c:x val="-5.2793664760228801E-2"/>
                  <c:y val="0"/>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07A-4683-9739-3213ADECE766}"/>
                </c:ext>
              </c:extLst>
            </c:dLbl>
            <c:spPr>
              <a:noFill/>
              <a:ln>
                <a:noFill/>
              </a:ln>
              <a:effectLst/>
            </c:spPr>
            <c:txPr>
              <a:bodyPr rot="0" vert="horz"/>
              <a:lstStyle/>
              <a:p>
                <a:pPr>
                  <a:defRPr/>
                </a:pPr>
                <a:endParaRPr lang="en-US"/>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Sheet1!$B$28:$B$32</c:f>
              <c:strCache>
                <c:ptCount val="5"/>
                <c:pt idx="0">
                  <c:v>Social Services</c:v>
                </c:pt>
                <c:pt idx="1">
                  <c:v>Interest Payments</c:v>
                </c:pt>
                <c:pt idx="2">
                  <c:v>Economic Services &amp; Other</c:v>
                </c:pt>
                <c:pt idx="3">
                  <c:v>Environment</c:v>
                </c:pt>
                <c:pt idx="4">
                  <c:v>Genearal Public Services</c:v>
                </c:pt>
              </c:strCache>
            </c:strRef>
          </c:cat>
          <c:val>
            <c:numRef>
              <c:f>Sheet1!$C$28:$C$32</c:f>
              <c:numCache>
                <c:formatCode>0%</c:formatCode>
                <c:ptCount val="5"/>
                <c:pt idx="0">
                  <c:v>0.31</c:v>
                </c:pt>
                <c:pt idx="1">
                  <c:v>0.26</c:v>
                </c:pt>
                <c:pt idx="2" formatCode="0.0%">
                  <c:v>0.23799999999999999</c:v>
                </c:pt>
                <c:pt idx="3" formatCode="0.0%">
                  <c:v>2E-3</c:v>
                </c:pt>
                <c:pt idx="4">
                  <c:v>0.19</c:v>
                </c:pt>
              </c:numCache>
            </c:numRef>
          </c:val>
          <c:extLst>
            <c:ext xmlns:c16="http://schemas.microsoft.com/office/drawing/2014/chart" uri="{C3380CC4-5D6E-409C-BE32-E72D297353CC}">
              <c16:uniqueId val="{0000000A-707A-4683-9739-3213ADECE766}"/>
            </c:ext>
          </c:extLst>
        </c:ser>
        <c:dLbls>
          <c:dLblPos val="outEnd"/>
          <c:showLegendKey val="0"/>
          <c:showVal val="0"/>
          <c:showCatName val="0"/>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sz="1200"/>
              <a:t>Total Government Budget (LKR MN)</a:t>
            </a:r>
            <a:r>
              <a:rPr lang="en-GB"/>
              <a:t> </a:t>
            </a:r>
          </a:p>
        </c:rich>
      </c:tx>
      <c:overlay val="0"/>
    </c:title>
    <c:autoTitleDeleted val="0"/>
    <c:plotArea>
      <c:layout>
        <c:manualLayout>
          <c:layoutTarget val="inner"/>
          <c:xMode val="edge"/>
          <c:yMode val="edge"/>
          <c:x val="0.13815607954666045"/>
          <c:y val="0.16497535688338211"/>
          <c:w val="0.83488974255576542"/>
          <c:h val="0.58996445893141158"/>
        </c:manualLayout>
      </c:layout>
      <c:barChart>
        <c:barDir val="col"/>
        <c:grouping val="clustered"/>
        <c:varyColors val="0"/>
        <c:ser>
          <c:idx val="0"/>
          <c:order val="0"/>
          <c:tx>
            <c:strRef>
              <c:f>Sheet1!$B$6</c:f>
              <c:strCache>
                <c:ptCount val="1"/>
                <c:pt idx="0">
                  <c:v>Total Revenue</c:v>
                </c:pt>
              </c:strCache>
            </c:strRef>
          </c:tx>
          <c:invertIfNegative val="0"/>
          <c:cat>
            <c:numRef>
              <c:f>Sheet1!$C$5:$F$5</c:f>
              <c:numCache>
                <c:formatCode>General</c:formatCode>
                <c:ptCount val="4"/>
                <c:pt idx="0">
                  <c:v>2012</c:v>
                </c:pt>
                <c:pt idx="1">
                  <c:v>2013</c:v>
                </c:pt>
                <c:pt idx="2">
                  <c:v>2014</c:v>
                </c:pt>
                <c:pt idx="3">
                  <c:v>2015</c:v>
                </c:pt>
              </c:numCache>
            </c:numRef>
          </c:cat>
          <c:val>
            <c:numRef>
              <c:f>Sheet1!$C$6:$F$6</c:f>
              <c:numCache>
                <c:formatCode>#,##0</c:formatCode>
                <c:ptCount val="4"/>
                <c:pt idx="0">
                  <c:v>1051462</c:v>
                </c:pt>
                <c:pt idx="1">
                  <c:v>1137447</c:v>
                </c:pt>
                <c:pt idx="2">
                  <c:v>1195206</c:v>
                </c:pt>
                <c:pt idx="3">
                  <c:v>1454878</c:v>
                </c:pt>
              </c:numCache>
            </c:numRef>
          </c:val>
          <c:extLst>
            <c:ext xmlns:c16="http://schemas.microsoft.com/office/drawing/2014/chart" uri="{C3380CC4-5D6E-409C-BE32-E72D297353CC}">
              <c16:uniqueId val="{00000000-130A-4B94-ADF1-FF63FC8C01D1}"/>
            </c:ext>
          </c:extLst>
        </c:ser>
        <c:ser>
          <c:idx val="1"/>
          <c:order val="1"/>
          <c:tx>
            <c:strRef>
              <c:f>Sheet1!$B$7</c:f>
              <c:strCache>
                <c:ptCount val="1"/>
                <c:pt idx="0">
                  <c:v>Total Expenditure &amp; Net Lending</c:v>
                </c:pt>
              </c:strCache>
            </c:strRef>
          </c:tx>
          <c:invertIfNegative val="0"/>
          <c:cat>
            <c:numRef>
              <c:f>Sheet1!$C$5:$F$5</c:f>
              <c:numCache>
                <c:formatCode>General</c:formatCode>
                <c:ptCount val="4"/>
                <c:pt idx="0">
                  <c:v>2012</c:v>
                </c:pt>
                <c:pt idx="1">
                  <c:v>2013</c:v>
                </c:pt>
                <c:pt idx="2">
                  <c:v>2014</c:v>
                </c:pt>
                <c:pt idx="3">
                  <c:v>2015</c:v>
                </c:pt>
              </c:numCache>
            </c:numRef>
          </c:cat>
          <c:val>
            <c:numRef>
              <c:f>Sheet1!$C$7:$F$7</c:f>
              <c:numCache>
                <c:formatCode>#,##0</c:formatCode>
                <c:ptCount val="4"/>
                <c:pt idx="0">
                  <c:v>1556497</c:v>
                </c:pt>
                <c:pt idx="1">
                  <c:v>1669396</c:v>
                </c:pt>
                <c:pt idx="2">
                  <c:v>1795865</c:v>
                </c:pt>
                <c:pt idx="3">
                  <c:v>2290394</c:v>
                </c:pt>
              </c:numCache>
            </c:numRef>
          </c:val>
          <c:extLst>
            <c:ext xmlns:c16="http://schemas.microsoft.com/office/drawing/2014/chart" uri="{C3380CC4-5D6E-409C-BE32-E72D297353CC}">
              <c16:uniqueId val="{00000001-130A-4B94-ADF1-FF63FC8C01D1}"/>
            </c:ext>
          </c:extLst>
        </c:ser>
        <c:dLbls>
          <c:showLegendKey val="0"/>
          <c:showVal val="0"/>
          <c:showCatName val="0"/>
          <c:showSerName val="0"/>
          <c:showPercent val="0"/>
          <c:showBubbleSize val="0"/>
        </c:dLbls>
        <c:gapWidth val="219"/>
        <c:overlap val="-27"/>
        <c:axId val="138594712"/>
        <c:axId val="138595888"/>
      </c:barChart>
      <c:catAx>
        <c:axId val="138594712"/>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38595888"/>
        <c:crosses val="autoZero"/>
        <c:auto val="1"/>
        <c:lblAlgn val="ctr"/>
        <c:lblOffset val="100"/>
        <c:noMultiLvlLbl val="0"/>
      </c:catAx>
      <c:valAx>
        <c:axId val="138595888"/>
        <c:scaling>
          <c:orientation val="minMax"/>
        </c:scaling>
        <c:delete val="0"/>
        <c:axPos val="l"/>
        <c:numFmt formatCode="#,##0" sourceLinked="1"/>
        <c:majorTickMark val="none"/>
        <c:minorTickMark val="none"/>
        <c:tickLblPos val="nextTo"/>
        <c:txPr>
          <a:bodyPr rot="-60000000" vert="horz"/>
          <a:lstStyle/>
          <a:p>
            <a:pPr>
              <a:defRPr/>
            </a:pPr>
            <a:endParaRPr lang="en-US"/>
          </a:p>
        </c:txPr>
        <c:crossAx val="138594712"/>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plotArea>
    <c:legend>
      <c:legendPos val="b"/>
      <c:overlay val="0"/>
      <c:txPr>
        <a:bodyPr rot="0" vert="horz"/>
        <a:lstStyle/>
        <a:p>
          <a:pPr>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100"/>
              <a:t>FD</a:t>
            </a:r>
            <a:r>
              <a:rPr lang="en-GB" sz="1100" baseline="0"/>
              <a:t> - Rs.Mn</a:t>
            </a:r>
            <a:endParaRPr lang="en-GB" sz="1100"/>
          </a:p>
        </c:rich>
      </c:tx>
      <c:layout>
        <c:manualLayout>
          <c:xMode val="edge"/>
          <c:yMode val="edge"/>
          <c:x val="0.44608333333333333"/>
          <c:y val="6.9391714186901321E-2"/>
        </c:manualLayout>
      </c:layout>
      <c:overlay val="1"/>
    </c:title>
    <c:autoTitleDeleted val="0"/>
    <c:plotArea>
      <c:layout>
        <c:manualLayout>
          <c:layoutTarget val="inner"/>
          <c:xMode val="edge"/>
          <c:yMode val="edge"/>
          <c:x val="0.1567804024496938"/>
          <c:y val="4.5362695342346764E-2"/>
          <c:w val="0.72754201179398026"/>
          <c:h val="0.59497903671132013"/>
        </c:manualLayout>
      </c:layout>
      <c:barChart>
        <c:barDir val="col"/>
        <c:grouping val="clustered"/>
        <c:varyColors val="0"/>
        <c:ser>
          <c:idx val="0"/>
          <c:order val="0"/>
          <c:tx>
            <c:strRef>
              <c:f>Sheet2!$F$1:$F$2</c:f>
              <c:strCache>
                <c:ptCount val="1"/>
                <c:pt idx="0">
                  <c:v>DF Total provisions </c:v>
                </c:pt>
              </c:strCache>
            </c:strRef>
          </c:tx>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Sheet2!$F$3:$F$8</c:f>
              <c:numCache>
                <c:formatCode>_(* #,##0.00_);_(* \(#,##0.00\);_(* "-"??_);_(@_)</c:formatCode>
                <c:ptCount val="6"/>
                <c:pt idx="0">
                  <c:v>1025600</c:v>
                </c:pt>
                <c:pt idx="1">
                  <c:v>1209620</c:v>
                </c:pt>
                <c:pt idx="2">
                  <c:v>1265950</c:v>
                </c:pt>
                <c:pt idx="3">
                  <c:v>1363470</c:v>
                </c:pt>
                <c:pt idx="4">
                  <c:v>1654325</c:v>
                </c:pt>
                <c:pt idx="5">
                  <c:v>2046335</c:v>
                </c:pt>
              </c:numCache>
            </c:numRef>
          </c:val>
          <c:extLst>
            <c:ext xmlns:c16="http://schemas.microsoft.com/office/drawing/2014/chart" uri="{C3380CC4-5D6E-409C-BE32-E72D297353CC}">
              <c16:uniqueId val="{00000000-4E8C-4A48-B9AB-2C1F9B4549BE}"/>
            </c:ext>
          </c:extLst>
        </c:ser>
        <c:ser>
          <c:idx val="1"/>
          <c:order val="1"/>
          <c:tx>
            <c:strRef>
              <c:f>Sheet2!$G$1:$G$2</c:f>
              <c:strCache>
                <c:ptCount val="1"/>
                <c:pt idx="0">
                  <c:v>DF Total expenditure </c:v>
                </c:pt>
              </c:strCache>
            </c:strRef>
          </c:tx>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Sheet2!$G$3:$G$8</c:f>
              <c:numCache>
                <c:formatCode>_(* #,##0.00_);_(* \(#,##0.00\);_(* "-"??_);_(@_)</c:formatCode>
                <c:ptCount val="6"/>
                <c:pt idx="0">
                  <c:v>1001854.547</c:v>
                </c:pt>
                <c:pt idx="1">
                  <c:v>1174837</c:v>
                </c:pt>
                <c:pt idx="2">
                  <c:v>1189325</c:v>
                </c:pt>
                <c:pt idx="3">
                  <c:v>1292038</c:v>
                </c:pt>
                <c:pt idx="4">
                  <c:v>1632595</c:v>
                </c:pt>
                <c:pt idx="5">
                  <c:v>2032017</c:v>
                </c:pt>
              </c:numCache>
            </c:numRef>
          </c:val>
          <c:extLst>
            <c:ext xmlns:c16="http://schemas.microsoft.com/office/drawing/2014/chart" uri="{C3380CC4-5D6E-409C-BE32-E72D297353CC}">
              <c16:uniqueId val="{00000001-4E8C-4A48-B9AB-2C1F9B4549BE}"/>
            </c:ext>
          </c:extLst>
        </c:ser>
        <c:dLbls>
          <c:showLegendKey val="0"/>
          <c:showVal val="0"/>
          <c:showCatName val="0"/>
          <c:showSerName val="0"/>
          <c:showPercent val="0"/>
          <c:showBubbleSize val="0"/>
        </c:dLbls>
        <c:gapWidth val="150"/>
        <c:axId val="236828824"/>
        <c:axId val="236830392"/>
      </c:barChart>
      <c:catAx>
        <c:axId val="236828824"/>
        <c:scaling>
          <c:orientation val="minMax"/>
        </c:scaling>
        <c:delete val="0"/>
        <c:axPos val="b"/>
        <c:numFmt formatCode="General" sourceLinked="1"/>
        <c:majorTickMark val="out"/>
        <c:minorTickMark val="none"/>
        <c:tickLblPos val="nextTo"/>
        <c:crossAx val="236830392"/>
        <c:crosses val="autoZero"/>
        <c:auto val="1"/>
        <c:lblAlgn val="ctr"/>
        <c:lblOffset val="100"/>
        <c:noMultiLvlLbl val="0"/>
      </c:catAx>
      <c:valAx>
        <c:axId val="236830392"/>
        <c:scaling>
          <c:orientation val="minMax"/>
        </c:scaling>
        <c:delete val="0"/>
        <c:axPos val="l"/>
        <c:numFmt formatCode="_(* #,##0_);_(* \(#,##0\);_(* &quot;-&quot;_);_(@_)" sourceLinked="0"/>
        <c:majorTickMark val="out"/>
        <c:minorTickMark val="none"/>
        <c:tickLblPos val="nextTo"/>
        <c:crossAx val="236828824"/>
        <c:crosses val="autoZero"/>
        <c:crossBetween val="between"/>
        <c:majorUnit val="400000"/>
        <c:dispUnits>
          <c:builtInUnit val="thousands"/>
        </c:dispUnits>
      </c:valAx>
      <c:spPr>
        <a:gradFill>
          <a:gsLst>
            <a:gs pos="0">
              <a:schemeClr val="accent1">
                <a:tint val="66000"/>
                <a:satMod val="160000"/>
              </a:schemeClr>
            </a:gs>
            <a:gs pos="50000">
              <a:schemeClr val="accent1">
                <a:tint val="44500"/>
                <a:satMod val="160000"/>
              </a:schemeClr>
            </a:gs>
            <a:gs pos="100000">
              <a:schemeClr val="bg2">
                <a:lumMod val="90000"/>
              </a:schemeClr>
            </a:gs>
          </a:gsLst>
          <a:lin ang="5400000" scaled="0"/>
        </a:gradFill>
      </c:spPr>
    </c:plotArea>
    <c:legend>
      <c:legendPos val="r"/>
      <c:layout>
        <c:manualLayout>
          <c:xMode val="edge"/>
          <c:yMode val="edge"/>
          <c:x val="0.22916666666666666"/>
          <c:y val="0.7789262705798139"/>
          <c:w val="0.57916666666666672"/>
          <c:h val="0.14644272076710246"/>
        </c:manualLayout>
      </c:layout>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100"/>
              <a:t>DWC - Rs.Mn</a:t>
            </a:r>
          </a:p>
        </c:rich>
      </c:tx>
      <c:layout>
        <c:manualLayout>
          <c:xMode val="edge"/>
          <c:yMode val="edge"/>
          <c:x val="0.39141666666666669"/>
          <c:y val="5.3115423901940753E-2"/>
        </c:manualLayout>
      </c:layout>
      <c:overlay val="1"/>
    </c:title>
    <c:autoTitleDeleted val="0"/>
    <c:plotArea>
      <c:layout>
        <c:manualLayout>
          <c:layoutTarget val="inner"/>
          <c:xMode val="edge"/>
          <c:yMode val="edge"/>
          <c:x val="0.21334394025489081"/>
          <c:y val="3.1974729902948175E-2"/>
          <c:w val="0.74779330708661418"/>
          <c:h val="0.61422215080257825"/>
        </c:manualLayout>
      </c:layout>
      <c:barChart>
        <c:barDir val="col"/>
        <c:grouping val="clustered"/>
        <c:varyColors val="0"/>
        <c:ser>
          <c:idx val="0"/>
          <c:order val="0"/>
          <c:tx>
            <c:strRef>
              <c:f>Sheet2!$M$1:$M$2</c:f>
              <c:strCache>
                <c:ptCount val="1"/>
                <c:pt idx="0">
                  <c:v>DWC Total provisions </c:v>
                </c:pt>
              </c:strCache>
            </c:strRef>
          </c:tx>
          <c:spPr>
            <a:solidFill>
              <a:srgbClr val="00B050">
                <a:alpha val="99000"/>
              </a:srgbClr>
            </a:solidFill>
            <a:ln>
              <a:solidFill>
                <a:schemeClr val="accent1"/>
              </a:solidFill>
            </a:ln>
          </c:spPr>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Sheet2!$M$3:$M$8</c:f>
              <c:numCache>
                <c:formatCode>_(* #,##0.00_);_(* \(#,##0.00\);_(* "-"??_);_(@_)</c:formatCode>
                <c:ptCount val="6"/>
                <c:pt idx="0">
                  <c:v>1006013</c:v>
                </c:pt>
                <c:pt idx="1">
                  <c:v>943986</c:v>
                </c:pt>
                <c:pt idx="2">
                  <c:v>1220420</c:v>
                </c:pt>
                <c:pt idx="3">
                  <c:v>1174510</c:v>
                </c:pt>
                <c:pt idx="4">
                  <c:v>1463679</c:v>
                </c:pt>
                <c:pt idx="5">
                  <c:v>1631618</c:v>
                </c:pt>
              </c:numCache>
            </c:numRef>
          </c:val>
          <c:extLst>
            <c:ext xmlns:c16="http://schemas.microsoft.com/office/drawing/2014/chart" uri="{C3380CC4-5D6E-409C-BE32-E72D297353CC}">
              <c16:uniqueId val="{00000000-8CBA-453E-A7E0-14834A7F5790}"/>
            </c:ext>
          </c:extLst>
        </c:ser>
        <c:ser>
          <c:idx val="1"/>
          <c:order val="1"/>
          <c:tx>
            <c:strRef>
              <c:f>Sheet2!$N$1:$N$2</c:f>
              <c:strCache>
                <c:ptCount val="1"/>
                <c:pt idx="0">
                  <c:v>DWC Total expenditure </c:v>
                </c:pt>
              </c:strCache>
            </c:strRef>
          </c:tx>
          <c:spPr>
            <a:solidFill>
              <a:schemeClr val="accent6">
                <a:lumMod val="75000"/>
              </a:schemeClr>
            </a:solidFill>
          </c:spPr>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Sheet2!$N$3:$N$8</c:f>
              <c:numCache>
                <c:formatCode>_(* #,##0.00_);_(* \(#,##0.00\);_(* "-"??_);_(@_)</c:formatCode>
                <c:ptCount val="6"/>
                <c:pt idx="0">
                  <c:v>951697.25900000008</c:v>
                </c:pt>
                <c:pt idx="1">
                  <c:v>831446</c:v>
                </c:pt>
                <c:pt idx="2">
                  <c:v>904835</c:v>
                </c:pt>
                <c:pt idx="3">
                  <c:v>996864</c:v>
                </c:pt>
                <c:pt idx="4">
                  <c:v>1243564</c:v>
                </c:pt>
                <c:pt idx="5">
                  <c:v>1543232</c:v>
                </c:pt>
              </c:numCache>
            </c:numRef>
          </c:val>
          <c:extLst>
            <c:ext xmlns:c16="http://schemas.microsoft.com/office/drawing/2014/chart" uri="{C3380CC4-5D6E-409C-BE32-E72D297353CC}">
              <c16:uniqueId val="{00000001-8CBA-453E-A7E0-14834A7F5790}"/>
            </c:ext>
          </c:extLst>
        </c:ser>
        <c:dLbls>
          <c:showLegendKey val="0"/>
          <c:showVal val="0"/>
          <c:showCatName val="0"/>
          <c:showSerName val="0"/>
          <c:showPercent val="0"/>
          <c:showBubbleSize val="0"/>
        </c:dLbls>
        <c:gapWidth val="150"/>
        <c:axId val="236827648"/>
        <c:axId val="236826864"/>
      </c:barChart>
      <c:catAx>
        <c:axId val="236827648"/>
        <c:scaling>
          <c:orientation val="minMax"/>
        </c:scaling>
        <c:delete val="0"/>
        <c:axPos val="b"/>
        <c:numFmt formatCode="General" sourceLinked="1"/>
        <c:majorTickMark val="out"/>
        <c:minorTickMark val="none"/>
        <c:tickLblPos val="nextTo"/>
        <c:crossAx val="236826864"/>
        <c:crosses val="autoZero"/>
        <c:auto val="1"/>
        <c:lblAlgn val="ctr"/>
        <c:lblOffset val="100"/>
        <c:noMultiLvlLbl val="0"/>
      </c:catAx>
      <c:valAx>
        <c:axId val="236826864"/>
        <c:scaling>
          <c:orientation val="minMax"/>
        </c:scaling>
        <c:delete val="0"/>
        <c:axPos val="l"/>
        <c:numFmt formatCode="_(* #,##0_);_(* \(#,##0\);_(* &quot;-&quot;_);_(@_)" sourceLinked="0"/>
        <c:majorTickMark val="out"/>
        <c:minorTickMark val="none"/>
        <c:tickLblPos val="nextTo"/>
        <c:crossAx val="236827648"/>
        <c:crosses val="autoZero"/>
        <c:crossBetween val="between"/>
        <c:majorUnit val="300000"/>
        <c:dispUnits>
          <c:builtInUnit val="thousands"/>
        </c:dispUnits>
      </c:valAx>
      <c:spPr>
        <a:gradFill>
          <a:gsLst>
            <a:gs pos="0">
              <a:schemeClr val="accent1">
                <a:tint val="66000"/>
                <a:satMod val="160000"/>
              </a:schemeClr>
            </a:gs>
            <a:gs pos="50000">
              <a:schemeClr val="accent1">
                <a:tint val="44500"/>
                <a:satMod val="160000"/>
              </a:schemeClr>
            </a:gs>
            <a:gs pos="100000">
              <a:schemeClr val="bg2">
                <a:lumMod val="90000"/>
              </a:schemeClr>
            </a:gs>
          </a:gsLst>
          <a:lin ang="5400000" scaled="0"/>
        </a:gradFill>
      </c:spPr>
    </c:plotArea>
    <c:legend>
      <c:legendPos val="r"/>
      <c:layout>
        <c:manualLayout>
          <c:xMode val="edge"/>
          <c:yMode val="edge"/>
          <c:x val="0.18852777777777777"/>
          <c:y val="0.80373524737979185"/>
          <c:w val="0.62258333333333338"/>
          <c:h val="0.14296355812666273"/>
        </c:manualLayout>
      </c:layout>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100"/>
              <a:t>DNZG - Rs.Mn</a:t>
            </a:r>
          </a:p>
        </c:rich>
      </c:tx>
      <c:layout>
        <c:manualLayout>
          <c:xMode val="edge"/>
          <c:yMode val="edge"/>
          <c:x val="0.39055458976718821"/>
          <c:y val="0"/>
        </c:manualLayout>
      </c:layout>
      <c:overlay val="1"/>
    </c:title>
    <c:autoTitleDeleted val="0"/>
    <c:plotArea>
      <c:layout>
        <c:manualLayout>
          <c:layoutTarget val="inner"/>
          <c:xMode val="edge"/>
          <c:yMode val="edge"/>
          <c:x val="0.20922022891468464"/>
          <c:y val="4.4454519257992084E-2"/>
          <c:w val="0.74264339637957621"/>
          <c:h val="0.59192385745596232"/>
        </c:manualLayout>
      </c:layout>
      <c:barChart>
        <c:barDir val="col"/>
        <c:grouping val="clustered"/>
        <c:varyColors val="0"/>
        <c:ser>
          <c:idx val="0"/>
          <c:order val="0"/>
          <c:tx>
            <c:strRef>
              <c:f>Sheet2!$T$1:$T$2</c:f>
              <c:strCache>
                <c:ptCount val="1"/>
                <c:pt idx="0">
                  <c:v>DNZG Total provisions </c:v>
                </c:pt>
              </c:strCache>
            </c:strRef>
          </c:tx>
          <c:spPr>
            <a:solidFill>
              <a:srgbClr val="7030A0"/>
            </a:solidFill>
          </c:spPr>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Sheet2!$T$3:$T$8</c:f>
              <c:numCache>
                <c:formatCode>_(* #,##0.00_);_(* \(#,##0.00\);_(* "-"??_);_(@_)</c:formatCode>
                <c:ptCount val="6"/>
                <c:pt idx="0">
                  <c:v>401289</c:v>
                </c:pt>
                <c:pt idx="1">
                  <c:v>824630</c:v>
                </c:pt>
                <c:pt idx="2">
                  <c:v>913535</c:v>
                </c:pt>
                <c:pt idx="3">
                  <c:v>819225</c:v>
                </c:pt>
                <c:pt idx="4">
                  <c:v>738725</c:v>
                </c:pt>
                <c:pt idx="5">
                  <c:v>896432</c:v>
                </c:pt>
              </c:numCache>
            </c:numRef>
          </c:val>
          <c:extLst>
            <c:ext xmlns:c16="http://schemas.microsoft.com/office/drawing/2014/chart" uri="{C3380CC4-5D6E-409C-BE32-E72D297353CC}">
              <c16:uniqueId val="{00000000-6FB6-406F-9757-D969F7CD89DA}"/>
            </c:ext>
          </c:extLst>
        </c:ser>
        <c:ser>
          <c:idx val="1"/>
          <c:order val="1"/>
          <c:tx>
            <c:strRef>
              <c:f>Sheet2!$U$1:$U$2</c:f>
              <c:strCache>
                <c:ptCount val="1"/>
                <c:pt idx="0">
                  <c:v>DNZG Total expenditure </c:v>
                </c:pt>
              </c:strCache>
            </c:strRef>
          </c:tx>
          <c:spPr>
            <a:solidFill>
              <a:schemeClr val="accent2">
                <a:lumMod val="60000"/>
                <a:lumOff val="40000"/>
              </a:schemeClr>
            </a:solidFill>
          </c:spPr>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Sheet2!$U$3:$U$8</c:f>
              <c:numCache>
                <c:formatCode>_(* #,##0.00_);_(* \(#,##0.00\);_(* "-"??_);_(@_)</c:formatCode>
                <c:ptCount val="6"/>
                <c:pt idx="0">
                  <c:v>371194.49300000002</c:v>
                </c:pt>
                <c:pt idx="1">
                  <c:v>354131</c:v>
                </c:pt>
                <c:pt idx="2">
                  <c:v>295668</c:v>
                </c:pt>
                <c:pt idx="3">
                  <c:v>523500</c:v>
                </c:pt>
                <c:pt idx="4">
                  <c:v>383306</c:v>
                </c:pt>
                <c:pt idx="5">
                  <c:v>863234</c:v>
                </c:pt>
              </c:numCache>
            </c:numRef>
          </c:val>
          <c:extLst>
            <c:ext xmlns:c16="http://schemas.microsoft.com/office/drawing/2014/chart" uri="{C3380CC4-5D6E-409C-BE32-E72D297353CC}">
              <c16:uniqueId val="{00000001-6FB6-406F-9757-D969F7CD89DA}"/>
            </c:ext>
          </c:extLst>
        </c:ser>
        <c:dLbls>
          <c:showLegendKey val="0"/>
          <c:showVal val="0"/>
          <c:showCatName val="0"/>
          <c:showSerName val="0"/>
          <c:showPercent val="0"/>
          <c:showBubbleSize val="0"/>
        </c:dLbls>
        <c:gapWidth val="150"/>
        <c:axId val="236828432"/>
        <c:axId val="236825296"/>
      </c:barChart>
      <c:catAx>
        <c:axId val="236828432"/>
        <c:scaling>
          <c:orientation val="minMax"/>
        </c:scaling>
        <c:delete val="0"/>
        <c:axPos val="b"/>
        <c:numFmt formatCode="General" sourceLinked="1"/>
        <c:majorTickMark val="out"/>
        <c:minorTickMark val="none"/>
        <c:tickLblPos val="nextTo"/>
        <c:crossAx val="236825296"/>
        <c:crosses val="autoZero"/>
        <c:auto val="1"/>
        <c:lblAlgn val="ctr"/>
        <c:lblOffset val="100"/>
        <c:noMultiLvlLbl val="0"/>
      </c:catAx>
      <c:valAx>
        <c:axId val="236825296"/>
        <c:scaling>
          <c:orientation val="minMax"/>
        </c:scaling>
        <c:delete val="0"/>
        <c:axPos val="l"/>
        <c:numFmt formatCode="_(* #,##0_);_(* \(#,##0\);_(* &quot;-&quot;_);_(@_)" sourceLinked="0"/>
        <c:majorTickMark val="out"/>
        <c:minorTickMark val="none"/>
        <c:tickLblPos val="nextTo"/>
        <c:crossAx val="236828432"/>
        <c:crosses val="autoZero"/>
        <c:crossBetween val="between"/>
        <c:majorUnit val="200000"/>
        <c:dispUnits>
          <c:builtInUnit val="thousands"/>
        </c:dispUnits>
      </c:valAx>
      <c:spPr>
        <a:gradFill>
          <a:gsLst>
            <a:gs pos="0">
              <a:schemeClr val="accent1">
                <a:tint val="66000"/>
                <a:satMod val="160000"/>
              </a:schemeClr>
            </a:gs>
            <a:gs pos="50000">
              <a:schemeClr val="accent1">
                <a:tint val="44500"/>
                <a:satMod val="160000"/>
              </a:schemeClr>
            </a:gs>
            <a:gs pos="100000">
              <a:schemeClr val="bg2">
                <a:lumMod val="90000"/>
              </a:schemeClr>
            </a:gs>
          </a:gsLst>
          <a:lin ang="5400000" scaled="0"/>
        </a:gradFill>
      </c:spPr>
    </c:plotArea>
    <c:legend>
      <c:legendPos val="r"/>
      <c:layout>
        <c:manualLayout>
          <c:xMode val="edge"/>
          <c:yMode val="edge"/>
          <c:x val="0.22401377952755905"/>
          <c:y val="0.75899519154355399"/>
          <c:w val="0.55564986194907451"/>
          <c:h val="0.15449441894797136"/>
        </c:manualLayout>
      </c:layout>
      <c:overlay val="0"/>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100"/>
              <a:t>DNBG - Rs.Mn</a:t>
            </a:r>
          </a:p>
        </c:rich>
      </c:tx>
      <c:layout>
        <c:manualLayout>
          <c:xMode val="edge"/>
          <c:yMode val="edge"/>
          <c:x val="0.40316017316017316"/>
          <c:y val="0"/>
        </c:manualLayout>
      </c:layout>
      <c:overlay val="1"/>
    </c:title>
    <c:autoTitleDeleted val="0"/>
    <c:plotArea>
      <c:layout>
        <c:manualLayout>
          <c:layoutTarget val="inner"/>
          <c:xMode val="edge"/>
          <c:yMode val="edge"/>
          <c:x val="0.1912158707434298"/>
          <c:y val="4.0520706723740071E-2"/>
          <c:w val="0.75439001942938955"/>
          <c:h val="0.57006544898000278"/>
        </c:manualLayout>
      </c:layout>
      <c:barChart>
        <c:barDir val="col"/>
        <c:grouping val="clustered"/>
        <c:varyColors val="0"/>
        <c:ser>
          <c:idx val="0"/>
          <c:order val="0"/>
          <c:tx>
            <c:strRef>
              <c:f>Sheet2!$AA$1:$AA$2</c:f>
              <c:strCache>
                <c:ptCount val="1"/>
                <c:pt idx="0">
                  <c:v>DNBG Total provisions </c:v>
                </c:pt>
              </c:strCache>
            </c:strRef>
          </c:tx>
          <c:spPr>
            <a:solidFill>
              <a:schemeClr val="accent3">
                <a:lumMod val="75000"/>
              </a:schemeClr>
            </a:solidFill>
          </c:spPr>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Sheet2!$AA$3:$AA$8</c:f>
              <c:numCache>
                <c:formatCode>_(* #,##0.00_);_(* \(#,##0.00\);_(* "-"??_);_(@_)</c:formatCode>
                <c:ptCount val="6"/>
                <c:pt idx="0">
                  <c:v>304768</c:v>
                </c:pt>
                <c:pt idx="1">
                  <c:v>596875</c:v>
                </c:pt>
                <c:pt idx="2">
                  <c:v>535130</c:v>
                </c:pt>
                <c:pt idx="3">
                  <c:v>825100</c:v>
                </c:pt>
                <c:pt idx="4">
                  <c:v>661838</c:v>
                </c:pt>
                <c:pt idx="5">
                  <c:v>706511</c:v>
                </c:pt>
              </c:numCache>
            </c:numRef>
          </c:val>
          <c:extLst>
            <c:ext xmlns:c16="http://schemas.microsoft.com/office/drawing/2014/chart" uri="{C3380CC4-5D6E-409C-BE32-E72D297353CC}">
              <c16:uniqueId val="{00000000-23D0-4762-B797-3132DBA8B683}"/>
            </c:ext>
          </c:extLst>
        </c:ser>
        <c:ser>
          <c:idx val="1"/>
          <c:order val="1"/>
          <c:tx>
            <c:strRef>
              <c:f>Sheet2!$AB$1:$AB$2</c:f>
              <c:strCache>
                <c:ptCount val="1"/>
                <c:pt idx="0">
                  <c:v>DNBG Total expenditure </c:v>
                </c:pt>
              </c:strCache>
            </c:strRef>
          </c:tx>
          <c:spPr>
            <a:solidFill>
              <a:srgbClr val="F0AA70"/>
            </a:solidFill>
          </c:spPr>
          <c:invertIfNegative val="0"/>
          <c:cat>
            <c:numRef>
              <c:f>Sheet2!$A$3:$A$8</c:f>
              <c:numCache>
                <c:formatCode>General</c:formatCode>
                <c:ptCount val="6"/>
                <c:pt idx="0">
                  <c:v>2010</c:v>
                </c:pt>
                <c:pt idx="1">
                  <c:v>2011</c:v>
                </c:pt>
                <c:pt idx="2">
                  <c:v>2012</c:v>
                </c:pt>
                <c:pt idx="3">
                  <c:v>2013</c:v>
                </c:pt>
                <c:pt idx="4">
                  <c:v>2014</c:v>
                </c:pt>
                <c:pt idx="5">
                  <c:v>2015</c:v>
                </c:pt>
              </c:numCache>
            </c:numRef>
          </c:cat>
          <c:val>
            <c:numRef>
              <c:f>Sheet2!$AB$3:$AB$8</c:f>
              <c:numCache>
                <c:formatCode>_(* #,##0.00_);_(* \(#,##0.00\);_(* "-"??_);_(@_)</c:formatCode>
                <c:ptCount val="6"/>
                <c:pt idx="0">
                  <c:v>298620.04800000001</c:v>
                </c:pt>
                <c:pt idx="1">
                  <c:v>404212</c:v>
                </c:pt>
                <c:pt idx="2">
                  <c:v>485780</c:v>
                </c:pt>
                <c:pt idx="3">
                  <c:v>632727</c:v>
                </c:pt>
                <c:pt idx="4">
                  <c:v>656007</c:v>
                </c:pt>
                <c:pt idx="5">
                  <c:v>682011</c:v>
                </c:pt>
              </c:numCache>
            </c:numRef>
          </c:val>
          <c:extLst>
            <c:ext xmlns:c16="http://schemas.microsoft.com/office/drawing/2014/chart" uri="{C3380CC4-5D6E-409C-BE32-E72D297353CC}">
              <c16:uniqueId val="{00000001-23D0-4762-B797-3132DBA8B683}"/>
            </c:ext>
          </c:extLst>
        </c:ser>
        <c:dLbls>
          <c:showLegendKey val="0"/>
          <c:showVal val="0"/>
          <c:showCatName val="0"/>
          <c:showSerName val="0"/>
          <c:showPercent val="0"/>
          <c:showBubbleSize val="0"/>
        </c:dLbls>
        <c:gapWidth val="150"/>
        <c:axId val="236822944"/>
        <c:axId val="236829216"/>
      </c:barChart>
      <c:catAx>
        <c:axId val="236822944"/>
        <c:scaling>
          <c:orientation val="minMax"/>
        </c:scaling>
        <c:delete val="0"/>
        <c:axPos val="b"/>
        <c:numFmt formatCode="General" sourceLinked="1"/>
        <c:majorTickMark val="out"/>
        <c:minorTickMark val="none"/>
        <c:tickLblPos val="nextTo"/>
        <c:crossAx val="236829216"/>
        <c:crosses val="autoZero"/>
        <c:auto val="1"/>
        <c:lblAlgn val="ctr"/>
        <c:lblOffset val="100"/>
        <c:noMultiLvlLbl val="0"/>
      </c:catAx>
      <c:valAx>
        <c:axId val="236829216"/>
        <c:scaling>
          <c:orientation val="minMax"/>
        </c:scaling>
        <c:delete val="0"/>
        <c:axPos val="l"/>
        <c:majorGridlines>
          <c:spPr>
            <a:ln>
              <a:noFill/>
            </a:ln>
          </c:spPr>
        </c:majorGridlines>
        <c:numFmt formatCode="_(* #,##0_);_(* \(#,##0\);_(* &quot;-&quot;_);_(@_)" sourceLinked="0"/>
        <c:majorTickMark val="out"/>
        <c:minorTickMark val="none"/>
        <c:tickLblPos val="nextTo"/>
        <c:crossAx val="236822944"/>
        <c:crosses val="autoZero"/>
        <c:crossBetween val="between"/>
        <c:majorUnit val="200000"/>
        <c:dispUnits>
          <c:builtInUnit val="thousands"/>
        </c:dispUnits>
      </c:valAx>
      <c:spPr>
        <a:gradFill>
          <a:gsLst>
            <a:gs pos="0">
              <a:schemeClr val="accent1">
                <a:tint val="66000"/>
                <a:satMod val="160000"/>
              </a:schemeClr>
            </a:gs>
            <a:gs pos="50000">
              <a:schemeClr val="accent1">
                <a:tint val="44500"/>
                <a:satMod val="160000"/>
              </a:schemeClr>
            </a:gs>
            <a:gs pos="100000">
              <a:schemeClr val="accent2">
                <a:lumMod val="20000"/>
                <a:lumOff val="80000"/>
              </a:schemeClr>
            </a:gs>
          </a:gsLst>
          <a:lin ang="5400000" scaled="0"/>
        </a:gradFill>
      </c:spPr>
    </c:plotArea>
    <c:legend>
      <c:legendPos val="r"/>
      <c:layout>
        <c:manualLayout>
          <c:xMode val="edge"/>
          <c:yMode val="edge"/>
          <c:x val="0.18024999999999999"/>
          <c:y val="0.78047148361773933"/>
          <c:w val="0.60586111111111107"/>
          <c:h val="0.16228366594840607"/>
        </c:manualLayout>
      </c:layout>
      <c:overlay val="0"/>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19502540419662"/>
          <c:y val="5.0345086174573006E-2"/>
          <c:w val="0.59239741931061662"/>
          <c:h val="0.89394618776101265"/>
        </c:manualLayout>
      </c:layout>
      <c:pieChart>
        <c:varyColors val="1"/>
        <c:ser>
          <c:idx val="0"/>
          <c:order val="0"/>
          <c:dPt>
            <c:idx val="9"/>
            <c:bubble3D val="0"/>
            <c:spPr>
              <a:solidFill>
                <a:srgbClr val="FFC000"/>
              </a:solidFill>
            </c:spPr>
            <c:extLst>
              <c:ext xmlns:c16="http://schemas.microsoft.com/office/drawing/2014/chart" uri="{C3380CC4-5D6E-409C-BE32-E72D297353CC}">
                <c16:uniqueId val="{00000001-B62F-4220-BE6D-8E2E82C58674}"/>
              </c:ext>
            </c:extLst>
          </c:dPt>
          <c:dLbls>
            <c:dLbl>
              <c:idx val="1"/>
              <c:tx>
                <c:rich>
                  <a:bodyPr/>
                  <a:lstStyle/>
                  <a:p>
                    <a:r>
                      <a:rPr lang="en-US" b="1">
                        <a:solidFill>
                          <a:schemeClr val="bg1"/>
                        </a:solidFill>
                      </a:rPr>
                      <a:t>11%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62F-4220-BE6D-8E2E82C58674}"/>
                </c:ext>
              </c:extLst>
            </c:dLbl>
            <c:dLbl>
              <c:idx val="2"/>
              <c:tx>
                <c:rich>
                  <a:bodyPr/>
                  <a:lstStyle/>
                  <a:p>
                    <a:r>
                      <a:rPr lang="en-US" b="1">
                        <a:solidFill>
                          <a:schemeClr val="bg1"/>
                        </a:solidFill>
                      </a:rPr>
                      <a:t>59%</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62F-4220-BE6D-8E2E82C58674}"/>
                </c:ext>
              </c:extLst>
            </c:dLbl>
            <c:dLbl>
              <c:idx val="3"/>
              <c:tx>
                <c:rich>
                  <a:bodyPr/>
                  <a:lstStyle/>
                  <a:p>
                    <a:r>
                      <a:rPr lang="en-US" b="1">
                        <a:solidFill>
                          <a:schemeClr val="bg1"/>
                        </a:solidFill>
                      </a:rPr>
                      <a:t>25%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62F-4220-BE6D-8E2E82C58674}"/>
                </c:ext>
              </c:extLst>
            </c:dLbl>
            <c:dLbl>
              <c:idx val="4"/>
              <c:delete val="1"/>
              <c:extLst>
                <c:ext xmlns:c15="http://schemas.microsoft.com/office/drawing/2012/chart" uri="{CE6537A1-D6FC-4f65-9D91-7224C49458BB}"/>
                <c:ext xmlns:c16="http://schemas.microsoft.com/office/drawing/2014/chart" uri="{C3380CC4-5D6E-409C-BE32-E72D297353CC}">
                  <c16:uniqueId val="{00000005-B62F-4220-BE6D-8E2E82C58674}"/>
                </c:ext>
              </c:extLst>
            </c:dLbl>
            <c:dLbl>
              <c:idx val="5"/>
              <c:delete val="1"/>
              <c:extLst>
                <c:ext xmlns:c15="http://schemas.microsoft.com/office/drawing/2012/chart" uri="{CE6537A1-D6FC-4f65-9D91-7224C49458BB}"/>
                <c:ext xmlns:c16="http://schemas.microsoft.com/office/drawing/2014/chart" uri="{C3380CC4-5D6E-409C-BE32-E72D297353CC}">
                  <c16:uniqueId val="{00000006-B62F-4220-BE6D-8E2E82C58674}"/>
                </c:ext>
              </c:extLst>
            </c:dLbl>
            <c:dLbl>
              <c:idx val="6"/>
              <c:delete val="1"/>
              <c:extLst>
                <c:ext xmlns:c15="http://schemas.microsoft.com/office/drawing/2012/chart" uri="{CE6537A1-D6FC-4f65-9D91-7224C49458BB}"/>
                <c:ext xmlns:c16="http://schemas.microsoft.com/office/drawing/2014/chart" uri="{C3380CC4-5D6E-409C-BE32-E72D297353CC}">
                  <c16:uniqueId val="{00000007-B62F-4220-BE6D-8E2E82C58674}"/>
                </c:ext>
              </c:extLst>
            </c:dLbl>
            <c:dLbl>
              <c:idx val="7"/>
              <c:delete val="1"/>
              <c:extLst>
                <c:ext xmlns:c15="http://schemas.microsoft.com/office/drawing/2012/chart" uri="{CE6537A1-D6FC-4f65-9D91-7224C49458BB}"/>
                <c:ext xmlns:c16="http://schemas.microsoft.com/office/drawing/2014/chart" uri="{C3380CC4-5D6E-409C-BE32-E72D297353CC}">
                  <c16:uniqueId val="{00000008-B62F-4220-BE6D-8E2E82C58674}"/>
                </c:ext>
              </c:extLst>
            </c:dLbl>
            <c:dLbl>
              <c:idx val="10"/>
              <c:delete val="1"/>
              <c:extLst>
                <c:ext xmlns:c15="http://schemas.microsoft.com/office/drawing/2012/chart" uri="{CE6537A1-D6FC-4f65-9D91-7224C49458BB}"/>
                <c:ext xmlns:c16="http://schemas.microsoft.com/office/drawing/2014/chart" uri="{C3380CC4-5D6E-409C-BE32-E72D297353CC}">
                  <c16:uniqueId val="{00000009-B62F-4220-BE6D-8E2E82C58674}"/>
                </c:ext>
              </c:extLst>
            </c:dLbl>
            <c:dLbl>
              <c:idx val="11"/>
              <c:delete val="1"/>
              <c:extLst>
                <c:ext xmlns:c15="http://schemas.microsoft.com/office/drawing/2012/chart" uri="{CE6537A1-D6FC-4f65-9D91-7224C49458BB}"/>
                <c:ext xmlns:c16="http://schemas.microsoft.com/office/drawing/2014/chart" uri="{C3380CC4-5D6E-409C-BE32-E72D297353CC}">
                  <c16:uniqueId val="{0000000A-B62F-4220-BE6D-8E2E82C58674}"/>
                </c:ext>
              </c:extLst>
            </c:dLbl>
            <c:dLbl>
              <c:idx val="12"/>
              <c:delete val="1"/>
              <c:extLst>
                <c:ext xmlns:c15="http://schemas.microsoft.com/office/drawing/2012/chart" uri="{CE6537A1-D6FC-4f65-9D91-7224C49458BB}"/>
                <c:ext xmlns:c16="http://schemas.microsoft.com/office/drawing/2014/chart" uri="{C3380CC4-5D6E-409C-BE32-E72D297353CC}">
                  <c16:uniqueId val="{0000000B-B62F-4220-BE6D-8E2E82C58674}"/>
                </c:ext>
              </c:extLst>
            </c:dLbl>
            <c:dLbl>
              <c:idx val="13"/>
              <c:delete val="1"/>
              <c:extLst>
                <c:ext xmlns:c15="http://schemas.microsoft.com/office/drawing/2012/chart" uri="{CE6537A1-D6FC-4f65-9D91-7224C49458BB}"/>
                <c:ext xmlns:c16="http://schemas.microsoft.com/office/drawing/2014/chart" uri="{C3380CC4-5D6E-409C-BE32-E72D297353CC}">
                  <c16:uniqueId val="{0000000C-B62F-4220-BE6D-8E2E82C58674}"/>
                </c:ext>
              </c:extLst>
            </c:dLbl>
            <c:dLbl>
              <c:idx val="14"/>
              <c:delete val="1"/>
              <c:extLst>
                <c:ext xmlns:c15="http://schemas.microsoft.com/office/drawing/2012/chart" uri="{CE6537A1-D6FC-4f65-9D91-7224C49458BB}"/>
                <c:ext xmlns:c16="http://schemas.microsoft.com/office/drawing/2014/chart" uri="{C3380CC4-5D6E-409C-BE32-E72D297353CC}">
                  <c16:uniqueId val="{0000000D-B62F-4220-BE6D-8E2E82C58674}"/>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'[BER13.12.2017-1.xlsx]Sheet4'!$G$2:$G$16</c:f>
              <c:strCache>
                <c:ptCount val="15"/>
                <c:pt idx="0">
                  <c:v>A1</c:v>
                </c:pt>
                <c:pt idx="1">
                  <c:v>A10</c:v>
                </c:pt>
                <c:pt idx="2">
                  <c:v>A11</c:v>
                </c:pt>
                <c:pt idx="3">
                  <c:v>A12</c:v>
                </c:pt>
                <c:pt idx="4">
                  <c:v>A13</c:v>
                </c:pt>
                <c:pt idx="5">
                  <c:v>A15</c:v>
                </c:pt>
                <c:pt idx="6">
                  <c:v>A17</c:v>
                </c:pt>
                <c:pt idx="7">
                  <c:v>A2</c:v>
                </c:pt>
                <c:pt idx="8">
                  <c:v>A3</c:v>
                </c:pt>
                <c:pt idx="9">
                  <c:v>A4</c:v>
                </c:pt>
                <c:pt idx="10">
                  <c:v>A5</c:v>
                </c:pt>
                <c:pt idx="11">
                  <c:v>A6</c:v>
                </c:pt>
                <c:pt idx="12">
                  <c:v>A7</c:v>
                </c:pt>
                <c:pt idx="13">
                  <c:v>A8</c:v>
                </c:pt>
                <c:pt idx="14">
                  <c:v>A9</c:v>
                </c:pt>
              </c:strCache>
            </c:strRef>
          </c:cat>
          <c:val>
            <c:numRef>
              <c:f>'[BER13.12.2017-1.xlsx]Sheet4'!$H$2:$H$16</c:f>
              <c:numCache>
                <c:formatCode>_(* #,##0_);_(* \(#,##0\);_(* "-"??_);_(@_)</c:formatCode>
                <c:ptCount val="15"/>
                <c:pt idx="0">
                  <c:v>27164604.350000001</c:v>
                </c:pt>
                <c:pt idx="1">
                  <c:v>699673532.69000006</c:v>
                </c:pt>
                <c:pt idx="2">
                  <c:v>3739431340.8200002</c:v>
                </c:pt>
                <c:pt idx="3">
                  <c:v>1565714370</c:v>
                </c:pt>
                <c:pt idx="4">
                  <c:v>21370000</c:v>
                </c:pt>
                <c:pt idx="5">
                  <c:v>13350477</c:v>
                </c:pt>
                <c:pt idx="6">
                  <c:v>10144033.710000001</c:v>
                </c:pt>
                <c:pt idx="7">
                  <c:v>19211007</c:v>
                </c:pt>
                <c:pt idx="8">
                  <c:v>36028743.700000003</c:v>
                </c:pt>
                <c:pt idx="9">
                  <c:v>174241565.5</c:v>
                </c:pt>
                <c:pt idx="10">
                  <c:v>467</c:v>
                </c:pt>
                <c:pt idx="11">
                  <c:v>75344.400000000009</c:v>
                </c:pt>
                <c:pt idx="12">
                  <c:v>20203049.07</c:v>
                </c:pt>
                <c:pt idx="13">
                  <c:v>22791962.149999999</c:v>
                </c:pt>
                <c:pt idx="14">
                  <c:v>1060602.9909999999</c:v>
                </c:pt>
              </c:numCache>
            </c:numRef>
          </c:val>
          <c:extLst>
            <c:ext xmlns:c16="http://schemas.microsoft.com/office/drawing/2014/chart" uri="{C3380CC4-5D6E-409C-BE32-E72D297353CC}">
              <c16:uniqueId val="{0000000E-B62F-4220-BE6D-8E2E82C58674}"/>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38888888888888"/>
          <c:y val="0.10674244666785072"/>
          <c:w val="0.72222222222222221"/>
          <c:h val="0.86883876357560563"/>
        </c:manualLayout>
      </c:layout>
      <c:pieChart>
        <c:varyColors val="1"/>
        <c:ser>
          <c:idx val="0"/>
          <c:order val="0"/>
          <c:dLbls>
            <c:dLbl>
              <c:idx val="0"/>
              <c:delete val="1"/>
              <c:extLst>
                <c:ext xmlns:c15="http://schemas.microsoft.com/office/drawing/2012/chart" uri="{CE6537A1-D6FC-4f65-9D91-7224C49458BB}"/>
                <c:ext xmlns:c16="http://schemas.microsoft.com/office/drawing/2014/chart" uri="{C3380CC4-5D6E-409C-BE32-E72D297353CC}">
                  <c16:uniqueId val="{00000000-05ED-44CF-A669-D0315B7BD68D}"/>
                </c:ext>
              </c:extLst>
            </c:dLbl>
            <c:dLbl>
              <c:idx val="8"/>
              <c:delete val="1"/>
              <c:extLst>
                <c:ext xmlns:c15="http://schemas.microsoft.com/office/drawing/2012/chart" uri="{CE6537A1-D6FC-4f65-9D91-7224C49458BB}"/>
                <c:ext xmlns:c16="http://schemas.microsoft.com/office/drawing/2014/chart" uri="{C3380CC4-5D6E-409C-BE32-E72D297353CC}">
                  <c16:uniqueId val="{00000001-05ED-44CF-A669-D0315B7BD68D}"/>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'[BER13.12.2017-1.xlsx]Sheet4'!$F$42:$F$50</c:f>
              <c:strCache>
                <c:ptCount val="9"/>
                <c:pt idx="0">
                  <c:v>NT10</c:v>
                </c:pt>
                <c:pt idx="1">
                  <c:v>NT11</c:v>
                </c:pt>
                <c:pt idx="2">
                  <c:v>NT12</c:v>
                </c:pt>
                <c:pt idx="3">
                  <c:v>NT2</c:v>
                </c:pt>
                <c:pt idx="4">
                  <c:v>NT3</c:v>
                </c:pt>
                <c:pt idx="5">
                  <c:v>NT4</c:v>
                </c:pt>
                <c:pt idx="6">
                  <c:v>NT6</c:v>
                </c:pt>
                <c:pt idx="7">
                  <c:v>NT8</c:v>
                </c:pt>
                <c:pt idx="8">
                  <c:v>NT9</c:v>
                </c:pt>
              </c:strCache>
            </c:strRef>
          </c:cat>
          <c:val>
            <c:numRef>
              <c:f>'[BER13.12.2017-1.xlsx]Sheet4'!$G$42:$G$50</c:f>
              <c:numCache>
                <c:formatCode>_(* #,##0_);_(* \(#,##0\);_(* "-"??_);_(@_)</c:formatCode>
                <c:ptCount val="9"/>
                <c:pt idx="0">
                  <c:v>776592.77</c:v>
                </c:pt>
                <c:pt idx="1">
                  <c:v>49379220.700000003</c:v>
                </c:pt>
                <c:pt idx="2">
                  <c:v>88534442.150000006</c:v>
                </c:pt>
                <c:pt idx="3">
                  <c:v>713024009.51000011</c:v>
                </c:pt>
                <c:pt idx="4">
                  <c:v>3740593913.0700002</c:v>
                </c:pt>
                <c:pt idx="5">
                  <c:v>1622234015.0599999</c:v>
                </c:pt>
                <c:pt idx="6">
                  <c:v>62284989.460000001</c:v>
                </c:pt>
                <c:pt idx="7">
                  <c:v>70973530.221000001</c:v>
                </c:pt>
                <c:pt idx="8">
                  <c:v>21370000</c:v>
                </c:pt>
              </c:numCache>
            </c:numRef>
          </c:val>
          <c:extLst>
            <c:ext xmlns:c16="http://schemas.microsoft.com/office/drawing/2014/chart" uri="{C3380CC4-5D6E-409C-BE32-E72D297353CC}">
              <c16:uniqueId val="{00000002-05ED-44CF-A669-D0315B7BD68D}"/>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57182852143482"/>
          <c:y val="3.8450284623512972E-2"/>
          <c:w val="0.8529839020122485"/>
          <c:h val="0.65738149867028206"/>
        </c:manualLayout>
      </c:layout>
      <c:areaChart>
        <c:grouping val="stacked"/>
        <c:varyColors val="0"/>
        <c:ser>
          <c:idx val="0"/>
          <c:order val="0"/>
          <c:tx>
            <c:strRef>
              <c:f>'[summary calculation.xlsx]Sheet2'!$B$12</c:f>
              <c:strCache>
                <c:ptCount val="1"/>
                <c:pt idx="0">
                  <c:v>Core Biodiversity Agencies (CBA)</c:v>
                </c:pt>
              </c:strCache>
            </c:strRef>
          </c:tx>
          <c:cat>
            <c:numRef>
              <c:f>'[summary calculation.xlsx]Sheet2'!$C$11:$O$11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'[summary calculation.xlsx]Sheet2'!$C$12:$O$12</c:f>
              <c:numCache>
                <c:formatCode>General</c:formatCode>
                <c:ptCount val="13"/>
                <c:pt idx="0">
                  <c:v>2623.36</c:v>
                </c:pt>
                <c:pt idx="1">
                  <c:v>2764.63</c:v>
                </c:pt>
                <c:pt idx="2">
                  <c:v>2875.62</c:v>
                </c:pt>
                <c:pt idx="3">
                  <c:v>3445.13</c:v>
                </c:pt>
                <c:pt idx="4">
                  <c:v>3915.4799999999996</c:v>
                </c:pt>
                <c:pt idx="5">
                  <c:v>5120.49</c:v>
                </c:pt>
                <c:pt idx="6">
                  <c:v>5724.1957709999988</c:v>
                </c:pt>
                <c:pt idx="7">
                  <c:v>6399.0784524008977</c:v>
                </c:pt>
                <c:pt idx="8">
                  <c:v>7153.5298019389629</c:v>
                </c:pt>
                <c:pt idx="9">
                  <c:v>7996.9309655875659</c:v>
                </c:pt>
                <c:pt idx="10">
                  <c:v>8939.7691264303394</c:v>
                </c:pt>
                <c:pt idx="11">
                  <c:v>9993.7679064364747</c:v>
                </c:pt>
                <c:pt idx="12">
                  <c:v>11172.033142605334</c:v>
                </c:pt>
              </c:numCache>
            </c:numRef>
          </c:val>
          <c:extLst>
            <c:ext xmlns:c16="http://schemas.microsoft.com/office/drawing/2014/chart" uri="{C3380CC4-5D6E-409C-BE32-E72D297353CC}">
              <c16:uniqueId val="{00000000-3342-4530-8735-9C50081DE033}"/>
            </c:ext>
          </c:extLst>
        </c:ser>
        <c:ser>
          <c:idx val="1"/>
          <c:order val="1"/>
          <c:tx>
            <c:strRef>
              <c:f>'[summary calculation.xlsx]Sheet2'!$B$13</c:f>
              <c:strCache>
                <c:ptCount val="1"/>
                <c:pt idx="0">
                  <c:v>Dedicated Biodiversity Units (DBU)</c:v>
                </c:pt>
              </c:strCache>
            </c:strRef>
          </c:tx>
          <c:cat>
            <c:numRef>
              <c:f>'[summary calculation.xlsx]Sheet2'!$C$11:$O$11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'[summary calculation.xlsx]Sheet2'!$C$13:$O$13</c:f>
              <c:numCache>
                <c:formatCode>General</c:formatCode>
                <c:ptCount val="13"/>
                <c:pt idx="0">
                  <c:v>67.75</c:v>
                </c:pt>
                <c:pt idx="1">
                  <c:v>87.820000000000007</c:v>
                </c:pt>
                <c:pt idx="2">
                  <c:v>95.660000000000011</c:v>
                </c:pt>
                <c:pt idx="3">
                  <c:v>249.29</c:v>
                </c:pt>
                <c:pt idx="4">
                  <c:v>373.66</c:v>
                </c:pt>
                <c:pt idx="5">
                  <c:v>434.74</c:v>
                </c:pt>
                <c:pt idx="6">
                  <c:v>592.63756799999999</c:v>
                </c:pt>
                <c:pt idx="7">
                  <c:v>807.8835326976</c:v>
                </c:pt>
                <c:pt idx="8">
                  <c:v>1101.3068317733682</c:v>
                </c:pt>
                <c:pt idx="9">
                  <c:v>1501.3014730734556</c:v>
                </c:pt>
                <c:pt idx="10">
                  <c:v>2046.5741680937347</c:v>
                </c:pt>
                <c:pt idx="11">
                  <c:v>2789.8899059453788</c:v>
                </c:pt>
                <c:pt idx="12">
                  <c:v>3803.1779197847404</c:v>
                </c:pt>
              </c:numCache>
            </c:numRef>
          </c:val>
          <c:extLst>
            <c:ext xmlns:c16="http://schemas.microsoft.com/office/drawing/2014/chart" uri="{C3380CC4-5D6E-409C-BE32-E72D297353CC}">
              <c16:uniqueId val="{00000001-3342-4530-8735-9C50081DE033}"/>
            </c:ext>
          </c:extLst>
        </c:ser>
        <c:ser>
          <c:idx val="2"/>
          <c:order val="2"/>
          <c:tx>
            <c:strRef>
              <c:f>'[summary calculation.xlsx]Sheet2'!$B$14</c:f>
              <c:strCache>
                <c:ptCount val="1"/>
                <c:pt idx="0">
                  <c:v>Other Agencies with Biodiversity Expenditure </c:v>
                </c:pt>
              </c:strCache>
            </c:strRef>
          </c:tx>
          <c:cat>
            <c:numRef>
              <c:f>'[summary calculation.xlsx]Sheet2'!$C$11:$O$11</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'[summary calculation.xlsx]Sheet2'!$C$14:$O$14</c:f>
              <c:numCache>
                <c:formatCode>General</c:formatCode>
                <c:ptCount val="13"/>
                <c:pt idx="0">
                  <c:v>472.44999999999993</c:v>
                </c:pt>
                <c:pt idx="1">
                  <c:v>591.04999999999995</c:v>
                </c:pt>
                <c:pt idx="2">
                  <c:v>782.32999999999993</c:v>
                </c:pt>
                <c:pt idx="3">
                  <c:v>683.62</c:v>
                </c:pt>
                <c:pt idx="4">
                  <c:v>1405.9299999999998</c:v>
                </c:pt>
                <c:pt idx="5">
                  <c:v>1564.0400000000004</c:v>
                </c:pt>
                <c:pt idx="6">
                  <c:v>1909.3800320000007</c:v>
                </c:pt>
                <c:pt idx="7">
                  <c:v>2330.9711430656012</c:v>
                </c:pt>
                <c:pt idx="8">
                  <c:v>2845.6495714544862</c:v>
                </c:pt>
                <c:pt idx="9">
                  <c:v>3473.968996831637</c:v>
                </c:pt>
                <c:pt idx="10">
                  <c:v>4241.0213513320632</c:v>
                </c:pt>
                <c:pt idx="11">
                  <c:v>5177.4388657061836</c:v>
                </c:pt>
                <c:pt idx="12">
                  <c:v>6320.6173672541099</c:v>
                </c:pt>
              </c:numCache>
            </c:numRef>
          </c:val>
          <c:extLst>
            <c:ext xmlns:c16="http://schemas.microsoft.com/office/drawing/2014/chart" uri="{C3380CC4-5D6E-409C-BE32-E72D297353CC}">
              <c16:uniqueId val="{00000002-3342-4530-8735-9C50081DE033}"/>
            </c:ext>
          </c:extLst>
        </c:ser>
        <c:dLbls>
          <c:showLegendKey val="0"/>
          <c:showVal val="0"/>
          <c:showCatName val="0"/>
          <c:showSerName val="0"/>
          <c:showPercent val="0"/>
          <c:showBubbleSize val="0"/>
        </c:dLbls>
        <c:axId val="239027224"/>
        <c:axId val="239031536"/>
      </c:areaChart>
      <c:catAx>
        <c:axId val="239027224"/>
        <c:scaling>
          <c:orientation val="minMax"/>
        </c:scaling>
        <c:delete val="0"/>
        <c:axPos val="b"/>
        <c:numFmt formatCode="General" sourceLinked="1"/>
        <c:majorTickMark val="out"/>
        <c:minorTickMark val="none"/>
        <c:tickLblPos val="nextTo"/>
        <c:crossAx val="239031536"/>
        <c:crosses val="autoZero"/>
        <c:auto val="1"/>
        <c:lblAlgn val="ctr"/>
        <c:lblOffset val="100"/>
        <c:noMultiLvlLbl val="0"/>
      </c:catAx>
      <c:valAx>
        <c:axId val="239031536"/>
        <c:scaling>
          <c:orientation val="minMax"/>
        </c:scaling>
        <c:delete val="0"/>
        <c:axPos val="l"/>
        <c:numFmt formatCode="General" sourceLinked="1"/>
        <c:majorTickMark val="out"/>
        <c:minorTickMark val="none"/>
        <c:tickLblPos val="nextTo"/>
        <c:crossAx val="239027224"/>
        <c:crosses val="autoZero"/>
        <c:crossBetween val="midCat"/>
      </c:valAx>
      <c:spPr>
        <a:gradFill flip="none" rotWithShape="1">
          <a:gsLst>
            <a:gs pos="0">
              <a:schemeClr val="accent6">
                <a:lumMod val="20000"/>
                <a:lumOff val="80000"/>
              </a:schemeClr>
            </a:gs>
            <a:gs pos="17999">
              <a:schemeClr val="accent6">
                <a:lumMod val="20000"/>
                <a:lumOff val="80000"/>
              </a:schemeClr>
            </a:gs>
            <a:gs pos="40000">
              <a:schemeClr val="accent6">
                <a:lumMod val="20000"/>
                <a:lumOff val="80000"/>
              </a:schemeClr>
            </a:gs>
            <a:gs pos="41000">
              <a:schemeClr val="accent6">
                <a:lumMod val="60000"/>
                <a:lumOff val="40000"/>
              </a:schemeClr>
            </a:gs>
            <a:gs pos="82001">
              <a:schemeClr val="accent6">
                <a:lumMod val="60000"/>
                <a:lumOff val="40000"/>
              </a:schemeClr>
            </a:gs>
            <a:gs pos="100000">
              <a:schemeClr val="accent6">
                <a:lumMod val="60000"/>
                <a:lumOff val="40000"/>
              </a:schemeClr>
            </a:gs>
          </a:gsLst>
          <a:lin ang="0" scaled="0"/>
          <a:tileRect/>
        </a:gradFill>
      </c:spPr>
    </c:plotArea>
    <c:legend>
      <c:legendPos val="r"/>
      <c:layout>
        <c:manualLayout>
          <c:xMode val="edge"/>
          <c:yMode val="edge"/>
          <c:x val="9.8333333333333328E-2"/>
          <c:y val="0.78631746362830479"/>
          <c:w val="0.82777777777777772"/>
          <c:h val="0.17822907553222511"/>
        </c:manualLayout>
      </c:layout>
      <c:overlay val="0"/>
    </c:legend>
    <c:plotVisOnly val="1"/>
    <c:dispBlanksAs val="zero"/>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6F5EE2-0E16-4BCF-A806-16A7C32F71D3}" type="doc">
      <dgm:prSet loTypeId="urn:microsoft.com/office/officeart/2005/8/layout/cycle5" loCatId="cycle" qsTypeId="urn:microsoft.com/office/officeart/2005/8/quickstyle/3d1" qsCatId="3D" csTypeId="urn:microsoft.com/office/officeart/2005/8/colors/accent1_2" csCatId="accent1" phldr="1"/>
      <dgm:spPr/>
      <dgm:t>
        <a:bodyPr/>
        <a:lstStyle/>
        <a:p>
          <a:endParaRPr lang="en-US"/>
        </a:p>
      </dgm:t>
    </dgm:pt>
    <dgm:pt modelId="{7A1F08FF-9919-42DF-B15C-E5A25B318E02}">
      <dgm:prSet phldrT="[Text]"/>
      <dgm:spPr>
        <a:xfrm>
          <a:off x="3399029" y="1228870"/>
          <a:ext cx="1142553" cy="742659"/>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a:ea typeface="+mn-ea"/>
              <a:cs typeface="+mn-cs"/>
            </a:rPr>
            <a:t>2) Budget Legisilation </a:t>
          </a:r>
        </a:p>
      </dgm:t>
    </dgm:pt>
    <dgm:pt modelId="{4A351D83-30AE-4CC1-9E73-1EF85CACF89A}" type="parTrans" cxnId="{429463FF-262D-4861-8AFD-FC25698A2596}">
      <dgm:prSet/>
      <dgm:spPr/>
      <dgm:t>
        <a:bodyPr/>
        <a:lstStyle/>
        <a:p>
          <a:endParaRPr lang="en-US"/>
        </a:p>
      </dgm:t>
    </dgm:pt>
    <dgm:pt modelId="{5C385DEE-052B-4B98-9AEB-4164DEA88FBB}" type="sibTrans" cxnId="{429463FF-262D-4861-8AFD-FC25698A2596}">
      <dgm:prSet/>
      <dgm:spPr>
        <a:xfrm>
          <a:off x="1516093" y="373093"/>
          <a:ext cx="2454212" cy="2454212"/>
        </a:xfr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gm:spPr>
      <dgm:t>
        <a:bodyPr/>
        <a:lstStyle/>
        <a:p>
          <a:endParaRPr lang="en-US"/>
        </a:p>
      </dgm:t>
    </dgm:pt>
    <dgm:pt modelId="{63F87C40-6E55-4E94-B605-946D4DD9AEB7}">
      <dgm:prSet phldrT="[Text]"/>
      <dgm:spPr>
        <a:xfrm>
          <a:off x="2171923" y="2455976"/>
          <a:ext cx="1142553" cy="742659"/>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a:ea typeface="+mn-ea"/>
              <a:cs typeface="+mn-cs"/>
            </a:rPr>
            <a:t>3) Budget Execution </a:t>
          </a:r>
        </a:p>
      </dgm:t>
    </dgm:pt>
    <dgm:pt modelId="{91311692-E936-4EC6-B4FC-FF0058AD5493}" type="parTrans" cxnId="{2DA474F5-15D7-43C5-8BD0-0FFE095CFEC6}">
      <dgm:prSet/>
      <dgm:spPr/>
      <dgm:t>
        <a:bodyPr/>
        <a:lstStyle/>
        <a:p>
          <a:endParaRPr lang="en-US"/>
        </a:p>
      </dgm:t>
    </dgm:pt>
    <dgm:pt modelId="{AFCB76FB-B952-4725-AE0D-F255928FE55E}" type="sibTrans" cxnId="{2DA474F5-15D7-43C5-8BD0-0FFE095CFEC6}">
      <dgm:prSet/>
      <dgm:spPr>
        <a:xfrm>
          <a:off x="1516093" y="373093"/>
          <a:ext cx="2454212" cy="2454212"/>
        </a:xfr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gm:spPr>
      <dgm:t>
        <a:bodyPr/>
        <a:lstStyle/>
        <a:p>
          <a:endParaRPr lang="en-US"/>
        </a:p>
      </dgm:t>
    </dgm:pt>
    <dgm:pt modelId="{90077A78-C333-4757-B565-CFF3BDB17BB4}">
      <dgm:prSet phldrT="[Text]"/>
      <dgm:spPr>
        <a:xfrm>
          <a:off x="944817" y="1228870"/>
          <a:ext cx="1142553" cy="742659"/>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a:ea typeface="+mn-ea"/>
              <a:cs typeface="+mn-cs"/>
            </a:rPr>
            <a:t>4) Budget Accountability</a:t>
          </a:r>
        </a:p>
      </dgm:t>
    </dgm:pt>
    <dgm:pt modelId="{9F182A03-B75C-48DE-BD3F-D06F0E6D997B}" type="parTrans" cxnId="{F07BE1C1-AFDA-49B0-A2F6-F58CECE59D9B}">
      <dgm:prSet/>
      <dgm:spPr/>
      <dgm:t>
        <a:bodyPr/>
        <a:lstStyle/>
        <a:p>
          <a:endParaRPr lang="en-US"/>
        </a:p>
      </dgm:t>
    </dgm:pt>
    <dgm:pt modelId="{30B0D73D-78D5-45A5-B7F9-75120BDFE47A}" type="sibTrans" cxnId="{F07BE1C1-AFDA-49B0-A2F6-F58CECE59D9B}">
      <dgm:prSet/>
      <dgm:spPr>
        <a:xfrm>
          <a:off x="1516093" y="373093"/>
          <a:ext cx="2454212" cy="2454212"/>
        </a:xfr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gm:spPr>
      <dgm:t>
        <a:bodyPr/>
        <a:lstStyle/>
        <a:p>
          <a:endParaRPr lang="en-US"/>
        </a:p>
      </dgm:t>
    </dgm:pt>
    <dgm:pt modelId="{C70B0C37-49C7-42DC-A87A-80EE07672C12}">
      <dgm:prSet/>
      <dgm:spPr>
        <a:xfrm>
          <a:off x="2171923" y="1764"/>
          <a:ext cx="1142553" cy="742659"/>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a:ea typeface="+mn-ea"/>
              <a:cs typeface="+mn-cs"/>
            </a:rPr>
            <a:t>1) Budget Planning </a:t>
          </a:r>
          <a:endParaRPr lang="en-GB">
            <a:solidFill>
              <a:sysClr val="window" lastClr="FFFFFF"/>
            </a:solidFill>
            <a:latin typeface="Calibri"/>
            <a:ea typeface="+mn-ea"/>
            <a:cs typeface="+mn-cs"/>
          </a:endParaRPr>
        </a:p>
      </dgm:t>
    </dgm:pt>
    <dgm:pt modelId="{2D3315F3-B45D-4084-8BC6-DA834BEA2069}" type="parTrans" cxnId="{22FF4F3F-6039-4FC4-82C3-15522720332B}">
      <dgm:prSet/>
      <dgm:spPr/>
      <dgm:t>
        <a:bodyPr/>
        <a:lstStyle/>
        <a:p>
          <a:endParaRPr lang="en-US"/>
        </a:p>
      </dgm:t>
    </dgm:pt>
    <dgm:pt modelId="{CD9E314C-AB52-407D-A9DA-57055A31DF68}" type="sibTrans" cxnId="{22FF4F3F-6039-4FC4-82C3-15522720332B}">
      <dgm:prSet/>
      <dgm:spPr>
        <a:xfrm>
          <a:off x="1516093" y="373093"/>
          <a:ext cx="2454212" cy="2454212"/>
        </a:xfr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gm:spPr>
      <dgm:t>
        <a:bodyPr/>
        <a:lstStyle/>
        <a:p>
          <a:endParaRPr lang="en-US"/>
        </a:p>
      </dgm:t>
    </dgm:pt>
    <dgm:pt modelId="{C445546C-D597-4B54-9A16-B58B36A94DE2}" type="pres">
      <dgm:prSet presAssocID="{A56F5EE2-0E16-4BCF-A806-16A7C32F71D3}" presName="cycle" presStyleCnt="0">
        <dgm:presLayoutVars>
          <dgm:dir/>
          <dgm:resizeHandles val="exact"/>
        </dgm:presLayoutVars>
      </dgm:prSet>
      <dgm:spPr/>
    </dgm:pt>
    <dgm:pt modelId="{56E4D3F6-9D52-449D-AF27-3C1C54276CDA}" type="pres">
      <dgm:prSet presAssocID="{C70B0C37-49C7-42DC-A87A-80EE07672C12}" presName="node" presStyleLbl="node1" presStyleIdx="0" presStyleCnt="4">
        <dgm:presLayoutVars>
          <dgm:bulletEnabled val="1"/>
        </dgm:presLayoutVars>
      </dgm:prSet>
      <dgm:spPr>
        <a:prstGeom prst="roundRect">
          <a:avLst/>
        </a:prstGeom>
      </dgm:spPr>
    </dgm:pt>
    <dgm:pt modelId="{D5FB2F53-EC5E-45CA-9D6F-14BFA962AF61}" type="pres">
      <dgm:prSet presAssocID="{C70B0C37-49C7-42DC-A87A-80EE07672C12}" presName="spNode" presStyleCnt="0"/>
      <dgm:spPr/>
    </dgm:pt>
    <dgm:pt modelId="{0BC532EC-D809-428D-8C58-1F848521F598}" type="pres">
      <dgm:prSet presAssocID="{CD9E314C-AB52-407D-A9DA-57055A31DF68}" presName="sibTrans" presStyleLbl="sibTrans1D1" presStyleIdx="0" presStyleCnt="4"/>
      <dgm:spPr>
        <a:custGeom>
          <a:avLst/>
          <a:gdLst/>
          <a:ahLst/>
          <a:cxnLst/>
          <a:rect l="0" t="0" r="0" b="0"/>
          <a:pathLst>
            <a:path>
              <a:moveTo>
                <a:pt x="1956148" y="240046"/>
              </a:moveTo>
              <a:arcTo wR="1227106" hR="1227106" stAng="18386976" swAng="1633936"/>
            </a:path>
          </a:pathLst>
        </a:custGeom>
      </dgm:spPr>
    </dgm:pt>
    <dgm:pt modelId="{06C67BE5-12DA-437A-8232-1BD85D9B7F47}" type="pres">
      <dgm:prSet presAssocID="{7A1F08FF-9919-42DF-B15C-E5A25B318E02}" presName="node" presStyleLbl="node1" presStyleIdx="1" presStyleCnt="4">
        <dgm:presLayoutVars>
          <dgm:bulletEnabled val="1"/>
        </dgm:presLayoutVars>
      </dgm:prSet>
      <dgm:spPr>
        <a:prstGeom prst="roundRect">
          <a:avLst/>
        </a:prstGeom>
      </dgm:spPr>
    </dgm:pt>
    <dgm:pt modelId="{54382C48-24BD-44CB-B0A8-375759A9ED6D}" type="pres">
      <dgm:prSet presAssocID="{7A1F08FF-9919-42DF-B15C-E5A25B318E02}" presName="spNode" presStyleCnt="0"/>
      <dgm:spPr/>
    </dgm:pt>
    <dgm:pt modelId="{9A12538D-8E79-4686-BCE8-CB956EA69DA3}" type="pres">
      <dgm:prSet presAssocID="{5C385DEE-052B-4B98-9AEB-4164DEA88FBB}" presName="sibTrans" presStyleLbl="sibTrans1D1" presStyleIdx="1" presStyleCnt="4"/>
      <dgm:spPr>
        <a:custGeom>
          <a:avLst/>
          <a:gdLst/>
          <a:ahLst/>
          <a:cxnLst/>
          <a:rect l="0" t="0" r="0" b="0"/>
          <a:pathLst>
            <a:path>
              <a:moveTo>
                <a:pt x="2327017" y="1771149"/>
              </a:moveTo>
              <a:arcTo wR="1227106" hR="1227106" stAng="1579087" swAng="1633936"/>
            </a:path>
          </a:pathLst>
        </a:custGeom>
      </dgm:spPr>
    </dgm:pt>
    <dgm:pt modelId="{DF7AD3C7-A803-4609-B905-2DF361C51EB5}" type="pres">
      <dgm:prSet presAssocID="{63F87C40-6E55-4E94-B605-946D4DD9AEB7}" presName="node" presStyleLbl="node1" presStyleIdx="2" presStyleCnt="4">
        <dgm:presLayoutVars>
          <dgm:bulletEnabled val="1"/>
        </dgm:presLayoutVars>
      </dgm:prSet>
      <dgm:spPr>
        <a:prstGeom prst="roundRect">
          <a:avLst/>
        </a:prstGeom>
      </dgm:spPr>
    </dgm:pt>
    <dgm:pt modelId="{37572917-8D9D-4731-A924-40A01E7AF9A0}" type="pres">
      <dgm:prSet presAssocID="{63F87C40-6E55-4E94-B605-946D4DD9AEB7}" presName="spNode" presStyleCnt="0"/>
      <dgm:spPr/>
    </dgm:pt>
    <dgm:pt modelId="{8CCE80A5-6F32-40FE-82F9-876A72650121}" type="pres">
      <dgm:prSet presAssocID="{AFCB76FB-B952-4725-AE0D-F255928FE55E}" presName="sibTrans" presStyleLbl="sibTrans1D1" presStyleIdx="2" presStyleCnt="4"/>
      <dgm:spPr>
        <a:custGeom>
          <a:avLst/>
          <a:gdLst/>
          <a:ahLst/>
          <a:cxnLst/>
          <a:rect l="0" t="0" r="0" b="0"/>
          <a:pathLst>
            <a:path>
              <a:moveTo>
                <a:pt x="498063" y="2214165"/>
              </a:moveTo>
              <a:arcTo wR="1227106" hR="1227106" stAng="7586976" swAng="1633936"/>
            </a:path>
          </a:pathLst>
        </a:custGeom>
      </dgm:spPr>
    </dgm:pt>
    <dgm:pt modelId="{2A9B9A92-9E68-4EA2-BCB2-08F8B380606B}" type="pres">
      <dgm:prSet presAssocID="{90077A78-C333-4757-B565-CFF3BDB17BB4}" presName="node" presStyleLbl="node1" presStyleIdx="3" presStyleCnt="4">
        <dgm:presLayoutVars>
          <dgm:bulletEnabled val="1"/>
        </dgm:presLayoutVars>
      </dgm:prSet>
      <dgm:spPr>
        <a:prstGeom prst="roundRect">
          <a:avLst/>
        </a:prstGeom>
      </dgm:spPr>
    </dgm:pt>
    <dgm:pt modelId="{104F9D0A-F655-43E4-B209-D37DA2BD83EB}" type="pres">
      <dgm:prSet presAssocID="{90077A78-C333-4757-B565-CFF3BDB17BB4}" presName="spNode" presStyleCnt="0"/>
      <dgm:spPr/>
    </dgm:pt>
    <dgm:pt modelId="{F5192E1D-BF5A-4310-8040-B3C5D802B1CA}" type="pres">
      <dgm:prSet presAssocID="{30B0D73D-78D5-45A5-B7F9-75120BDFE47A}" presName="sibTrans" presStyleLbl="sibTrans1D1" presStyleIdx="3" presStyleCnt="4"/>
      <dgm:spPr>
        <a:custGeom>
          <a:avLst/>
          <a:gdLst/>
          <a:ahLst/>
          <a:cxnLst/>
          <a:rect l="0" t="0" r="0" b="0"/>
          <a:pathLst>
            <a:path>
              <a:moveTo>
                <a:pt x="127194" y="683062"/>
              </a:moveTo>
              <a:arcTo wR="1227106" hR="1227106" stAng="12379087" swAng="1633936"/>
            </a:path>
          </a:pathLst>
        </a:custGeom>
      </dgm:spPr>
    </dgm:pt>
  </dgm:ptLst>
  <dgm:cxnLst>
    <dgm:cxn modelId="{B21A801F-3AB5-4B18-A4C5-1564FFB45684}" type="presOf" srcId="{AFCB76FB-B952-4725-AE0D-F255928FE55E}" destId="{8CCE80A5-6F32-40FE-82F9-876A72650121}" srcOrd="0" destOrd="0" presId="urn:microsoft.com/office/officeart/2005/8/layout/cycle5"/>
    <dgm:cxn modelId="{76B3F52C-A78A-4E0A-B660-7A6EAEAE9A01}" type="presOf" srcId="{CD9E314C-AB52-407D-A9DA-57055A31DF68}" destId="{0BC532EC-D809-428D-8C58-1F848521F598}" srcOrd="0" destOrd="0" presId="urn:microsoft.com/office/officeart/2005/8/layout/cycle5"/>
    <dgm:cxn modelId="{EBCB1B36-2617-4095-BF9F-8687B20D7551}" type="presOf" srcId="{C70B0C37-49C7-42DC-A87A-80EE07672C12}" destId="{56E4D3F6-9D52-449D-AF27-3C1C54276CDA}" srcOrd="0" destOrd="0" presId="urn:microsoft.com/office/officeart/2005/8/layout/cycle5"/>
    <dgm:cxn modelId="{A674A837-3AF9-4B41-8D9A-10DBC68A906D}" type="presOf" srcId="{90077A78-C333-4757-B565-CFF3BDB17BB4}" destId="{2A9B9A92-9E68-4EA2-BCB2-08F8B380606B}" srcOrd="0" destOrd="0" presId="urn:microsoft.com/office/officeart/2005/8/layout/cycle5"/>
    <dgm:cxn modelId="{22FF4F3F-6039-4FC4-82C3-15522720332B}" srcId="{A56F5EE2-0E16-4BCF-A806-16A7C32F71D3}" destId="{C70B0C37-49C7-42DC-A87A-80EE07672C12}" srcOrd="0" destOrd="0" parTransId="{2D3315F3-B45D-4084-8BC6-DA834BEA2069}" sibTransId="{CD9E314C-AB52-407D-A9DA-57055A31DF68}"/>
    <dgm:cxn modelId="{E1A2F750-FC75-40B6-A877-E6DE54FEF797}" type="presOf" srcId="{7A1F08FF-9919-42DF-B15C-E5A25B318E02}" destId="{06C67BE5-12DA-437A-8232-1BD85D9B7F47}" srcOrd="0" destOrd="0" presId="urn:microsoft.com/office/officeart/2005/8/layout/cycle5"/>
    <dgm:cxn modelId="{5495A778-03EB-4180-B6AA-F8C5978E9DD0}" type="presOf" srcId="{5C385DEE-052B-4B98-9AEB-4164DEA88FBB}" destId="{9A12538D-8E79-4686-BCE8-CB956EA69DA3}" srcOrd="0" destOrd="0" presId="urn:microsoft.com/office/officeart/2005/8/layout/cycle5"/>
    <dgm:cxn modelId="{8CC5277C-B5EE-41B3-AD83-E0DB3D09BF6B}" type="presOf" srcId="{A56F5EE2-0E16-4BCF-A806-16A7C32F71D3}" destId="{C445546C-D597-4B54-9A16-B58B36A94DE2}" srcOrd="0" destOrd="0" presId="urn:microsoft.com/office/officeart/2005/8/layout/cycle5"/>
    <dgm:cxn modelId="{F07BE1C1-AFDA-49B0-A2F6-F58CECE59D9B}" srcId="{A56F5EE2-0E16-4BCF-A806-16A7C32F71D3}" destId="{90077A78-C333-4757-B565-CFF3BDB17BB4}" srcOrd="3" destOrd="0" parTransId="{9F182A03-B75C-48DE-BD3F-D06F0E6D997B}" sibTransId="{30B0D73D-78D5-45A5-B7F9-75120BDFE47A}"/>
    <dgm:cxn modelId="{FB6FC6EB-3813-4166-897F-3F68D9CA1905}" type="presOf" srcId="{30B0D73D-78D5-45A5-B7F9-75120BDFE47A}" destId="{F5192E1D-BF5A-4310-8040-B3C5D802B1CA}" srcOrd="0" destOrd="0" presId="urn:microsoft.com/office/officeart/2005/8/layout/cycle5"/>
    <dgm:cxn modelId="{2DA474F5-15D7-43C5-8BD0-0FFE095CFEC6}" srcId="{A56F5EE2-0E16-4BCF-A806-16A7C32F71D3}" destId="{63F87C40-6E55-4E94-B605-946D4DD9AEB7}" srcOrd="2" destOrd="0" parTransId="{91311692-E936-4EC6-B4FC-FF0058AD5493}" sibTransId="{AFCB76FB-B952-4725-AE0D-F255928FE55E}"/>
    <dgm:cxn modelId="{2AE575FB-6D38-41CF-97DC-F4C6BF430408}" type="presOf" srcId="{63F87C40-6E55-4E94-B605-946D4DD9AEB7}" destId="{DF7AD3C7-A803-4609-B905-2DF361C51EB5}" srcOrd="0" destOrd="0" presId="urn:microsoft.com/office/officeart/2005/8/layout/cycle5"/>
    <dgm:cxn modelId="{429463FF-262D-4861-8AFD-FC25698A2596}" srcId="{A56F5EE2-0E16-4BCF-A806-16A7C32F71D3}" destId="{7A1F08FF-9919-42DF-B15C-E5A25B318E02}" srcOrd="1" destOrd="0" parTransId="{4A351D83-30AE-4CC1-9E73-1EF85CACF89A}" sibTransId="{5C385DEE-052B-4B98-9AEB-4164DEA88FBB}"/>
    <dgm:cxn modelId="{CDFAAE0B-A168-483B-9E7F-FC85F92F2F9D}" type="presParOf" srcId="{C445546C-D597-4B54-9A16-B58B36A94DE2}" destId="{56E4D3F6-9D52-449D-AF27-3C1C54276CDA}" srcOrd="0" destOrd="0" presId="urn:microsoft.com/office/officeart/2005/8/layout/cycle5"/>
    <dgm:cxn modelId="{B88C7A90-82E5-4C94-BFFA-278CD8B4F0AD}" type="presParOf" srcId="{C445546C-D597-4B54-9A16-B58B36A94DE2}" destId="{D5FB2F53-EC5E-45CA-9D6F-14BFA962AF61}" srcOrd="1" destOrd="0" presId="urn:microsoft.com/office/officeart/2005/8/layout/cycle5"/>
    <dgm:cxn modelId="{F389375D-A3C9-4F5E-9E50-4B0A618B09E5}" type="presParOf" srcId="{C445546C-D597-4B54-9A16-B58B36A94DE2}" destId="{0BC532EC-D809-428D-8C58-1F848521F598}" srcOrd="2" destOrd="0" presId="urn:microsoft.com/office/officeart/2005/8/layout/cycle5"/>
    <dgm:cxn modelId="{B772F4D0-FBCC-4C0C-9A4C-066A0EDC7F47}" type="presParOf" srcId="{C445546C-D597-4B54-9A16-B58B36A94DE2}" destId="{06C67BE5-12DA-437A-8232-1BD85D9B7F47}" srcOrd="3" destOrd="0" presId="urn:microsoft.com/office/officeart/2005/8/layout/cycle5"/>
    <dgm:cxn modelId="{5FEABE34-60D9-4B11-A40C-4BBA36EAD93C}" type="presParOf" srcId="{C445546C-D597-4B54-9A16-B58B36A94DE2}" destId="{54382C48-24BD-44CB-B0A8-375759A9ED6D}" srcOrd="4" destOrd="0" presId="urn:microsoft.com/office/officeart/2005/8/layout/cycle5"/>
    <dgm:cxn modelId="{08C0BE94-6C8D-45BC-9068-7AD726095C8C}" type="presParOf" srcId="{C445546C-D597-4B54-9A16-B58B36A94DE2}" destId="{9A12538D-8E79-4686-BCE8-CB956EA69DA3}" srcOrd="5" destOrd="0" presId="urn:microsoft.com/office/officeart/2005/8/layout/cycle5"/>
    <dgm:cxn modelId="{DD323D6B-3CFE-4FA8-902C-4736D7FA839B}" type="presParOf" srcId="{C445546C-D597-4B54-9A16-B58B36A94DE2}" destId="{DF7AD3C7-A803-4609-B905-2DF361C51EB5}" srcOrd="6" destOrd="0" presId="urn:microsoft.com/office/officeart/2005/8/layout/cycle5"/>
    <dgm:cxn modelId="{BBCDD956-D64B-47FF-9F43-B108623997AF}" type="presParOf" srcId="{C445546C-D597-4B54-9A16-B58B36A94DE2}" destId="{37572917-8D9D-4731-A924-40A01E7AF9A0}" srcOrd="7" destOrd="0" presId="urn:microsoft.com/office/officeart/2005/8/layout/cycle5"/>
    <dgm:cxn modelId="{77101518-9B77-4588-A882-969E092209E4}" type="presParOf" srcId="{C445546C-D597-4B54-9A16-B58B36A94DE2}" destId="{8CCE80A5-6F32-40FE-82F9-876A72650121}" srcOrd="8" destOrd="0" presId="urn:microsoft.com/office/officeart/2005/8/layout/cycle5"/>
    <dgm:cxn modelId="{09233F3E-C8EF-45B3-89A6-1A88B700B39F}" type="presParOf" srcId="{C445546C-D597-4B54-9A16-B58B36A94DE2}" destId="{2A9B9A92-9E68-4EA2-BCB2-08F8B380606B}" srcOrd="9" destOrd="0" presId="urn:microsoft.com/office/officeart/2005/8/layout/cycle5"/>
    <dgm:cxn modelId="{BF85B2C2-A3A3-4EBE-A36E-8E5F706D18C7}" type="presParOf" srcId="{C445546C-D597-4B54-9A16-B58B36A94DE2}" destId="{104F9D0A-F655-43E4-B209-D37DA2BD83EB}" srcOrd="10" destOrd="0" presId="urn:microsoft.com/office/officeart/2005/8/layout/cycle5"/>
    <dgm:cxn modelId="{EF54E4AD-F990-4917-A6FD-8A61E41134F8}" type="presParOf" srcId="{C445546C-D597-4B54-9A16-B58B36A94DE2}" destId="{F5192E1D-BF5A-4310-8040-B3C5D802B1CA}" srcOrd="11"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E4D3F6-9D52-449D-AF27-3C1C54276CDA}">
      <dsp:nvSpPr>
        <dsp:cNvPr id="0" name=""/>
        <dsp:cNvSpPr/>
      </dsp:nvSpPr>
      <dsp:spPr>
        <a:xfrm>
          <a:off x="2171923" y="1764"/>
          <a:ext cx="1142553" cy="742659"/>
        </a:xfrm>
        <a:prstGeom prst="round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a:ea typeface="+mn-ea"/>
              <a:cs typeface="+mn-cs"/>
            </a:rPr>
            <a:t>1) Budget Planning </a:t>
          </a:r>
          <a:endParaRPr lang="en-GB" sz="1300" kern="1200">
            <a:solidFill>
              <a:sysClr val="window" lastClr="FFFFFF"/>
            </a:solidFill>
            <a:latin typeface="Calibri"/>
            <a:ea typeface="+mn-ea"/>
            <a:cs typeface="+mn-cs"/>
          </a:endParaRPr>
        </a:p>
      </dsp:txBody>
      <dsp:txXfrm>
        <a:off x="2208177" y="38018"/>
        <a:ext cx="1070045" cy="670151"/>
      </dsp:txXfrm>
    </dsp:sp>
    <dsp:sp modelId="{0BC532EC-D809-428D-8C58-1F848521F598}">
      <dsp:nvSpPr>
        <dsp:cNvPr id="0" name=""/>
        <dsp:cNvSpPr/>
      </dsp:nvSpPr>
      <dsp:spPr>
        <a:xfrm>
          <a:off x="1516093" y="373093"/>
          <a:ext cx="2454212" cy="2454212"/>
        </a:xfrm>
        <a:custGeom>
          <a:avLst/>
          <a:gdLst/>
          <a:ahLst/>
          <a:cxnLst/>
          <a:rect l="0" t="0" r="0" b="0"/>
          <a:pathLst>
            <a:path>
              <a:moveTo>
                <a:pt x="1956148" y="240046"/>
              </a:moveTo>
              <a:arcTo wR="1227106" hR="1227106" stAng="18386976" swAng="1633936"/>
            </a:path>
          </a:pathLst>
        </a:custGeo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06C67BE5-12DA-437A-8232-1BD85D9B7F47}">
      <dsp:nvSpPr>
        <dsp:cNvPr id="0" name=""/>
        <dsp:cNvSpPr/>
      </dsp:nvSpPr>
      <dsp:spPr>
        <a:xfrm>
          <a:off x="3399029" y="1228870"/>
          <a:ext cx="1142553" cy="742659"/>
        </a:xfrm>
        <a:prstGeom prst="round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a:ea typeface="+mn-ea"/>
              <a:cs typeface="+mn-cs"/>
            </a:rPr>
            <a:t>2) Budget Legisilation </a:t>
          </a:r>
        </a:p>
      </dsp:txBody>
      <dsp:txXfrm>
        <a:off x="3435283" y="1265124"/>
        <a:ext cx="1070045" cy="670151"/>
      </dsp:txXfrm>
    </dsp:sp>
    <dsp:sp modelId="{9A12538D-8E79-4686-BCE8-CB956EA69DA3}">
      <dsp:nvSpPr>
        <dsp:cNvPr id="0" name=""/>
        <dsp:cNvSpPr/>
      </dsp:nvSpPr>
      <dsp:spPr>
        <a:xfrm>
          <a:off x="1516093" y="373093"/>
          <a:ext cx="2454212" cy="2454212"/>
        </a:xfrm>
        <a:custGeom>
          <a:avLst/>
          <a:gdLst/>
          <a:ahLst/>
          <a:cxnLst/>
          <a:rect l="0" t="0" r="0" b="0"/>
          <a:pathLst>
            <a:path>
              <a:moveTo>
                <a:pt x="2327017" y="1771149"/>
              </a:moveTo>
              <a:arcTo wR="1227106" hR="1227106" stAng="1579087" swAng="1633936"/>
            </a:path>
          </a:pathLst>
        </a:custGeo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DF7AD3C7-A803-4609-B905-2DF361C51EB5}">
      <dsp:nvSpPr>
        <dsp:cNvPr id="0" name=""/>
        <dsp:cNvSpPr/>
      </dsp:nvSpPr>
      <dsp:spPr>
        <a:xfrm>
          <a:off x="2171923" y="2455976"/>
          <a:ext cx="1142553" cy="742659"/>
        </a:xfrm>
        <a:prstGeom prst="round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a:ea typeface="+mn-ea"/>
              <a:cs typeface="+mn-cs"/>
            </a:rPr>
            <a:t>3) Budget Execution </a:t>
          </a:r>
        </a:p>
      </dsp:txBody>
      <dsp:txXfrm>
        <a:off x="2208177" y="2492230"/>
        <a:ext cx="1070045" cy="670151"/>
      </dsp:txXfrm>
    </dsp:sp>
    <dsp:sp modelId="{8CCE80A5-6F32-40FE-82F9-876A72650121}">
      <dsp:nvSpPr>
        <dsp:cNvPr id="0" name=""/>
        <dsp:cNvSpPr/>
      </dsp:nvSpPr>
      <dsp:spPr>
        <a:xfrm>
          <a:off x="1516093" y="373093"/>
          <a:ext cx="2454212" cy="2454212"/>
        </a:xfrm>
        <a:custGeom>
          <a:avLst/>
          <a:gdLst/>
          <a:ahLst/>
          <a:cxnLst/>
          <a:rect l="0" t="0" r="0" b="0"/>
          <a:pathLst>
            <a:path>
              <a:moveTo>
                <a:pt x="498063" y="2214165"/>
              </a:moveTo>
              <a:arcTo wR="1227106" hR="1227106" stAng="7586976" swAng="1633936"/>
            </a:path>
          </a:pathLst>
        </a:custGeo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2A9B9A92-9E68-4EA2-BCB2-08F8B380606B}">
      <dsp:nvSpPr>
        <dsp:cNvPr id="0" name=""/>
        <dsp:cNvSpPr/>
      </dsp:nvSpPr>
      <dsp:spPr>
        <a:xfrm>
          <a:off x="944817" y="1228870"/>
          <a:ext cx="1142553" cy="742659"/>
        </a:xfrm>
        <a:prstGeom prst="round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 lastClr="FFFFFF"/>
              </a:solidFill>
              <a:latin typeface="Calibri"/>
              <a:ea typeface="+mn-ea"/>
              <a:cs typeface="+mn-cs"/>
            </a:rPr>
            <a:t>4) Budget Accountability</a:t>
          </a:r>
        </a:p>
      </dsp:txBody>
      <dsp:txXfrm>
        <a:off x="981071" y="1265124"/>
        <a:ext cx="1070045" cy="670151"/>
      </dsp:txXfrm>
    </dsp:sp>
    <dsp:sp modelId="{F5192E1D-BF5A-4310-8040-B3C5D802B1CA}">
      <dsp:nvSpPr>
        <dsp:cNvPr id="0" name=""/>
        <dsp:cNvSpPr/>
      </dsp:nvSpPr>
      <dsp:spPr>
        <a:xfrm>
          <a:off x="1516093" y="373093"/>
          <a:ext cx="2454212" cy="2454212"/>
        </a:xfrm>
        <a:custGeom>
          <a:avLst/>
          <a:gdLst/>
          <a:ahLst/>
          <a:cxnLst/>
          <a:rect l="0" t="0" r="0" b="0"/>
          <a:pathLst>
            <a:path>
              <a:moveTo>
                <a:pt x="127194" y="683062"/>
              </a:moveTo>
              <a:arcTo wR="1227106" hR="1227106" stAng="12379087" swAng="1633936"/>
            </a:path>
          </a:pathLst>
        </a:custGeom>
        <a:noFill/>
        <a:ln w="9525" cap="flat" cmpd="sng" algn="ctr">
          <a:solidFill>
            <a:srgbClr val="4F81BD">
              <a:hueOff val="0"/>
              <a:satOff val="0"/>
              <a:lumOff val="0"/>
              <a:alphaOff val="0"/>
            </a:srgbClr>
          </a:solidFill>
          <a:prstDash val="solid"/>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skoola Pota">
    <w:charset w:val="00"/>
    <w:family w:val="swiss"/>
    <w:pitch w:val="variable"/>
    <w:sig w:usb0="00000003" w:usb1="00000000" w:usb2="00000200" w:usb3="00000000" w:csb0="00000001"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Latha">
    <w:panose1 w:val="02000400000000000000"/>
    <w:charset w:val="00"/>
    <w:family w:val="swiss"/>
    <w:pitch w:val="variable"/>
    <w:sig w:usb0="001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96"/>
    <w:rsid w:val="00B62496"/>
    <w:rsid w:val="00F9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62E9FD79A14793B93C67F8DE4EE79F">
    <w:name w:val="EC62E9FD79A14793B93C67F8DE4EE79F"/>
    <w:rsid w:val="00B62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4ED82-9580-44A2-B12A-9AD6B5A4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21153</Words>
  <Characters>120575</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IPS</dc:creator>
  <cp:lastModifiedBy>Ramitha Wijethunga</cp:lastModifiedBy>
  <cp:revision>3</cp:revision>
  <cp:lastPrinted>2018-08-28T07:07:00Z</cp:lastPrinted>
  <dcterms:created xsi:type="dcterms:W3CDTF">2018-11-07T09:46:00Z</dcterms:created>
  <dcterms:modified xsi:type="dcterms:W3CDTF">2018-11-07T09:47:00Z</dcterms:modified>
</cp:coreProperties>
</file>